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21593E9D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77021C4A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DF52CB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DF52CB">
        <w:rPr>
          <w:rFonts w:ascii="Arial" w:hAnsi="Arial" w:cs="Arial"/>
          <w:b/>
          <w:color w:val="000000" w:themeColor="text1"/>
        </w:rPr>
        <w:t>Kyrgyzstan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461434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02EDC3CA" w:rsidR="004160DE" w:rsidRPr="00B0758E" w:rsidRDefault="009562E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DF52CB">
        <w:rPr>
          <w:rFonts w:ascii="Arial" w:hAnsi="Arial" w:cs="Arial"/>
          <w:color w:val="000000" w:themeColor="text1"/>
        </w:rPr>
        <w:t>Kyrgyzstan</w:t>
      </w:r>
      <w:r w:rsidR="00A54606">
        <w:rPr>
          <w:rFonts w:ascii="Arial" w:hAnsi="Arial" w:cs="Arial"/>
          <w:color w:val="000000" w:themeColor="text1"/>
        </w:rPr>
        <w:t xml:space="preserve"> and make</w:t>
      </w:r>
      <w:r w:rsidR="004160DE" w:rsidRPr="00B0758E">
        <w:rPr>
          <w:rFonts w:ascii="Arial" w:hAnsi="Arial" w:cs="Arial"/>
          <w:color w:val="000000" w:themeColor="text1"/>
        </w:rPr>
        <w:t>s the following recommendation</w:t>
      </w:r>
      <w:r w:rsidR="00A03DA7" w:rsidRPr="00B0758E">
        <w:rPr>
          <w:rFonts w:ascii="Arial" w:hAnsi="Arial" w:cs="Arial"/>
          <w:color w:val="000000" w:themeColor="text1"/>
        </w:rPr>
        <w:t>s</w:t>
      </w:r>
      <w:r w:rsidR="004160DE" w:rsidRPr="00B0758E">
        <w:rPr>
          <w:rFonts w:ascii="Arial" w:hAnsi="Arial" w:cs="Arial"/>
          <w:color w:val="000000" w:themeColor="text1"/>
        </w:rPr>
        <w:t>:</w:t>
      </w:r>
    </w:p>
    <w:p w14:paraId="031A68B4" w14:textId="4216843C" w:rsidR="0022588B" w:rsidRDefault="0022588B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2588B">
        <w:rPr>
          <w:rFonts w:ascii="Arial" w:eastAsia="Times New Roman" w:hAnsi="Arial" w:cs="Arial"/>
          <w:color w:val="000000" w:themeColor="text1"/>
          <w:lang w:eastAsia="en-GB"/>
        </w:rPr>
        <w:t>Adopt and implement legislation prohibiting corporal punishment in all settings, including at home</w:t>
      </w:r>
      <w:r w:rsidR="009C118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6E8497A" w14:textId="77777777" w:rsidR="003720E1" w:rsidRPr="003720E1" w:rsidRDefault="003720E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720E1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7E3A87ED" w14:textId="5C063BF7" w:rsidR="0022588B" w:rsidRDefault="0022588B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2588B">
        <w:rPr>
          <w:rFonts w:ascii="Arial" w:eastAsia="Times New Roman" w:hAnsi="Arial" w:cs="Arial"/>
          <w:color w:val="000000" w:themeColor="text1"/>
          <w:lang w:eastAsia="en-GB"/>
        </w:rPr>
        <w:t>Fully implement the Criminal Code provisions on bride kidnapping and the 2016 Law prohibiting child marriage and ensure that those breaching these laws are held accountable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A4A4476" w14:textId="0539D893" w:rsidR="0047250D" w:rsidRPr="00127D3F" w:rsidRDefault="0047250D" w:rsidP="005E08E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27D3F">
        <w:rPr>
          <w:rFonts w:ascii="Arial" w:eastAsia="Times New Roman" w:hAnsi="Arial" w:cs="Arial"/>
          <w:color w:val="000000" w:themeColor="text1"/>
          <w:lang w:eastAsia="en-GB"/>
        </w:rPr>
        <w:t xml:space="preserve">To remove barriers faced by adolescents and unmarried youth in accessing sexual and reproductive health services including contraception, and to address </w:t>
      </w:r>
      <w:r w:rsidR="005F323B">
        <w:rPr>
          <w:rFonts w:ascii="Arial" w:eastAsia="Times New Roman" w:hAnsi="Arial" w:cs="Arial"/>
          <w:color w:val="000000" w:themeColor="text1"/>
          <w:lang w:eastAsia="en-GB"/>
        </w:rPr>
        <w:t xml:space="preserve">misconceptions </w:t>
      </w:r>
      <w:r w:rsidRPr="00127D3F">
        <w:rPr>
          <w:rFonts w:ascii="Arial" w:eastAsia="Times New Roman" w:hAnsi="Arial" w:cs="Arial"/>
          <w:color w:val="000000" w:themeColor="text1"/>
          <w:lang w:eastAsia="en-GB"/>
        </w:rPr>
        <w:t>and biases about their sexuality, so that the 2015 Law on Reproductive Health and Rights can be duly implemented in practice</w:t>
      </w:r>
      <w:r w:rsidR="003720E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F3BA8D5" w14:textId="7B6D2C7C" w:rsidR="008E016C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815DE2C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DF52CB">
        <w:rPr>
          <w:rFonts w:ascii="Arial" w:hAnsi="Arial" w:cs="Arial"/>
          <w:color w:val="000000" w:themeColor="text1"/>
        </w:rPr>
        <w:t>Kyrgyzstan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29C3C-FE98-48FC-9044-8348FA4BAB20}"/>
</file>

<file path=customXml/itemProps2.xml><?xml version="1.0" encoding="utf-8"?>
<ds:datastoreItem xmlns:ds="http://schemas.openxmlformats.org/officeDocument/2006/customXml" ds:itemID="{FB7DD0DC-4D29-4F00-925A-354556649C2B}"/>
</file>

<file path=customXml/itemProps3.xml><?xml version="1.0" encoding="utf-8"?>
<ds:datastoreItem xmlns:ds="http://schemas.openxmlformats.org/officeDocument/2006/customXml" ds:itemID="{E81FEEED-81A7-434F-9F54-080C92AD8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28</cp:revision>
  <dcterms:created xsi:type="dcterms:W3CDTF">2019-03-26T10:28:00Z</dcterms:created>
  <dcterms:modified xsi:type="dcterms:W3CDTF">2020-01-20T08:55:00Z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