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5550E1AD" w:rsidR="00A907AC" w:rsidRPr="00A907AC" w:rsidRDefault="00A907AC" w:rsidP="00E019CE">
      <w:pPr>
        <w:spacing w:line="360" w:lineRule="auto"/>
        <w:jc w:val="right"/>
        <w:rPr>
          <w:rFonts w:ascii="Arial" w:hAnsi="Arial" w:cs="Arial"/>
          <w:color w:val="000000" w:themeColor="text1"/>
        </w:rPr>
      </w:pPr>
    </w:p>
    <w:p w14:paraId="7F2E5BB8" w14:textId="772A0400" w:rsidR="00A907AC" w:rsidRPr="00DF1B30" w:rsidRDefault="00DF1B30" w:rsidP="00A907AC">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3C0FD6C9"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w:t>
      </w:r>
      <w:r w:rsidR="001B3B4A">
        <w:rPr>
          <w:rFonts w:ascii="Arial" w:hAnsi="Arial" w:cs="Arial"/>
          <w:b/>
          <w:color w:val="000000" w:themeColor="text1"/>
        </w:rPr>
        <w:t>5</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1B3B4A">
        <w:rPr>
          <w:rFonts w:ascii="Arial" w:hAnsi="Arial" w:cs="Arial"/>
          <w:b/>
          <w:color w:val="000000" w:themeColor="text1"/>
        </w:rPr>
        <w:t>Kiribati</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7DFD035C" w14:textId="76EB2FC9"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M</w:t>
      </w:r>
      <w:r w:rsidR="00385F55">
        <w:rPr>
          <w:rFonts w:ascii="Arial" w:hAnsi="Arial" w:cs="Arial"/>
          <w:color w:val="000000" w:themeColor="text1"/>
        </w:rPr>
        <w:t>adam/M</w:t>
      </w:r>
      <w:bookmarkStart w:id="0" w:name="_GoBack"/>
      <w:bookmarkEnd w:id="0"/>
      <w:r w:rsidRPr="00DF1B30">
        <w:rPr>
          <w:rFonts w:ascii="Arial" w:hAnsi="Arial" w:cs="Arial"/>
          <w:color w:val="000000" w:themeColor="text1"/>
        </w:rPr>
        <w:t xml:space="preserve">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32E11798" w14:textId="77777777" w:rsidR="00BE5BC7" w:rsidRPr="00DF1B30" w:rsidRDefault="00BE5BC7" w:rsidP="00013B40">
      <w:pPr>
        <w:spacing w:line="360" w:lineRule="auto"/>
        <w:jc w:val="both"/>
        <w:rPr>
          <w:rFonts w:ascii="Arial" w:hAnsi="Arial" w:cs="Arial"/>
          <w:color w:val="000000" w:themeColor="text1"/>
        </w:rPr>
      </w:pPr>
    </w:p>
    <w:p w14:paraId="645C9F0E" w14:textId="798E5BDB" w:rsidR="00BE5BC7"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1B3B4A">
        <w:rPr>
          <w:rFonts w:ascii="Arial" w:hAnsi="Arial" w:cs="Arial"/>
          <w:color w:val="000000" w:themeColor="text1"/>
        </w:rPr>
        <w:t>Kiribati</w:t>
      </w:r>
      <w:r w:rsidR="00060AE4" w:rsidRPr="00DF1B30">
        <w:rPr>
          <w:rFonts w:ascii="Arial" w:hAnsi="Arial" w:cs="Arial"/>
          <w:color w:val="000000" w:themeColor="text1"/>
        </w:rPr>
        <w:t>.</w:t>
      </w:r>
    </w:p>
    <w:p w14:paraId="4A149BF5" w14:textId="77777777" w:rsidR="00AB3D59" w:rsidRDefault="00AB3D59" w:rsidP="00013B40">
      <w:pPr>
        <w:spacing w:line="360" w:lineRule="auto"/>
        <w:jc w:val="both"/>
        <w:rPr>
          <w:rFonts w:ascii="Arial" w:hAnsi="Arial" w:cs="Arial"/>
          <w:color w:val="000000" w:themeColor="text1"/>
        </w:rPr>
      </w:pPr>
    </w:p>
    <w:p w14:paraId="404F9AB2" w14:textId="4F864A1F" w:rsidR="005263D0" w:rsidRDefault="005263D0" w:rsidP="005263D0">
      <w:pPr>
        <w:spacing w:line="360" w:lineRule="auto"/>
        <w:jc w:val="both"/>
        <w:rPr>
          <w:rFonts w:ascii="Arial" w:hAnsi="Arial" w:cs="Arial"/>
          <w:color w:val="000000" w:themeColor="text1"/>
        </w:rPr>
      </w:pPr>
      <w:r w:rsidRPr="005263D0">
        <w:rPr>
          <w:rFonts w:ascii="Arial" w:hAnsi="Arial" w:cs="Arial"/>
          <w:color w:val="000000" w:themeColor="text1"/>
        </w:rPr>
        <w:t xml:space="preserve">We welcome the national report and the steps outlined therein and hope for their continued implementation. </w:t>
      </w:r>
      <w:proofErr w:type="gramStart"/>
      <w:r>
        <w:rPr>
          <w:rFonts w:ascii="Arial" w:hAnsi="Arial" w:cs="Arial"/>
          <w:color w:val="000000" w:themeColor="text1"/>
        </w:rPr>
        <w:t>In particular, we</w:t>
      </w:r>
      <w:proofErr w:type="gramEnd"/>
      <w:r>
        <w:rPr>
          <w:rFonts w:ascii="Arial" w:hAnsi="Arial" w:cs="Arial"/>
          <w:color w:val="000000" w:themeColor="text1"/>
        </w:rPr>
        <w:t xml:space="preserve"> welcome Kiribati´s efforts to address the high prevalence of violence against women and are encouraged by the opening of the </w:t>
      </w:r>
      <w:r w:rsidRPr="005263D0">
        <w:rPr>
          <w:rFonts w:ascii="Arial" w:hAnsi="Arial" w:cs="Arial"/>
          <w:color w:val="000000" w:themeColor="text1"/>
        </w:rPr>
        <w:t xml:space="preserve">Kiribati Women and Children Support Centre </w:t>
      </w:r>
      <w:r>
        <w:rPr>
          <w:rFonts w:ascii="Arial" w:hAnsi="Arial" w:cs="Arial"/>
          <w:color w:val="000000" w:themeColor="text1"/>
        </w:rPr>
        <w:t>in 2018</w:t>
      </w:r>
      <w:r w:rsidR="002A7C06">
        <w:rPr>
          <w:rFonts w:ascii="Arial" w:hAnsi="Arial" w:cs="Arial"/>
          <w:color w:val="000000" w:themeColor="text1"/>
        </w:rPr>
        <w:t xml:space="preserve"> and encourage further effort in this regard.</w:t>
      </w:r>
    </w:p>
    <w:p w14:paraId="7E604B08" w14:textId="77777777" w:rsidR="00E85D20" w:rsidRPr="000236FE" w:rsidRDefault="00E85D20" w:rsidP="005263D0">
      <w:pPr>
        <w:spacing w:line="360" w:lineRule="auto"/>
        <w:jc w:val="both"/>
        <w:rPr>
          <w:rFonts w:ascii="Arial" w:hAnsi="Arial" w:cs="Arial"/>
          <w:color w:val="000000" w:themeColor="text1"/>
          <w:highlight w:val="yellow"/>
        </w:rPr>
      </w:pPr>
    </w:p>
    <w:p w14:paraId="0987FDAF" w14:textId="7D1E55E0" w:rsidR="004160DE" w:rsidRPr="00B0758E" w:rsidRDefault="004160DE" w:rsidP="005263D0">
      <w:pPr>
        <w:spacing w:line="360" w:lineRule="auto"/>
        <w:jc w:val="both"/>
        <w:rPr>
          <w:rFonts w:ascii="Arial" w:hAnsi="Arial" w:cs="Arial"/>
          <w:color w:val="000000" w:themeColor="text1"/>
        </w:rPr>
      </w:pPr>
      <w:r w:rsidRPr="00B0758E">
        <w:rPr>
          <w:rFonts w:ascii="Arial" w:hAnsi="Arial" w:cs="Arial"/>
          <w:color w:val="000000" w:themeColor="text1"/>
        </w:rPr>
        <w:t>Iceland makes the following recommendation</w:t>
      </w:r>
      <w:r w:rsidR="00A03DA7" w:rsidRPr="00B0758E">
        <w:rPr>
          <w:rFonts w:ascii="Arial" w:hAnsi="Arial" w:cs="Arial"/>
          <w:color w:val="000000" w:themeColor="text1"/>
        </w:rPr>
        <w:t>s</w:t>
      </w:r>
      <w:r w:rsidRPr="00B0758E">
        <w:rPr>
          <w:rFonts w:ascii="Arial" w:hAnsi="Arial" w:cs="Arial"/>
          <w:color w:val="000000" w:themeColor="text1"/>
        </w:rPr>
        <w:t>:</w:t>
      </w:r>
    </w:p>
    <w:p w14:paraId="3BD6B0B5" w14:textId="77777777" w:rsidR="005263D0" w:rsidRPr="005263D0" w:rsidRDefault="005263D0" w:rsidP="005263D0">
      <w:pPr>
        <w:pStyle w:val="ListParagraph"/>
        <w:numPr>
          <w:ilvl w:val="0"/>
          <w:numId w:val="1"/>
        </w:numPr>
        <w:spacing w:line="360" w:lineRule="auto"/>
        <w:jc w:val="both"/>
        <w:rPr>
          <w:rFonts w:ascii="Arial" w:eastAsia="Times New Roman" w:hAnsi="Arial" w:cs="Arial"/>
          <w:color w:val="000000" w:themeColor="text1"/>
          <w:lang w:eastAsia="en-GB"/>
        </w:rPr>
      </w:pPr>
      <w:r w:rsidRPr="005263D0">
        <w:rPr>
          <w:rFonts w:ascii="Arial" w:eastAsia="Times New Roman" w:hAnsi="Arial" w:cs="Arial"/>
          <w:color w:val="000000" w:themeColor="text1"/>
          <w:lang w:eastAsia="en-GB"/>
        </w:rPr>
        <w:t xml:space="preserve">Incorporate a comprehensive approach to sexual and reproductive health into the next National Development Plan for 2021 – 2025, including family planning programs that are accessible to all, and allocate </w:t>
      </w:r>
      <w:proofErr w:type="gramStart"/>
      <w:r w:rsidRPr="005263D0">
        <w:rPr>
          <w:rFonts w:ascii="Arial" w:eastAsia="Times New Roman" w:hAnsi="Arial" w:cs="Arial"/>
          <w:color w:val="000000" w:themeColor="text1"/>
          <w:lang w:eastAsia="en-GB"/>
        </w:rPr>
        <w:t>sufficient</w:t>
      </w:r>
      <w:proofErr w:type="gramEnd"/>
      <w:r w:rsidRPr="005263D0">
        <w:rPr>
          <w:rFonts w:ascii="Arial" w:eastAsia="Times New Roman" w:hAnsi="Arial" w:cs="Arial"/>
          <w:color w:val="000000" w:themeColor="text1"/>
          <w:lang w:eastAsia="en-GB"/>
        </w:rPr>
        <w:t xml:space="preserve"> resources in the annual budget to ensure effective delivery.</w:t>
      </w:r>
    </w:p>
    <w:p w14:paraId="40E29847" w14:textId="239FBE90" w:rsidR="005263D0" w:rsidRDefault="005263D0" w:rsidP="005263D0">
      <w:pPr>
        <w:pStyle w:val="ListParagraph"/>
        <w:numPr>
          <w:ilvl w:val="0"/>
          <w:numId w:val="1"/>
        </w:numPr>
        <w:spacing w:line="360" w:lineRule="auto"/>
        <w:jc w:val="both"/>
        <w:rPr>
          <w:rFonts w:ascii="Arial" w:eastAsia="Times New Roman" w:hAnsi="Arial" w:cs="Arial"/>
          <w:color w:val="000000" w:themeColor="text1"/>
          <w:lang w:eastAsia="en-GB"/>
        </w:rPr>
      </w:pPr>
      <w:r w:rsidRPr="005263D0">
        <w:rPr>
          <w:rFonts w:ascii="Arial" w:eastAsia="Times New Roman" w:hAnsi="Arial" w:cs="Arial"/>
          <w:color w:val="000000" w:themeColor="text1"/>
          <w:lang w:eastAsia="en-GB"/>
        </w:rPr>
        <w:t>Revise the Family Life Education curriculum to bring it in line with the updated UN technical guidelines on sexuality education and integrate it into all school curriculums, including both in Junior and Senior high schools.</w:t>
      </w:r>
    </w:p>
    <w:p w14:paraId="425E5ECC" w14:textId="3FDFC3A9" w:rsidR="005263D0" w:rsidRDefault="005263D0" w:rsidP="005263D0">
      <w:pPr>
        <w:pStyle w:val="ListParagraph"/>
        <w:numPr>
          <w:ilvl w:val="0"/>
          <w:numId w:val="1"/>
        </w:numPr>
        <w:spacing w:line="360" w:lineRule="auto"/>
        <w:jc w:val="both"/>
        <w:rPr>
          <w:rFonts w:ascii="Arial" w:eastAsia="Times New Roman" w:hAnsi="Arial" w:cs="Arial"/>
          <w:color w:val="000000" w:themeColor="text1"/>
          <w:lang w:eastAsia="en-GB"/>
        </w:rPr>
      </w:pPr>
      <w:r w:rsidRPr="005263D0">
        <w:rPr>
          <w:rFonts w:ascii="Arial" w:eastAsia="Times New Roman" w:hAnsi="Arial" w:cs="Arial"/>
          <w:color w:val="000000" w:themeColor="text1"/>
          <w:lang w:eastAsia="en-GB"/>
        </w:rPr>
        <w:t>Implement national media campaigns, training for state officials, and education programs in all schools to eliminate gender stereotypes and negative social norms that are root causes of gender-based discrimination and violence.</w:t>
      </w:r>
    </w:p>
    <w:p w14:paraId="741658CA" w14:textId="210BC978" w:rsidR="002A7C06" w:rsidRDefault="002A7C06" w:rsidP="002A7C06">
      <w:pPr>
        <w:pStyle w:val="ListParagraph"/>
        <w:numPr>
          <w:ilvl w:val="0"/>
          <w:numId w:val="1"/>
        </w:numPr>
        <w:spacing w:line="36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Pr="002A7C06">
        <w:rPr>
          <w:rFonts w:ascii="Arial" w:eastAsia="Times New Roman" w:hAnsi="Arial" w:cs="Arial"/>
          <w:color w:val="000000" w:themeColor="text1"/>
          <w:lang w:eastAsia="en-GB"/>
        </w:rPr>
        <w:t>ecriminalize consensual sexual relations between adults of the same sex</w:t>
      </w:r>
      <w:r>
        <w:rPr>
          <w:rFonts w:ascii="Arial" w:eastAsia="Times New Roman" w:hAnsi="Arial" w:cs="Arial"/>
          <w:color w:val="000000" w:themeColor="text1"/>
          <w:lang w:eastAsia="en-GB"/>
        </w:rPr>
        <w:t xml:space="preserve"> and expand its</w:t>
      </w:r>
      <w:r w:rsidRPr="002D696E">
        <w:rPr>
          <w:rFonts w:ascii="Arial" w:eastAsia="Times New Roman" w:hAnsi="Arial" w:cs="Arial"/>
          <w:color w:val="000000" w:themeColor="text1"/>
          <w:lang w:eastAsia="en-GB"/>
        </w:rPr>
        <w:t xml:space="preserve"> anti-discrimination legislation,</w:t>
      </w:r>
      <w:r>
        <w:rPr>
          <w:rFonts w:ascii="Arial" w:eastAsia="Times New Roman" w:hAnsi="Arial" w:cs="Arial"/>
          <w:color w:val="000000" w:themeColor="text1"/>
          <w:lang w:eastAsia="en-GB"/>
        </w:rPr>
        <w:t xml:space="preserve"> to</w:t>
      </w:r>
      <w:r w:rsidRPr="002D696E">
        <w:rPr>
          <w:rFonts w:ascii="Arial" w:eastAsia="Times New Roman" w:hAnsi="Arial" w:cs="Arial"/>
          <w:color w:val="000000" w:themeColor="text1"/>
          <w:lang w:eastAsia="en-GB"/>
        </w:rPr>
        <w:t xml:space="preserve"> includ</w:t>
      </w:r>
      <w:r>
        <w:rPr>
          <w:rFonts w:ascii="Arial" w:eastAsia="Times New Roman" w:hAnsi="Arial" w:cs="Arial"/>
          <w:color w:val="000000" w:themeColor="text1"/>
          <w:lang w:eastAsia="en-GB"/>
        </w:rPr>
        <w:t xml:space="preserve">e </w:t>
      </w:r>
      <w:r w:rsidR="00587C94">
        <w:rPr>
          <w:rFonts w:ascii="Arial" w:eastAsia="Times New Roman" w:hAnsi="Arial" w:cs="Arial"/>
          <w:color w:val="000000" w:themeColor="text1"/>
          <w:lang w:eastAsia="en-GB"/>
        </w:rPr>
        <w:t xml:space="preserve">a prohibition of </w:t>
      </w:r>
      <w:r>
        <w:rPr>
          <w:rFonts w:ascii="Arial" w:eastAsia="Times New Roman" w:hAnsi="Arial" w:cs="Arial"/>
          <w:color w:val="000000" w:themeColor="text1"/>
          <w:lang w:eastAsia="en-GB"/>
        </w:rPr>
        <w:t>discrimination</w:t>
      </w:r>
      <w:r w:rsidRPr="002D696E">
        <w:rPr>
          <w:rFonts w:ascii="Arial" w:eastAsia="Times New Roman" w:hAnsi="Arial" w:cs="Arial"/>
          <w:color w:val="000000" w:themeColor="text1"/>
          <w:lang w:eastAsia="en-GB"/>
        </w:rPr>
        <w:t xml:space="preserve"> on the basis of sexual orientation</w:t>
      </w:r>
      <w:r>
        <w:rPr>
          <w:rFonts w:ascii="Arial" w:eastAsia="Times New Roman" w:hAnsi="Arial" w:cs="Arial"/>
          <w:color w:val="000000" w:themeColor="text1"/>
          <w:lang w:eastAsia="en-GB"/>
        </w:rPr>
        <w:t xml:space="preserve"> and</w:t>
      </w:r>
      <w:r w:rsidRPr="002D696E">
        <w:rPr>
          <w:rFonts w:ascii="Arial" w:eastAsia="Times New Roman" w:hAnsi="Arial" w:cs="Arial"/>
          <w:color w:val="000000" w:themeColor="text1"/>
          <w:lang w:eastAsia="en-GB"/>
        </w:rPr>
        <w:t xml:space="preserve"> gender identity</w:t>
      </w:r>
      <w:r>
        <w:rPr>
          <w:rFonts w:ascii="Arial" w:eastAsia="Times New Roman" w:hAnsi="Arial" w:cs="Arial"/>
          <w:color w:val="000000" w:themeColor="text1"/>
          <w:lang w:eastAsia="en-GB"/>
        </w:rPr>
        <w:t>.</w:t>
      </w:r>
    </w:p>
    <w:p w14:paraId="2DC56C5C" w14:textId="46A064A1" w:rsidR="00587C94" w:rsidRDefault="00587C94" w:rsidP="00587C94">
      <w:pPr>
        <w:spacing w:line="360" w:lineRule="auto"/>
        <w:jc w:val="both"/>
        <w:rPr>
          <w:rFonts w:ascii="Arial" w:eastAsia="Times New Roman" w:hAnsi="Arial" w:cs="Arial"/>
          <w:color w:val="000000" w:themeColor="text1"/>
          <w:lang w:eastAsia="en-GB"/>
        </w:rPr>
      </w:pPr>
    </w:p>
    <w:p w14:paraId="6CFF6E5A" w14:textId="0B77B8AA" w:rsidR="00587C94" w:rsidRPr="00DF1B30" w:rsidRDefault="00587C94" w:rsidP="00587C94">
      <w:pPr>
        <w:spacing w:line="360" w:lineRule="auto"/>
        <w:rPr>
          <w:rFonts w:ascii="Arial" w:hAnsi="Arial" w:cs="Arial"/>
          <w:color w:val="000000" w:themeColor="text1"/>
        </w:rPr>
      </w:pPr>
      <w:r w:rsidRPr="00DF1B30">
        <w:rPr>
          <w:rFonts w:ascii="Arial" w:hAnsi="Arial" w:cs="Arial"/>
          <w:color w:val="000000" w:themeColor="text1"/>
        </w:rPr>
        <w:t xml:space="preserve">I wish </w:t>
      </w:r>
      <w:r>
        <w:rPr>
          <w:rFonts w:ascii="Arial" w:hAnsi="Arial" w:cs="Arial"/>
          <w:color w:val="000000" w:themeColor="text1"/>
        </w:rPr>
        <w:t>Kiribati</w:t>
      </w:r>
      <w:r w:rsidRPr="00DF1B30">
        <w:rPr>
          <w:rFonts w:ascii="Arial" w:hAnsi="Arial" w:cs="Arial"/>
          <w:color w:val="000000" w:themeColor="text1"/>
        </w:rPr>
        <w:t xml:space="preserve"> all success for its review. </w:t>
      </w:r>
    </w:p>
    <w:p w14:paraId="1E395C7F" w14:textId="77777777" w:rsidR="00587C94" w:rsidRPr="00DF1B30" w:rsidRDefault="00587C94" w:rsidP="00587C94">
      <w:pPr>
        <w:spacing w:line="360" w:lineRule="auto"/>
        <w:rPr>
          <w:rFonts w:ascii="Arial" w:hAnsi="Arial" w:cs="Arial"/>
          <w:color w:val="000000" w:themeColor="text1"/>
        </w:rPr>
      </w:pPr>
    </w:p>
    <w:p w14:paraId="124144F7" w14:textId="075C8E8E" w:rsidR="00587C94" w:rsidRPr="00587C94" w:rsidRDefault="00587C94" w:rsidP="00587C94">
      <w:pPr>
        <w:spacing w:line="360" w:lineRule="auto"/>
        <w:rPr>
          <w:rFonts w:ascii="Arial" w:eastAsia="Times New Roman" w:hAnsi="Arial" w:cs="Arial"/>
          <w:color w:val="000000" w:themeColor="text1"/>
          <w:lang w:eastAsia="en-GB"/>
        </w:rPr>
      </w:pPr>
      <w:r w:rsidRPr="00DF1B30">
        <w:rPr>
          <w:rFonts w:ascii="Arial" w:hAnsi="Arial" w:cs="Arial"/>
          <w:color w:val="000000" w:themeColor="text1"/>
        </w:rPr>
        <w:t>I thank you</w:t>
      </w:r>
      <w:r>
        <w:rPr>
          <w:rFonts w:ascii="Arial" w:hAnsi="Arial" w:cs="Arial"/>
          <w:color w:val="000000" w:themeColor="text1"/>
        </w:rPr>
        <w:t>.</w:t>
      </w:r>
    </w:p>
    <w:sectPr w:rsidR="00587C94" w:rsidRPr="00587C94"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C2E24"/>
    <w:multiLevelType w:val="hybridMultilevel"/>
    <w:tmpl w:val="C982294C"/>
    <w:lvl w:ilvl="0" w:tplc="F0184D52">
      <w:start w:val="1418"/>
      <w:numFmt w:val="bullet"/>
      <w:lvlText w:val="-"/>
      <w:lvlJc w:val="left"/>
      <w:pPr>
        <w:ind w:left="720" w:hanging="360"/>
      </w:pPr>
      <w:rPr>
        <w:rFonts w:ascii="Calibri" w:eastAsia="Times New Roman"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3"/>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36FE"/>
    <w:rsid w:val="000250FA"/>
    <w:rsid w:val="00046DFA"/>
    <w:rsid w:val="000521B2"/>
    <w:rsid w:val="00060AE4"/>
    <w:rsid w:val="000635DF"/>
    <w:rsid w:val="0009041D"/>
    <w:rsid w:val="00094F02"/>
    <w:rsid w:val="000B11E3"/>
    <w:rsid w:val="000B19EB"/>
    <w:rsid w:val="000B4F16"/>
    <w:rsid w:val="000C33F3"/>
    <w:rsid w:val="000E2431"/>
    <w:rsid w:val="000E55A5"/>
    <w:rsid w:val="00106C19"/>
    <w:rsid w:val="001319B8"/>
    <w:rsid w:val="00134116"/>
    <w:rsid w:val="00147B08"/>
    <w:rsid w:val="001719B2"/>
    <w:rsid w:val="001734AF"/>
    <w:rsid w:val="00190B2A"/>
    <w:rsid w:val="00191FD2"/>
    <w:rsid w:val="001B3B4A"/>
    <w:rsid w:val="001C2BD3"/>
    <w:rsid w:val="001D577F"/>
    <w:rsid w:val="001D5B93"/>
    <w:rsid w:val="00222957"/>
    <w:rsid w:val="00225412"/>
    <w:rsid w:val="002327D5"/>
    <w:rsid w:val="00240663"/>
    <w:rsid w:val="00255633"/>
    <w:rsid w:val="002578B2"/>
    <w:rsid w:val="00265A7F"/>
    <w:rsid w:val="00267DB8"/>
    <w:rsid w:val="00275047"/>
    <w:rsid w:val="002762C0"/>
    <w:rsid w:val="00282AD9"/>
    <w:rsid w:val="00284F2B"/>
    <w:rsid w:val="002A7C06"/>
    <w:rsid w:val="002B1AD0"/>
    <w:rsid w:val="002C74E3"/>
    <w:rsid w:val="002E3180"/>
    <w:rsid w:val="002F0A19"/>
    <w:rsid w:val="002F7747"/>
    <w:rsid w:val="003009A4"/>
    <w:rsid w:val="00302D08"/>
    <w:rsid w:val="00302E5A"/>
    <w:rsid w:val="0030682C"/>
    <w:rsid w:val="003271F0"/>
    <w:rsid w:val="00341A69"/>
    <w:rsid w:val="003420BC"/>
    <w:rsid w:val="00345382"/>
    <w:rsid w:val="003567C4"/>
    <w:rsid w:val="0037202E"/>
    <w:rsid w:val="0037666B"/>
    <w:rsid w:val="00385F55"/>
    <w:rsid w:val="003872DE"/>
    <w:rsid w:val="00394FE3"/>
    <w:rsid w:val="003A03C5"/>
    <w:rsid w:val="004027E6"/>
    <w:rsid w:val="0040610D"/>
    <w:rsid w:val="0041494D"/>
    <w:rsid w:val="004160DE"/>
    <w:rsid w:val="00423C7B"/>
    <w:rsid w:val="004258D9"/>
    <w:rsid w:val="00426FC2"/>
    <w:rsid w:val="00431C40"/>
    <w:rsid w:val="0043324B"/>
    <w:rsid w:val="004367F4"/>
    <w:rsid w:val="00461A84"/>
    <w:rsid w:val="00463C79"/>
    <w:rsid w:val="004701B8"/>
    <w:rsid w:val="00470D26"/>
    <w:rsid w:val="00471ACB"/>
    <w:rsid w:val="00475595"/>
    <w:rsid w:val="00482229"/>
    <w:rsid w:val="00491986"/>
    <w:rsid w:val="004B030D"/>
    <w:rsid w:val="004B1228"/>
    <w:rsid w:val="004C2E08"/>
    <w:rsid w:val="004E705B"/>
    <w:rsid w:val="00522BA7"/>
    <w:rsid w:val="005233EA"/>
    <w:rsid w:val="005263D0"/>
    <w:rsid w:val="00526E24"/>
    <w:rsid w:val="00540215"/>
    <w:rsid w:val="00545366"/>
    <w:rsid w:val="00572E87"/>
    <w:rsid w:val="0057559C"/>
    <w:rsid w:val="00587C94"/>
    <w:rsid w:val="005A537A"/>
    <w:rsid w:val="005C0279"/>
    <w:rsid w:val="005C7492"/>
    <w:rsid w:val="005D0580"/>
    <w:rsid w:val="005E21A1"/>
    <w:rsid w:val="005E789C"/>
    <w:rsid w:val="0061303C"/>
    <w:rsid w:val="0062219D"/>
    <w:rsid w:val="00634A99"/>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5904"/>
    <w:rsid w:val="007C61CB"/>
    <w:rsid w:val="007D5EA2"/>
    <w:rsid w:val="007F3A6C"/>
    <w:rsid w:val="00827DBB"/>
    <w:rsid w:val="00834FA8"/>
    <w:rsid w:val="00845BB3"/>
    <w:rsid w:val="00846F7B"/>
    <w:rsid w:val="00862F95"/>
    <w:rsid w:val="00862F97"/>
    <w:rsid w:val="00867DA3"/>
    <w:rsid w:val="00885369"/>
    <w:rsid w:val="008C3E62"/>
    <w:rsid w:val="008E016C"/>
    <w:rsid w:val="008F67A1"/>
    <w:rsid w:val="00904014"/>
    <w:rsid w:val="0092060C"/>
    <w:rsid w:val="009234FA"/>
    <w:rsid w:val="00943B89"/>
    <w:rsid w:val="009562E5"/>
    <w:rsid w:val="00960218"/>
    <w:rsid w:val="00973271"/>
    <w:rsid w:val="00975595"/>
    <w:rsid w:val="00981F3F"/>
    <w:rsid w:val="009827E9"/>
    <w:rsid w:val="00982A58"/>
    <w:rsid w:val="00985C34"/>
    <w:rsid w:val="0098658E"/>
    <w:rsid w:val="009A1360"/>
    <w:rsid w:val="009C2F4B"/>
    <w:rsid w:val="009D12A5"/>
    <w:rsid w:val="009E5865"/>
    <w:rsid w:val="009E77FC"/>
    <w:rsid w:val="009F0877"/>
    <w:rsid w:val="009F561C"/>
    <w:rsid w:val="00A01C05"/>
    <w:rsid w:val="00A03DA7"/>
    <w:rsid w:val="00A14BB1"/>
    <w:rsid w:val="00A239C4"/>
    <w:rsid w:val="00A36933"/>
    <w:rsid w:val="00A45387"/>
    <w:rsid w:val="00A47FBD"/>
    <w:rsid w:val="00A6723D"/>
    <w:rsid w:val="00A7312F"/>
    <w:rsid w:val="00A907AC"/>
    <w:rsid w:val="00AB3D59"/>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C743B"/>
    <w:rsid w:val="00BE0DD5"/>
    <w:rsid w:val="00BE5BC7"/>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3934"/>
    <w:rsid w:val="00CC4D29"/>
    <w:rsid w:val="00CD0133"/>
    <w:rsid w:val="00CD4575"/>
    <w:rsid w:val="00CD63F6"/>
    <w:rsid w:val="00CD7410"/>
    <w:rsid w:val="00CE69A0"/>
    <w:rsid w:val="00CE7E51"/>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E019CE"/>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C611F"/>
    <w:rsid w:val="00EE3233"/>
    <w:rsid w:val="00EE3FD3"/>
    <w:rsid w:val="00EF31DB"/>
    <w:rsid w:val="00F023D4"/>
    <w:rsid w:val="00F10574"/>
    <w:rsid w:val="00F2073C"/>
    <w:rsid w:val="00F222F1"/>
    <w:rsid w:val="00F223B9"/>
    <w:rsid w:val="00F34D57"/>
    <w:rsid w:val="00F72B3A"/>
    <w:rsid w:val="00F72FCD"/>
    <w:rsid w:val="00F80BDF"/>
    <w:rsid w:val="00F9005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character" w:styleId="Hyperlink">
    <w:name w:val="Hyperlink"/>
    <w:basedOn w:val="DefaultParagraphFont"/>
    <w:uiPriority w:val="99"/>
    <w:semiHidden/>
    <w:unhideWhenUsed/>
    <w:rsid w:val="005263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1B8B9-F991-4877-9E06-633F1381097C}"/>
</file>

<file path=customXml/itemProps2.xml><?xml version="1.0" encoding="utf-8"?>
<ds:datastoreItem xmlns:ds="http://schemas.openxmlformats.org/officeDocument/2006/customXml" ds:itemID="{3642DA46-0D2C-4E0B-8C7A-8788711B3312}"/>
</file>

<file path=customXml/itemProps3.xml><?xml version="1.0" encoding="utf-8"?>
<ds:datastoreItem xmlns:ds="http://schemas.openxmlformats.org/officeDocument/2006/customXml" ds:itemID="{525BD8B9-0040-43E1-A431-D966AA94435B}"/>
</file>

<file path=docProps/app.xml><?xml version="1.0" encoding="utf-8"?>
<Properties xmlns="http://schemas.openxmlformats.org/officeDocument/2006/extended-properties" xmlns:vt="http://schemas.openxmlformats.org/officeDocument/2006/docPropsVTypes">
  <Template>Normal</Template>
  <TotalTime>157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27</cp:revision>
  <dcterms:created xsi:type="dcterms:W3CDTF">2019-03-26T10:28:00Z</dcterms:created>
  <dcterms:modified xsi:type="dcterms:W3CDTF">2020-01-20T08:55:00Z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