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r w:rsidR="00DB681B" w:rsidRPr="0058766F">
        <w:rPr>
          <w:rFonts w:ascii="Times New Roman" w:hAnsi="Times New Roman" w:cs="Times New Roman"/>
          <w:b/>
          <w:sz w:val="28"/>
          <w:szCs w:val="28"/>
        </w:rPr>
        <w:t>de Turquía</w:t>
      </w:r>
    </w:p>
    <w:p w:rsidR="0058766F" w:rsidRPr="0058766F" w:rsidRDefault="001B4525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DB681B">
        <w:rPr>
          <w:rFonts w:ascii="Times New Roman" w:hAnsi="Times New Roman" w:cs="Times New Roman"/>
          <w:b/>
          <w:sz w:val="28"/>
          <w:szCs w:val="28"/>
        </w:rPr>
        <w:t>28 de enero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766F" w:rsidRPr="0058766F" w:rsidRDefault="00841A58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Señor </w:t>
      </w:r>
      <w:proofErr w:type="gramStart"/>
      <w:r>
        <w:rPr>
          <w:rFonts w:ascii="Times New Roman" w:hAnsi="Times New Roman" w:cs="Times New Roman"/>
          <w:sz w:val="28"/>
          <w:szCs w:val="28"/>
        </w:rPr>
        <w:t>Presidente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8766F" w:rsidRPr="0058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DB681B">
        <w:rPr>
          <w:rFonts w:ascii="Times New Roman" w:hAnsi="Times New Roman" w:cs="Times New Roman"/>
          <w:sz w:val="28"/>
          <w:szCs w:val="28"/>
        </w:rPr>
        <w:t>Turquía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</w:t>
      </w:r>
      <w:r w:rsidR="00841A58">
        <w:rPr>
          <w:rFonts w:ascii="Times New Roman" w:hAnsi="Times New Roman" w:cs="Times New Roman"/>
          <w:sz w:val="28"/>
          <w:szCs w:val="28"/>
        </w:rPr>
        <w:t>entación de su informe nacional y felicitamos los avances del país desde el segundo ciclo del EPU.</w:t>
      </w:r>
    </w:p>
    <w:p w:rsidR="00A50FD0" w:rsidRPr="0058766F" w:rsidRDefault="00A50FD0" w:rsidP="00A5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la finalidad de seguir aportando a este progreso, nuestro país recomienda</w:t>
      </w:r>
      <w:r w:rsidRPr="00587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0FD0" w:rsidRDefault="00A50FD0" w:rsidP="00A50FD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Ratificar la Convención Internacional para la Protección de todas las Personas contra las Desapariciones Forzadas.</w:t>
      </w:r>
    </w:p>
    <w:p w:rsidR="00A50FD0" w:rsidRDefault="00A50FD0" w:rsidP="00A50FD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Aumentar los esfuerzos para investigar, enjuiciar y castigar cualquier acto de discriminación o violencia basado en la orientación sexual o la identidad de género, y adoptar una legislación integral para prevenir y sancionar estos actos.</w:t>
      </w:r>
    </w:p>
    <w:p w:rsidR="00A50FD0" w:rsidRDefault="00A50FD0" w:rsidP="00A50FD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Seguir fortaleciendo</w:t>
      </w:r>
      <w:r w:rsidRPr="00FD51CF"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D51CF">
        <w:rPr>
          <w:rFonts w:ascii="Times New Roman" w:hAnsi="Times New Roman" w:cs="Times New Roman"/>
          <w:sz w:val="28"/>
          <w:szCs w:val="28"/>
        </w:rPr>
        <w:t xml:space="preserve">Institución Nacional de Derechos Humanos </w:t>
      </w:r>
      <w:r>
        <w:rPr>
          <w:rFonts w:ascii="Times New Roman" w:hAnsi="Times New Roman" w:cs="Times New Roman"/>
          <w:sz w:val="28"/>
          <w:szCs w:val="28"/>
        </w:rPr>
        <w:t xml:space="preserve">e Igualdad” </w:t>
      </w:r>
      <w:r w:rsidRPr="00FD51CF">
        <w:rPr>
          <w:rFonts w:ascii="Times New Roman" w:hAnsi="Times New Roman" w:cs="Times New Roman"/>
          <w:sz w:val="28"/>
          <w:szCs w:val="28"/>
        </w:rPr>
        <w:t xml:space="preserve">para </w:t>
      </w:r>
      <w:r>
        <w:rPr>
          <w:rFonts w:ascii="Times New Roman" w:hAnsi="Times New Roman" w:cs="Times New Roman"/>
          <w:sz w:val="28"/>
          <w:szCs w:val="28"/>
        </w:rPr>
        <w:t>garantizar</w:t>
      </w:r>
      <w:r w:rsidRPr="00FD51CF">
        <w:rPr>
          <w:rFonts w:ascii="Times New Roman" w:hAnsi="Times New Roman" w:cs="Times New Roman"/>
          <w:sz w:val="28"/>
          <w:szCs w:val="28"/>
        </w:rPr>
        <w:t xml:space="preserve"> su independencia </w:t>
      </w:r>
      <w:r>
        <w:rPr>
          <w:rFonts w:ascii="Times New Roman" w:hAnsi="Times New Roman" w:cs="Times New Roman"/>
          <w:sz w:val="28"/>
          <w:szCs w:val="28"/>
        </w:rPr>
        <w:t xml:space="preserve">funcional, estructural y financiera, </w:t>
      </w:r>
      <w:r w:rsidRPr="00FD51CF">
        <w:rPr>
          <w:rFonts w:ascii="Times New Roman" w:hAnsi="Times New Roman" w:cs="Times New Roman"/>
          <w:sz w:val="28"/>
          <w:szCs w:val="28"/>
        </w:rPr>
        <w:t>de acuerdo con los Principios de París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6F" w:rsidRPr="0058766F" w:rsidRDefault="00A50FD0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Además, r</w:t>
      </w:r>
      <w:r w:rsidR="0058766F" w:rsidRPr="0058766F">
        <w:rPr>
          <w:rFonts w:ascii="Times New Roman" w:hAnsi="Times New Roman" w:cs="Times New Roman"/>
          <w:sz w:val="28"/>
          <w:szCs w:val="28"/>
        </w:rPr>
        <w:t>econocemos</w:t>
      </w:r>
      <w:r w:rsidR="00D3435C">
        <w:rPr>
          <w:rFonts w:ascii="Times New Roman" w:hAnsi="Times New Roman" w:cs="Times New Roman"/>
          <w:sz w:val="28"/>
          <w:szCs w:val="28"/>
        </w:rPr>
        <w:t xml:space="preserve"> la ratificación del </w:t>
      </w:r>
      <w:r w:rsidR="00D3435C" w:rsidRPr="00D3435C">
        <w:rPr>
          <w:rFonts w:ascii="Times New Roman" w:hAnsi="Times New Roman" w:cs="Times New Roman"/>
          <w:sz w:val="28"/>
          <w:szCs w:val="28"/>
        </w:rPr>
        <w:t>Protocolo Facultativo de la Convención sobre los Derechos de las Personas con Discapacidad</w:t>
      </w:r>
      <w:r w:rsidR="00E83AC0">
        <w:rPr>
          <w:rFonts w:ascii="Times New Roman" w:hAnsi="Times New Roman" w:cs="Times New Roman"/>
          <w:sz w:val="28"/>
          <w:szCs w:val="28"/>
        </w:rPr>
        <w:t xml:space="preserve"> y del </w:t>
      </w:r>
      <w:r w:rsidR="00E83AC0" w:rsidRPr="00E83AC0">
        <w:rPr>
          <w:rFonts w:ascii="Times New Roman" w:hAnsi="Times New Roman" w:cs="Times New Roman"/>
          <w:sz w:val="28"/>
          <w:szCs w:val="28"/>
        </w:rPr>
        <w:t>Protocolo Facultativo de la Convención sobre los Derechos del Niño relativo a un procedimiento de comunicaciones</w:t>
      </w:r>
      <w:r w:rsidR="00E83AC0">
        <w:rPr>
          <w:rFonts w:ascii="Times New Roman" w:hAnsi="Times New Roman" w:cs="Times New Roman"/>
          <w:sz w:val="28"/>
          <w:szCs w:val="28"/>
        </w:rPr>
        <w:t>.</w:t>
      </w:r>
    </w:p>
    <w:p w:rsidR="00841A58" w:rsidRPr="00841A58" w:rsidRDefault="00841A58" w:rsidP="00841A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Deseamos a Turquía éxito en la implementación de este ciclo del EPU.</w:t>
      </w:r>
    </w:p>
    <w:p w:rsidR="0058766F" w:rsidRPr="009E4621" w:rsidRDefault="0058766F" w:rsidP="009E4621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RPr="009E46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D0" w:rsidRDefault="00A50FD0" w:rsidP="00A50FD0">
      <w:pPr>
        <w:spacing w:after="0" w:line="240" w:lineRule="auto"/>
      </w:pPr>
      <w:r>
        <w:separator/>
      </w:r>
    </w:p>
  </w:endnote>
  <w:endnote w:type="continuationSeparator" w:id="0">
    <w:p w:rsidR="00A50FD0" w:rsidRDefault="00A50FD0" w:rsidP="00A5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D0" w:rsidRDefault="00A50FD0" w:rsidP="00A50FD0">
      <w:pPr>
        <w:spacing w:after="0" w:line="240" w:lineRule="auto"/>
      </w:pPr>
      <w:r>
        <w:separator/>
      </w:r>
    </w:p>
  </w:footnote>
  <w:footnote w:type="continuationSeparator" w:id="0">
    <w:p w:rsidR="00A50FD0" w:rsidRDefault="00A50FD0" w:rsidP="00A5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D0" w:rsidRPr="00BA3B3C" w:rsidRDefault="00A50FD0" w:rsidP="00A50FD0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BA3B3C"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2EE9A5BA" wp14:editId="54879E7F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A50FD0" w:rsidRPr="00BA3B3C" w:rsidRDefault="00A50FD0" w:rsidP="00A50FD0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35</w:t>
    </w:r>
    <w:r w:rsidRPr="00BA3B3C">
      <w:rPr>
        <w:rFonts w:ascii="Calibri" w:eastAsia="Calibri" w:hAnsi="Calibri" w:cs="Times New Roman"/>
      </w:rPr>
      <w:t>ª sesión del Examen Periódico Universal</w:t>
    </w:r>
  </w:p>
  <w:p w:rsidR="00A50FD0" w:rsidRPr="00BA3B3C" w:rsidRDefault="00A50FD0" w:rsidP="00A50FD0">
    <w:pPr>
      <w:pStyle w:val="En-tte"/>
      <w:rPr>
        <w:lang w:val="es-ES"/>
      </w:rPr>
    </w:pPr>
  </w:p>
  <w:p w:rsidR="00A50FD0" w:rsidRPr="00A50FD0" w:rsidRDefault="00A50FD0" w:rsidP="00A50FD0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F35"/>
    <w:multiLevelType w:val="hybridMultilevel"/>
    <w:tmpl w:val="9F365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0516"/>
    <w:multiLevelType w:val="hybridMultilevel"/>
    <w:tmpl w:val="99AAA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6F"/>
    <w:rsid w:val="001B234C"/>
    <w:rsid w:val="001B4525"/>
    <w:rsid w:val="003F6BDA"/>
    <w:rsid w:val="005239F3"/>
    <w:rsid w:val="0058766F"/>
    <w:rsid w:val="007F197F"/>
    <w:rsid w:val="00841A58"/>
    <w:rsid w:val="00857E36"/>
    <w:rsid w:val="009E4621"/>
    <w:rsid w:val="00A50FD0"/>
    <w:rsid w:val="00BD731E"/>
    <w:rsid w:val="00D3435C"/>
    <w:rsid w:val="00D40A28"/>
    <w:rsid w:val="00DB681B"/>
    <w:rsid w:val="00E83AC0"/>
    <w:rsid w:val="00F249FA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0C4C"/>
  <w15:docId w15:val="{82C69A50-7A95-4822-BD6C-9E07DEF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6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3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9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FD0"/>
  </w:style>
  <w:style w:type="paragraph" w:styleId="Pieddepage">
    <w:name w:val="footer"/>
    <w:basedOn w:val="Normal"/>
    <w:link w:val="PieddepageCar"/>
    <w:uiPriority w:val="99"/>
    <w:unhideWhenUsed/>
    <w:rsid w:val="00A5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73644-E613-46E4-B36B-1B1041CAE4C3}"/>
</file>

<file path=customXml/itemProps2.xml><?xml version="1.0" encoding="utf-8"?>
<ds:datastoreItem xmlns:ds="http://schemas.openxmlformats.org/officeDocument/2006/customXml" ds:itemID="{BBCFCEFA-3BB5-4954-A684-F30F56552983}"/>
</file>

<file path=customXml/itemProps3.xml><?xml version="1.0" encoding="utf-8"?>
<ds:datastoreItem xmlns:ds="http://schemas.openxmlformats.org/officeDocument/2006/customXml" ds:itemID="{22AD29AF-DA92-4886-BEB0-097D575DC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Ana María Yepes</cp:lastModifiedBy>
  <cp:revision>4</cp:revision>
  <cp:lastPrinted>2020-01-27T10:17:00Z</cp:lastPrinted>
  <dcterms:created xsi:type="dcterms:W3CDTF">2020-01-20T10:22:00Z</dcterms:created>
  <dcterms:modified xsi:type="dcterms:W3CDTF">2020-02-11T11:34:00Z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