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3C" w:rsidRPr="00BA3B3C" w:rsidRDefault="00BA3B3C" w:rsidP="00BA3B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CL"/>
        </w:rPr>
      </w:pPr>
    </w:p>
    <w:p w:rsidR="00BA3B3C" w:rsidRPr="00BA3B3C" w:rsidRDefault="00BA3B3C" w:rsidP="00BA3B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C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s-CL"/>
        </w:rPr>
        <w:t xml:space="preserve">Informe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s-CL"/>
        </w:rPr>
        <w:t>de  Kiribati</w:t>
      </w:r>
      <w:proofErr w:type="gramEnd"/>
    </w:p>
    <w:p w:rsidR="00BA3B3C" w:rsidRPr="00BA3B3C" w:rsidRDefault="00BA3B3C" w:rsidP="00BA3B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CL"/>
        </w:rPr>
      </w:pPr>
      <w:r w:rsidRPr="00BA3B3C">
        <w:rPr>
          <w:rFonts w:ascii="Times New Roman" w:eastAsia="Calibri" w:hAnsi="Times New Roman" w:cs="Times New Roman"/>
          <w:b/>
          <w:sz w:val="28"/>
          <w:szCs w:val="28"/>
          <w:lang w:val="es-CL"/>
        </w:rPr>
        <w:t xml:space="preserve">Ginebra, </w:t>
      </w:r>
      <w:r w:rsidR="008B0AFF">
        <w:rPr>
          <w:rFonts w:ascii="Times New Roman" w:eastAsia="Calibri" w:hAnsi="Times New Roman" w:cs="Times New Roman"/>
          <w:b/>
          <w:sz w:val="28"/>
          <w:szCs w:val="28"/>
          <w:lang w:val="es-CL"/>
        </w:rPr>
        <w:t>28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es-CL"/>
        </w:rPr>
        <w:t xml:space="preserve"> </w:t>
      </w:r>
      <w:r w:rsidRPr="00BA3B3C">
        <w:rPr>
          <w:rFonts w:ascii="Times New Roman" w:eastAsia="Calibri" w:hAnsi="Times New Roman" w:cs="Times New Roman"/>
          <w:b/>
          <w:sz w:val="28"/>
          <w:szCs w:val="28"/>
          <w:lang w:val="es-CL"/>
        </w:rPr>
        <w:t xml:space="preserve">de </w:t>
      </w:r>
      <w:r>
        <w:rPr>
          <w:rFonts w:ascii="Times New Roman" w:eastAsia="Calibri" w:hAnsi="Times New Roman" w:cs="Times New Roman"/>
          <w:b/>
          <w:sz w:val="28"/>
          <w:szCs w:val="28"/>
          <w:lang w:val="es-CL"/>
        </w:rPr>
        <w:t>enero de 2020</w:t>
      </w:r>
    </w:p>
    <w:p w:rsidR="00BA3B3C" w:rsidRPr="00BA3B3C" w:rsidRDefault="00BA3B3C" w:rsidP="00BA3B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CL"/>
        </w:rPr>
      </w:pPr>
    </w:p>
    <w:p w:rsidR="00926D3E" w:rsidRDefault="00926D3E" w:rsidP="008B0AFF">
      <w:pPr>
        <w:jc w:val="both"/>
        <w:rPr>
          <w:lang w:val="es-CL"/>
        </w:rPr>
      </w:pPr>
    </w:p>
    <w:p w:rsidR="00BA3B3C" w:rsidRDefault="00BA3B3C" w:rsidP="008B0AFF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Señor Presidente, </w:t>
      </w:r>
    </w:p>
    <w:p w:rsidR="00EC7D7E" w:rsidRPr="00BA3B3C" w:rsidRDefault="00EC7D7E" w:rsidP="008B0AFF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BA3B3C">
        <w:rPr>
          <w:rFonts w:ascii="Times New Roman" w:hAnsi="Times New Roman" w:cs="Times New Roman"/>
          <w:sz w:val="28"/>
          <w:szCs w:val="28"/>
          <w:lang w:val="es-CL"/>
        </w:rPr>
        <w:t xml:space="preserve">Damos la bienvenida a la delegación de Kiribati y agradecemos la presentación de su informe nacional. </w:t>
      </w:r>
    </w:p>
    <w:p w:rsidR="00704790" w:rsidRPr="00BA3B3C" w:rsidRDefault="00EC7D7E" w:rsidP="008B0AFF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BA3B3C">
        <w:rPr>
          <w:rFonts w:ascii="Times New Roman" w:hAnsi="Times New Roman" w:cs="Times New Roman"/>
          <w:sz w:val="28"/>
          <w:szCs w:val="28"/>
          <w:lang w:val="es-ES"/>
        </w:rPr>
        <w:t xml:space="preserve">Felicitamos a Kiribati por </w:t>
      </w:r>
      <w:r w:rsidR="007419FF" w:rsidRPr="00BA3B3C">
        <w:rPr>
          <w:rFonts w:ascii="Times New Roman" w:hAnsi="Times New Roman" w:cs="Times New Roman"/>
          <w:sz w:val="28"/>
          <w:szCs w:val="28"/>
          <w:lang w:val="es-ES"/>
        </w:rPr>
        <w:t>los avances en la implementación de las recomendaciones del segundo ciclo del EPU</w:t>
      </w:r>
      <w:r w:rsidR="00704790" w:rsidRPr="00BA3B3C">
        <w:rPr>
          <w:rFonts w:ascii="Times New Roman" w:hAnsi="Times New Roman" w:cs="Times New Roman"/>
          <w:sz w:val="28"/>
          <w:szCs w:val="28"/>
          <w:lang w:val="es-ES"/>
        </w:rPr>
        <w:t xml:space="preserve"> y por la ratificación en julio 2019 de la Convención contra la Tortura y otros Tratos o Penas Crueles, inhumanos, o Degradantes. Lo exhortamos a implementar en su legislación esta convención   tipificando la tortura y adoptando medidas de para prevenirla. </w:t>
      </w:r>
    </w:p>
    <w:p w:rsidR="00704790" w:rsidRPr="00BA3B3C" w:rsidRDefault="007419FF" w:rsidP="008B0AFF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BA3B3C">
        <w:rPr>
          <w:rFonts w:ascii="Times New Roman" w:hAnsi="Times New Roman" w:cs="Times New Roman"/>
          <w:sz w:val="28"/>
          <w:szCs w:val="28"/>
          <w:lang w:val="es-ES"/>
        </w:rPr>
        <w:t xml:space="preserve">Reconocemos los esfuerzos del Gobierno de Kiribati para enfrentar los desafíos </w:t>
      </w:r>
      <w:r w:rsidR="00704790" w:rsidRPr="00BA3B3C">
        <w:rPr>
          <w:rFonts w:ascii="Times New Roman" w:hAnsi="Times New Roman" w:cs="Times New Roman"/>
          <w:sz w:val="28"/>
          <w:szCs w:val="28"/>
          <w:lang w:val="es-ES"/>
        </w:rPr>
        <w:t xml:space="preserve">en materia de Derechos Humanos </w:t>
      </w:r>
      <w:r w:rsidRPr="00BA3B3C">
        <w:rPr>
          <w:rFonts w:ascii="Times New Roman" w:hAnsi="Times New Roman" w:cs="Times New Roman"/>
          <w:sz w:val="28"/>
          <w:szCs w:val="28"/>
          <w:lang w:val="es-ES"/>
        </w:rPr>
        <w:t xml:space="preserve">que plantea la mayor vulnerabilidad </w:t>
      </w:r>
      <w:r w:rsidR="00704790" w:rsidRPr="00BA3B3C">
        <w:rPr>
          <w:rFonts w:ascii="Times New Roman" w:hAnsi="Times New Roman" w:cs="Times New Roman"/>
          <w:sz w:val="28"/>
          <w:szCs w:val="28"/>
          <w:lang w:val="es-ES"/>
        </w:rPr>
        <w:t xml:space="preserve">del país </w:t>
      </w:r>
      <w:r w:rsidRPr="00BA3B3C">
        <w:rPr>
          <w:rFonts w:ascii="Times New Roman" w:hAnsi="Times New Roman" w:cs="Times New Roman"/>
          <w:sz w:val="28"/>
          <w:szCs w:val="28"/>
          <w:lang w:val="es-ES"/>
        </w:rPr>
        <w:t xml:space="preserve">frente al cambio climático y </w:t>
      </w:r>
      <w:r w:rsidR="00704790" w:rsidRPr="00BA3B3C">
        <w:rPr>
          <w:rFonts w:ascii="Times New Roman" w:hAnsi="Times New Roman" w:cs="Times New Roman"/>
          <w:sz w:val="28"/>
          <w:szCs w:val="28"/>
          <w:lang w:val="es-ES"/>
        </w:rPr>
        <w:t xml:space="preserve">graves </w:t>
      </w:r>
      <w:r w:rsidRPr="00BA3B3C">
        <w:rPr>
          <w:rFonts w:ascii="Times New Roman" w:hAnsi="Times New Roman" w:cs="Times New Roman"/>
          <w:sz w:val="28"/>
          <w:szCs w:val="28"/>
          <w:lang w:val="es-ES"/>
        </w:rPr>
        <w:t xml:space="preserve">fenómenos </w:t>
      </w:r>
      <w:r w:rsidR="00704790" w:rsidRPr="00BA3B3C">
        <w:rPr>
          <w:rFonts w:ascii="Times New Roman" w:hAnsi="Times New Roman" w:cs="Times New Roman"/>
          <w:sz w:val="28"/>
          <w:szCs w:val="28"/>
          <w:lang w:val="es-ES"/>
        </w:rPr>
        <w:t>meteorológicos. Destacamos la inclusión de la perspec</w:t>
      </w:r>
      <w:r w:rsidR="008B0AFF">
        <w:rPr>
          <w:rFonts w:ascii="Times New Roman" w:hAnsi="Times New Roman" w:cs="Times New Roman"/>
          <w:sz w:val="28"/>
          <w:szCs w:val="28"/>
          <w:lang w:val="es-ES"/>
        </w:rPr>
        <w:t xml:space="preserve">tiva de género </w:t>
      </w:r>
      <w:r w:rsidR="00704790" w:rsidRPr="00BA3B3C">
        <w:rPr>
          <w:rFonts w:ascii="Times New Roman" w:hAnsi="Times New Roman" w:cs="Times New Roman"/>
          <w:sz w:val="28"/>
          <w:szCs w:val="28"/>
          <w:lang w:val="es-ES"/>
        </w:rPr>
        <w:t>y de la</w:t>
      </w:r>
      <w:r w:rsidR="008B0AFF">
        <w:rPr>
          <w:rFonts w:ascii="Times New Roman" w:hAnsi="Times New Roman" w:cs="Times New Roman"/>
          <w:sz w:val="28"/>
          <w:szCs w:val="28"/>
          <w:lang w:val="es-ES"/>
        </w:rPr>
        <w:t>s</w:t>
      </w:r>
      <w:r w:rsidR="00704790" w:rsidRPr="00BA3B3C">
        <w:rPr>
          <w:rFonts w:ascii="Times New Roman" w:hAnsi="Times New Roman" w:cs="Times New Roman"/>
          <w:sz w:val="28"/>
          <w:szCs w:val="28"/>
          <w:lang w:val="es-ES"/>
        </w:rPr>
        <w:t xml:space="preserve"> necesidades de niños, niñas y adolescente</w:t>
      </w:r>
      <w:r w:rsidR="008B0AFF">
        <w:rPr>
          <w:rFonts w:ascii="Times New Roman" w:hAnsi="Times New Roman" w:cs="Times New Roman"/>
          <w:sz w:val="28"/>
          <w:szCs w:val="28"/>
          <w:lang w:val="es-ES"/>
        </w:rPr>
        <w:t>s</w:t>
      </w:r>
      <w:r w:rsidR="00704790" w:rsidRPr="00BA3B3C">
        <w:rPr>
          <w:rFonts w:ascii="Times New Roman" w:hAnsi="Times New Roman" w:cs="Times New Roman"/>
          <w:sz w:val="28"/>
          <w:szCs w:val="28"/>
          <w:lang w:val="es-ES"/>
        </w:rPr>
        <w:t xml:space="preserve"> en las políticas de gestión del riesgo por desastre.  </w:t>
      </w:r>
    </w:p>
    <w:p w:rsidR="00853798" w:rsidRPr="00BA3B3C" w:rsidRDefault="00704790" w:rsidP="008B0AFF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BA3B3C">
        <w:rPr>
          <w:rFonts w:ascii="Times New Roman" w:hAnsi="Times New Roman" w:cs="Times New Roman"/>
          <w:sz w:val="28"/>
          <w:szCs w:val="28"/>
          <w:lang w:val="es-ES"/>
        </w:rPr>
        <w:t xml:space="preserve">Preocupa la persistencia de </w:t>
      </w:r>
      <w:r w:rsidR="00853798" w:rsidRPr="00BA3B3C">
        <w:rPr>
          <w:rFonts w:ascii="Times New Roman" w:hAnsi="Times New Roman" w:cs="Times New Roman"/>
          <w:sz w:val="28"/>
          <w:szCs w:val="28"/>
          <w:lang w:val="es-ES"/>
        </w:rPr>
        <w:t xml:space="preserve">la prevalencia del abuso sexual contra niños y el trabajo infantil a pesar de la legislación existente que lo castiga, así como la persistencia de estereotipos de género que frenen la participación política y económica de la mujer. </w:t>
      </w:r>
    </w:p>
    <w:p w:rsidR="00853798" w:rsidRPr="00BA3B3C" w:rsidRDefault="00853798" w:rsidP="008B0AFF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BA3B3C">
        <w:rPr>
          <w:rFonts w:ascii="Times New Roman" w:hAnsi="Times New Roman" w:cs="Times New Roman"/>
          <w:sz w:val="28"/>
          <w:szCs w:val="28"/>
          <w:lang w:val="es-ES"/>
        </w:rPr>
        <w:t xml:space="preserve">En esta ocasión, Chile respetuosamente recomienda a Kiribati: </w:t>
      </w:r>
    </w:p>
    <w:p w:rsidR="00BE7E0D" w:rsidRPr="00BA3B3C" w:rsidRDefault="00BE7E0D" w:rsidP="008B0AF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BA3B3C">
        <w:rPr>
          <w:rFonts w:ascii="Times New Roman" w:hAnsi="Times New Roman" w:cs="Times New Roman"/>
          <w:sz w:val="28"/>
          <w:szCs w:val="28"/>
          <w:lang w:val="es-ES"/>
        </w:rPr>
        <w:t xml:space="preserve">Extender una invitación abierta y permanente a los procedimientos especiales del Consejo de Derechos Humanos. </w:t>
      </w:r>
    </w:p>
    <w:p w:rsidR="00BE7E0D" w:rsidRPr="00BA3B3C" w:rsidRDefault="00BE7E0D" w:rsidP="008B0AF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BA3B3C">
        <w:rPr>
          <w:rFonts w:ascii="Times New Roman" w:hAnsi="Times New Roman" w:cs="Times New Roman"/>
          <w:sz w:val="28"/>
          <w:szCs w:val="28"/>
          <w:lang w:val="es-ES"/>
        </w:rPr>
        <w:t xml:space="preserve">Intensificar </w:t>
      </w:r>
      <w:r w:rsidR="00853798" w:rsidRPr="00BA3B3C">
        <w:rPr>
          <w:rFonts w:ascii="Times New Roman" w:hAnsi="Times New Roman" w:cs="Times New Roman"/>
          <w:sz w:val="28"/>
          <w:szCs w:val="28"/>
          <w:lang w:val="es-ES"/>
        </w:rPr>
        <w:t xml:space="preserve">la aplicación de la legislación vigente contra la explotación sexual de niños y adolescentes, </w:t>
      </w:r>
      <w:r w:rsidRPr="00BA3B3C">
        <w:rPr>
          <w:rFonts w:ascii="Times New Roman" w:hAnsi="Times New Roman" w:cs="Times New Roman"/>
          <w:sz w:val="28"/>
          <w:szCs w:val="28"/>
          <w:lang w:val="es-ES"/>
        </w:rPr>
        <w:t xml:space="preserve">incluyendo campañas públicas de sensibilización para prevenir y combatir estos delitos. </w:t>
      </w:r>
    </w:p>
    <w:p w:rsidR="00BA3B3C" w:rsidRPr="008B0AFF" w:rsidRDefault="00853798" w:rsidP="007F4036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8B0AFF">
        <w:rPr>
          <w:rFonts w:ascii="Times New Roman" w:hAnsi="Times New Roman" w:cs="Times New Roman"/>
          <w:sz w:val="28"/>
          <w:szCs w:val="28"/>
          <w:lang w:val="es-ES"/>
        </w:rPr>
        <w:t>Adoptar medidas tendientes a despenalizar las relaciones sexuales consentidas entre adultos del mismo sexo.</w:t>
      </w:r>
    </w:p>
    <w:sectPr w:rsidR="00BA3B3C" w:rsidRPr="008B0AF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3C" w:rsidRDefault="00BA3B3C" w:rsidP="00BA3B3C">
      <w:pPr>
        <w:spacing w:after="0" w:line="240" w:lineRule="auto"/>
      </w:pPr>
      <w:r>
        <w:separator/>
      </w:r>
    </w:p>
  </w:endnote>
  <w:endnote w:type="continuationSeparator" w:id="0">
    <w:p w:rsidR="00BA3B3C" w:rsidRDefault="00BA3B3C" w:rsidP="00BA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3C" w:rsidRDefault="00BA3B3C" w:rsidP="00BA3B3C">
      <w:pPr>
        <w:spacing w:after="0" w:line="240" w:lineRule="auto"/>
      </w:pPr>
      <w:r>
        <w:separator/>
      </w:r>
    </w:p>
  </w:footnote>
  <w:footnote w:type="continuationSeparator" w:id="0">
    <w:p w:rsidR="00BA3B3C" w:rsidRDefault="00BA3B3C" w:rsidP="00BA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3C" w:rsidRPr="00BA3B3C" w:rsidRDefault="00BA3B3C" w:rsidP="00BA3B3C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lang w:val="en"/>
      </w:rPr>
    </w:pPr>
    <w:r w:rsidRPr="00BA3B3C">
      <w:rPr>
        <w:rFonts w:ascii="Calibri" w:eastAsia="Calibri" w:hAnsi="Calibri" w:cs="Times New Roman"/>
        <w:noProof/>
        <w:lang w:val="en-GB" w:eastAsia="en-GB"/>
      </w:rPr>
      <w:drawing>
        <wp:inline distT="0" distB="0" distL="0" distR="0" wp14:anchorId="7805F9A5" wp14:editId="18472A0D">
          <wp:extent cx="1066800" cy="1095375"/>
          <wp:effectExtent l="152400" t="152400" r="361950" b="371475"/>
          <wp:docPr id="1" name="Imagen 1" descr="http://www.appc.msgg.gov.cl/download/logo20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www.appc.msgg.gov.cl/download/logo2011.jpg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50" cy="773221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BA3B3C" w:rsidRPr="00BA3B3C" w:rsidRDefault="00BA3B3C" w:rsidP="00BA3B3C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lang w:val="es-CL"/>
      </w:rPr>
    </w:pPr>
    <w:r>
      <w:rPr>
        <w:rFonts w:ascii="Calibri" w:eastAsia="Calibri" w:hAnsi="Calibri" w:cs="Times New Roman"/>
        <w:lang w:val="es-CL"/>
      </w:rPr>
      <w:t>35</w:t>
    </w:r>
    <w:r w:rsidRPr="00BA3B3C">
      <w:rPr>
        <w:rFonts w:ascii="Calibri" w:eastAsia="Calibri" w:hAnsi="Calibri" w:cs="Times New Roman"/>
        <w:lang w:val="es-CL"/>
      </w:rPr>
      <w:t>ª sesión del Examen Periódico Universal</w:t>
    </w:r>
  </w:p>
  <w:p w:rsidR="00BA3B3C" w:rsidRPr="00BA3B3C" w:rsidRDefault="00BA3B3C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6597"/>
    <w:multiLevelType w:val="hybridMultilevel"/>
    <w:tmpl w:val="80884C9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AE1E4A"/>
    <w:multiLevelType w:val="hybridMultilevel"/>
    <w:tmpl w:val="FD148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7E"/>
    <w:rsid w:val="00704790"/>
    <w:rsid w:val="007419FF"/>
    <w:rsid w:val="00853798"/>
    <w:rsid w:val="008B0AFF"/>
    <w:rsid w:val="00926D3E"/>
    <w:rsid w:val="00BA3B3C"/>
    <w:rsid w:val="00BE7E0D"/>
    <w:rsid w:val="00E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59DCC"/>
  <w15:chartTrackingRefBased/>
  <w15:docId w15:val="{6E79B09D-7937-47CB-9817-9619E886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37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3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B3C"/>
    <w:rPr>
      <w:lang w:val="fr-BE"/>
    </w:rPr>
  </w:style>
  <w:style w:type="paragraph" w:styleId="Piedepgina">
    <w:name w:val="footer"/>
    <w:basedOn w:val="Normal"/>
    <w:link w:val="PiedepginaCar"/>
    <w:uiPriority w:val="99"/>
    <w:unhideWhenUsed/>
    <w:rsid w:val="00BA3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B3C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CA6BFB-ABF7-4531-BEFC-A99B09FBC5E0}"/>
</file>

<file path=customXml/itemProps2.xml><?xml version="1.0" encoding="utf-8"?>
<ds:datastoreItem xmlns:ds="http://schemas.openxmlformats.org/officeDocument/2006/customXml" ds:itemID="{82D77235-59E1-450A-8F53-F2BEB977A375}"/>
</file>

<file path=customXml/itemProps3.xml><?xml version="1.0" encoding="utf-8"?>
<ds:datastoreItem xmlns:ds="http://schemas.openxmlformats.org/officeDocument/2006/customXml" ds:itemID="{FE4E905E-0AA4-4571-B5A7-22C355F20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González</dc:creator>
  <cp:keywords/>
  <dc:description/>
  <cp:lastModifiedBy>cmunoz@minrel.gob.cl</cp:lastModifiedBy>
  <cp:revision>3</cp:revision>
  <dcterms:created xsi:type="dcterms:W3CDTF">2020-01-13T10:17:00Z</dcterms:created>
  <dcterms:modified xsi:type="dcterms:W3CDTF">2020-01-28T11:14:00Z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