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26" w:rsidRDefault="009D0126" w:rsidP="009D0126">
      <w:pPr>
        <w:spacing w:after="0"/>
        <w:jc w:val="center"/>
        <w:rPr>
          <w:rFonts w:ascii="Segoe UI" w:hAnsi="Segoe UI" w:cs="Segoe UI"/>
          <w:b/>
          <w:lang w:val="en-US"/>
        </w:rPr>
      </w:pPr>
    </w:p>
    <w:p w:rsidR="009D0126" w:rsidRPr="008A005E" w:rsidRDefault="009D0126" w:rsidP="008A005E">
      <w:pPr>
        <w:spacing w:after="0"/>
        <w:jc w:val="center"/>
        <w:rPr>
          <w:rFonts w:ascii="Segoe UI" w:eastAsia="Times New Roman" w:hAnsi="Segoe UI" w:cs="Times New Roman"/>
          <w:b/>
          <w:lang w:val="en-US"/>
        </w:rPr>
      </w:pPr>
      <w:r w:rsidRPr="008A005E">
        <w:rPr>
          <w:rFonts w:ascii="Segoe UI" w:eastAsia="Times New Roman" w:hAnsi="Segoe UI" w:cs="Times New Roman"/>
          <w:b/>
          <w:lang w:val="en-US"/>
        </w:rPr>
        <w:t>35th Session of the Universal Periodic Review</w:t>
      </w:r>
      <w:r w:rsidR="008A005E" w:rsidRPr="008A005E">
        <w:rPr>
          <w:rFonts w:ascii="Segoe UI" w:eastAsia="Times New Roman" w:hAnsi="Segoe UI" w:cs="Times New Roman"/>
          <w:b/>
          <w:lang w:val="en-US"/>
        </w:rPr>
        <w:t xml:space="preserve"> </w:t>
      </w:r>
      <w:r w:rsidR="008A005E">
        <w:rPr>
          <w:rFonts w:ascii="Segoe UI" w:eastAsia="Times New Roman" w:hAnsi="Segoe UI" w:cs="Times New Roman"/>
          <w:b/>
          <w:lang w:val="en-US"/>
        </w:rPr>
        <w:t xml:space="preserve">- </w:t>
      </w:r>
      <w:r w:rsidR="008A005E" w:rsidRPr="008A005E">
        <w:rPr>
          <w:rFonts w:ascii="Segoe UI" w:eastAsia="Times New Roman" w:hAnsi="Segoe UI" w:cs="Times New Roman"/>
          <w:b/>
          <w:lang w:val="en-US"/>
        </w:rPr>
        <w:t>Review of Turkey</w:t>
      </w:r>
    </w:p>
    <w:p w:rsidR="008A005E" w:rsidRDefault="009D0126" w:rsidP="008A005E">
      <w:pPr>
        <w:spacing w:after="0"/>
        <w:jc w:val="center"/>
        <w:rPr>
          <w:rFonts w:ascii="Segoe UI" w:eastAsia="Times New Roman" w:hAnsi="Segoe UI" w:cs="Times New Roman"/>
          <w:b/>
          <w:lang w:val="en-US"/>
        </w:rPr>
      </w:pPr>
      <w:r w:rsidRPr="008A005E">
        <w:rPr>
          <w:rFonts w:ascii="Segoe UI" w:eastAsia="Times New Roman" w:hAnsi="Segoe UI" w:cs="Times New Roman"/>
          <w:b/>
          <w:lang w:val="en-US"/>
        </w:rPr>
        <w:t>Statement by Austria</w:t>
      </w:r>
    </w:p>
    <w:p w:rsidR="009D0126" w:rsidRPr="008A005E" w:rsidRDefault="008A005E" w:rsidP="008A005E">
      <w:pPr>
        <w:spacing w:after="0"/>
        <w:jc w:val="center"/>
        <w:rPr>
          <w:rFonts w:ascii="Segoe UI" w:eastAsia="Times New Roman" w:hAnsi="Segoe UI" w:cs="Times New Roman"/>
          <w:lang w:val="en-US"/>
        </w:rPr>
      </w:pPr>
      <w:r w:rsidRPr="008A005E">
        <w:rPr>
          <w:rFonts w:ascii="Segoe UI" w:eastAsia="Times New Roman" w:hAnsi="Segoe UI" w:cs="Times New Roman"/>
          <w:lang w:val="en-US"/>
        </w:rPr>
        <w:t xml:space="preserve">28 </w:t>
      </w:r>
      <w:r>
        <w:rPr>
          <w:rFonts w:ascii="Segoe UI" w:eastAsia="Times New Roman" w:hAnsi="Segoe UI" w:cs="Times New Roman"/>
          <w:lang w:val="en-US"/>
        </w:rPr>
        <w:t>January 2020</w:t>
      </w:r>
    </w:p>
    <w:p w:rsidR="009D0126" w:rsidRPr="008A005E" w:rsidRDefault="009D0126" w:rsidP="009D0126">
      <w:pPr>
        <w:spacing w:after="0" w:line="240" w:lineRule="auto"/>
        <w:jc w:val="both"/>
        <w:rPr>
          <w:rFonts w:ascii="Segoe UI" w:eastAsia="Times New Roman" w:hAnsi="Segoe UI" w:cs="Times New Roman"/>
          <w:lang w:val="en-US"/>
        </w:rPr>
      </w:pPr>
    </w:p>
    <w:p w:rsidR="009F4098" w:rsidRDefault="009F4098" w:rsidP="009D0126">
      <w:pPr>
        <w:tabs>
          <w:tab w:val="right" w:pos="9360"/>
        </w:tabs>
        <w:spacing w:after="120" w:line="240" w:lineRule="auto"/>
        <w:jc w:val="both"/>
        <w:rPr>
          <w:rFonts w:ascii="Segoe UI" w:eastAsia="Times New Roman" w:hAnsi="Segoe UI" w:cs="Times New Roman"/>
          <w:lang w:val="en-US"/>
        </w:rPr>
      </w:pPr>
    </w:p>
    <w:p w:rsidR="008A005E" w:rsidRDefault="00AD7478" w:rsidP="009D0126">
      <w:pPr>
        <w:tabs>
          <w:tab w:val="right" w:pos="9360"/>
        </w:tabs>
        <w:spacing w:after="120" w:line="240" w:lineRule="auto"/>
        <w:jc w:val="both"/>
        <w:rPr>
          <w:rFonts w:ascii="Corbel" w:eastAsia="Times New Roman" w:hAnsi="Corbel" w:cs="Times New Roman"/>
          <w:lang w:val="en-US"/>
        </w:rPr>
      </w:pPr>
      <w:r w:rsidRPr="00301FCC">
        <w:rPr>
          <w:rFonts w:ascii="Corbel" w:eastAsia="Times New Roman" w:hAnsi="Corbel" w:cs="Times New Roman"/>
          <w:lang w:val="en-US"/>
        </w:rPr>
        <w:t>We warmly welcome the delegation of Turkey and thank them for their national report.</w:t>
      </w:r>
    </w:p>
    <w:p w:rsidR="00717743" w:rsidRPr="00301FCC" w:rsidRDefault="00717743" w:rsidP="00717743">
      <w:pPr>
        <w:tabs>
          <w:tab w:val="right" w:pos="9360"/>
        </w:tabs>
        <w:spacing w:after="120" w:line="240" w:lineRule="auto"/>
        <w:jc w:val="both"/>
        <w:rPr>
          <w:rFonts w:ascii="Corbel" w:eastAsia="Times New Roman" w:hAnsi="Corbel" w:cs="Times New Roman"/>
          <w:lang w:val="en-US"/>
        </w:rPr>
      </w:pPr>
      <w:r w:rsidRPr="00717743">
        <w:rPr>
          <w:rFonts w:ascii="Corbel" w:eastAsia="Times New Roman" w:hAnsi="Corbel" w:cs="Times New Roman"/>
          <w:lang w:val="en-US"/>
        </w:rPr>
        <w:t xml:space="preserve">Our deepest condolences to the families and loved ones of the victims of the terrible earthquake that hit eastern Turkey. Our thoughts are with the many </w:t>
      </w:r>
      <w:proofErr w:type="gramStart"/>
      <w:r w:rsidRPr="00717743">
        <w:rPr>
          <w:rFonts w:ascii="Corbel" w:eastAsia="Times New Roman" w:hAnsi="Corbel" w:cs="Times New Roman"/>
          <w:lang w:val="en-US"/>
        </w:rPr>
        <w:t>wounded,</w:t>
      </w:r>
      <w:proofErr w:type="gramEnd"/>
      <w:r w:rsidRPr="00717743">
        <w:rPr>
          <w:rFonts w:ascii="Corbel" w:eastAsia="Times New Roman" w:hAnsi="Corbel" w:cs="Times New Roman"/>
          <w:lang w:val="en-US"/>
        </w:rPr>
        <w:t xml:space="preserve"> we hope that they will recover soon.</w:t>
      </w:r>
    </w:p>
    <w:p w:rsidR="000C666E" w:rsidRPr="00301FCC" w:rsidRDefault="000C666E" w:rsidP="00B50452">
      <w:pPr>
        <w:tabs>
          <w:tab w:val="right" w:pos="9360"/>
        </w:tabs>
        <w:spacing w:after="120" w:line="240" w:lineRule="auto"/>
        <w:jc w:val="both"/>
        <w:rPr>
          <w:rFonts w:ascii="Corbel" w:eastAsia="Times New Roman" w:hAnsi="Corbel" w:cs="Times New Roman"/>
          <w:lang w:val="en-US"/>
        </w:rPr>
      </w:pPr>
      <w:r w:rsidRPr="00301FCC">
        <w:rPr>
          <w:rFonts w:ascii="Corbel" w:eastAsia="Times New Roman" w:hAnsi="Corbel" w:cs="Times New Roman"/>
          <w:lang w:val="en-US"/>
        </w:rPr>
        <w:t xml:space="preserve">We recommend Turkey for its’ efforts to fight violence and discrimination against women. We encourage the Turkish administration to work closely and inclusively with human rights organizations when implementing the </w:t>
      </w:r>
      <w:r w:rsidR="00B50452" w:rsidRPr="00301FCC">
        <w:rPr>
          <w:rFonts w:ascii="Corbel" w:eastAsia="Times New Roman" w:hAnsi="Corbel" w:cs="Times New Roman"/>
          <w:lang w:val="en-US"/>
        </w:rPr>
        <w:t xml:space="preserve">recently announced </w:t>
      </w:r>
      <w:r w:rsidRPr="00301FCC">
        <w:rPr>
          <w:rFonts w:ascii="Corbel" w:eastAsia="Times New Roman" w:hAnsi="Corbel" w:cs="Times New Roman"/>
          <w:lang w:val="en-US"/>
        </w:rPr>
        <w:t>action plan</w:t>
      </w:r>
      <w:r w:rsidR="00B50452" w:rsidRPr="00301FCC">
        <w:rPr>
          <w:rFonts w:ascii="Corbel" w:eastAsia="Times New Roman" w:hAnsi="Corbel" w:cs="Times New Roman"/>
          <w:lang w:val="en-US"/>
        </w:rPr>
        <w:t xml:space="preserve"> to tackle violence against women</w:t>
      </w:r>
      <w:r w:rsidRPr="00301FCC">
        <w:rPr>
          <w:rFonts w:ascii="Corbel" w:eastAsia="Times New Roman" w:hAnsi="Corbel" w:cs="Times New Roman"/>
          <w:lang w:val="en-US"/>
        </w:rPr>
        <w:t>, and to continue to publicly reaffirm its’ commitment to the Istanbul Convention.</w:t>
      </w:r>
    </w:p>
    <w:p w:rsidR="000C666E" w:rsidRPr="00301FCC" w:rsidRDefault="000C66CA" w:rsidP="00301FCC">
      <w:pPr>
        <w:tabs>
          <w:tab w:val="right" w:pos="9360"/>
        </w:tabs>
        <w:spacing w:after="120" w:line="240" w:lineRule="auto"/>
        <w:jc w:val="both"/>
        <w:rPr>
          <w:rFonts w:ascii="Corbel" w:eastAsia="Times New Roman" w:hAnsi="Corbel" w:cs="Times New Roman"/>
          <w:lang w:val="en-US"/>
        </w:rPr>
      </w:pPr>
      <w:r w:rsidRPr="00301FCC">
        <w:rPr>
          <w:rFonts w:ascii="Corbel" w:eastAsia="Times New Roman" w:hAnsi="Corbel" w:cs="Times New Roman"/>
          <w:lang w:val="en-US"/>
        </w:rPr>
        <w:t>We remain</w:t>
      </w:r>
      <w:r w:rsidR="009D0126" w:rsidRPr="00301FCC">
        <w:rPr>
          <w:rFonts w:ascii="Corbel" w:eastAsia="Times New Roman" w:hAnsi="Corbel" w:cs="Times New Roman"/>
          <w:lang w:val="en-US"/>
        </w:rPr>
        <w:t xml:space="preserve"> concerned by developments that took place since 2015. </w:t>
      </w:r>
      <w:r w:rsidR="000C666E" w:rsidRPr="00301FCC">
        <w:rPr>
          <w:rFonts w:ascii="Corbel" w:eastAsia="Times New Roman" w:hAnsi="Corbel" w:cs="Times New Roman"/>
          <w:lang w:val="en-US"/>
        </w:rPr>
        <w:t>While recognizing the terrorism threat</w:t>
      </w:r>
      <w:r w:rsidR="00B50452" w:rsidRPr="00301FCC">
        <w:rPr>
          <w:rFonts w:ascii="Corbel" w:eastAsia="Times New Roman" w:hAnsi="Corbel" w:cs="Times New Roman"/>
          <w:lang w:val="en-US"/>
        </w:rPr>
        <w:t>s</w:t>
      </w:r>
      <w:r w:rsidR="000C666E" w:rsidRPr="00301FCC">
        <w:rPr>
          <w:rFonts w:ascii="Corbel" w:eastAsia="Times New Roman" w:hAnsi="Corbel" w:cs="Times New Roman"/>
          <w:lang w:val="en-US"/>
        </w:rPr>
        <w:t xml:space="preserve"> Turkey faces, we call upon the government to strictly uphold human rights standards when countering th</w:t>
      </w:r>
      <w:r w:rsidR="00B50452" w:rsidRPr="00301FCC">
        <w:rPr>
          <w:rFonts w:ascii="Corbel" w:eastAsia="Times New Roman" w:hAnsi="Corbel" w:cs="Times New Roman"/>
          <w:lang w:val="en-US"/>
        </w:rPr>
        <w:t>ese</w:t>
      </w:r>
      <w:r w:rsidR="000C666E" w:rsidRPr="00301FCC">
        <w:rPr>
          <w:rFonts w:ascii="Corbel" w:eastAsia="Times New Roman" w:hAnsi="Corbel" w:cs="Times New Roman"/>
          <w:lang w:val="en-US"/>
        </w:rPr>
        <w:t xml:space="preserve"> threat</w:t>
      </w:r>
      <w:r w:rsidR="00B50452" w:rsidRPr="00301FCC">
        <w:rPr>
          <w:rFonts w:ascii="Corbel" w:eastAsia="Times New Roman" w:hAnsi="Corbel" w:cs="Times New Roman"/>
          <w:lang w:val="en-US"/>
        </w:rPr>
        <w:t>s</w:t>
      </w:r>
      <w:r w:rsidR="000C666E" w:rsidRPr="00301FCC">
        <w:rPr>
          <w:rFonts w:ascii="Corbel" w:eastAsia="Times New Roman" w:hAnsi="Corbel" w:cs="Times New Roman"/>
          <w:lang w:val="en-US"/>
        </w:rPr>
        <w:t xml:space="preserve"> and guarantee freedoms of expression, peaceful assembly, and association, and ensure fair trial guarantees and the independence of </w:t>
      </w:r>
      <w:r w:rsidR="009F4098" w:rsidRPr="00301FCC">
        <w:rPr>
          <w:rFonts w:ascii="Corbel" w:eastAsia="Times New Roman" w:hAnsi="Corbel" w:cs="Times New Roman"/>
          <w:lang w:val="en-US"/>
        </w:rPr>
        <w:t xml:space="preserve">the judiciary. </w:t>
      </w:r>
      <w:r w:rsidR="00301FCC">
        <w:rPr>
          <w:rFonts w:ascii="Corbel" w:eastAsia="Times New Roman" w:hAnsi="Corbel" w:cs="Times New Roman"/>
          <w:lang w:val="en-US"/>
        </w:rPr>
        <w:t>Women as well as vulnerable groups including religious minorities and LGBTI</w:t>
      </w:r>
      <w:r w:rsidR="00384FDE" w:rsidRPr="00301FCC">
        <w:rPr>
          <w:rFonts w:ascii="Corbel" w:eastAsia="Times New Roman" w:hAnsi="Corbel" w:cs="Times New Roman"/>
          <w:lang w:val="en-US"/>
        </w:rPr>
        <w:t xml:space="preserve"> are particularly affected by the arbitrary application </w:t>
      </w:r>
      <w:r w:rsidR="00384FDE" w:rsidRPr="00301FCC">
        <w:rPr>
          <w:rFonts w:ascii="Corbel" w:hAnsi="Corbel"/>
          <w:lang w:val="en-GB"/>
        </w:rPr>
        <w:t xml:space="preserve">of restrictions for the exercise of these rights. We </w:t>
      </w:r>
      <w:r w:rsidR="009F4098" w:rsidRPr="00301FCC">
        <w:rPr>
          <w:rFonts w:ascii="Corbel" w:eastAsia="Times New Roman" w:hAnsi="Corbel" w:cs="Times New Roman"/>
          <w:lang w:val="en-US"/>
        </w:rPr>
        <w:t>are worried about the fact that many of the decrees adopted during State of Emergency were transferred into legislation.</w:t>
      </w:r>
      <w:bookmarkStart w:id="0" w:name="_GoBack"/>
      <w:bookmarkEnd w:id="0"/>
    </w:p>
    <w:p w:rsidR="009D0126" w:rsidRPr="00301FCC" w:rsidRDefault="009D0126" w:rsidP="009D0126">
      <w:pPr>
        <w:tabs>
          <w:tab w:val="right" w:pos="9360"/>
        </w:tabs>
        <w:spacing w:after="120" w:line="360" w:lineRule="auto"/>
        <w:rPr>
          <w:rFonts w:ascii="Corbel" w:eastAsia="Times New Roman" w:hAnsi="Corbel" w:cs="Times New Roman"/>
          <w:lang w:val="en-US"/>
        </w:rPr>
      </w:pPr>
      <w:r w:rsidRPr="00301FCC">
        <w:rPr>
          <w:rFonts w:ascii="Corbel" w:eastAsia="Times New Roman" w:hAnsi="Corbel" w:cs="Times New Roman"/>
          <w:lang w:val="en-US"/>
        </w:rPr>
        <w:t>We recommend:</w:t>
      </w:r>
    </w:p>
    <w:p w:rsidR="009F4098" w:rsidRPr="00301FCC" w:rsidRDefault="009F4098" w:rsidP="00250422">
      <w:pPr>
        <w:numPr>
          <w:ilvl w:val="0"/>
          <w:numId w:val="2"/>
        </w:numPr>
        <w:tabs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orbel" w:eastAsia="Times New Roman" w:hAnsi="Corbel" w:cs="Times New Roman"/>
          <w:lang w:val="en-US"/>
        </w:rPr>
      </w:pPr>
      <w:r w:rsidRPr="00301FCC">
        <w:rPr>
          <w:rFonts w:ascii="Corbel" w:eastAsia="Times New Roman" w:hAnsi="Corbel" w:cs="Times New Roman"/>
          <w:lang w:val="en-US"/>
        </w:rPr>
        <w:t>Increase the number of women’s shelters, ensure unrestricted access for all women</w:t>
      </w:r>
      <w:r w:rsidR="00250422">
        <w:rPr>
          <w:rFonts w:ascii="Corbel" w:eastAsia="Times New Roman" w:hAnsi="Corbel" w:cs="Times New Roman"/>
          <w:lang w:val="en-US"/>
        </w:rPr>
        <w:t>, including</w:t>
      </w:r>
      <w:r w:rsidR="005C637B" w:rsidRPr="00301FCC">
        <w:rPr>
          <w:rFonts w:ascii="Corbel" w:eastAsia="Times New Roman" w:hAnsi="Corbel" w:cs="Times New Roman"/>
          <w:lang w:val="en-US"/>
        </w:rPr>
        <w:t xml:space="preserve"> physically disabled women,</w:t>
      </w:r>
      <w:r w:rsidRPr="00301FCC">
        <w:rPr>
          <w:rFonts w:ascii="Corbel" w:eastAsia="Times New Roman" w:hAnsi="Corbel" w:cs="Times New Roman"/>
          <w:lang w:val="en-US"/>
        </w:rPr>
        <w:t xml:space="preserve"> and strictly </w:t>
      </w:r>
      <w:r w:rsidR="00384FDE" w:rsidRPr="00301FCC">
        <w:rPr>
          <w:rFonts w:ascii="Corbel" w:eastAsia="Times New Roman" w:hAnsi="Corbel" w:cs="Times New Roman"/>
          <w:lang w:val="en-US"/>
        </w:rPr>
        <w:t>prohibit contact</w:t>
      </w:r>
      <w:r w:rsidRPr="00301FCC">
        <w:rPr>
          <w:rFonts w:ascii="Corbel" w:eastAsia="Times New Roman" w:hAnsi="Corbel" w:cs="Times New Roman"/>
          <w:lang w:val="en-US"/>
        </w:rPr>
        <w:t xml:space="preserve"> between women and their perpetrators in these institutions. </w:t>
      </w:r>
    </w:p>
    <w:p w:rsidR="00717743" w:rsidRDefault="00717743" w:rsidP="00717743">
      <w:pPr>
        <w:numPr>
          <w:ilvl w:val="0"/>
          <w:numId w:val="2"/>
        </w:numPr>
        <w:tabs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orbel" w:eastAsia="Times New Roman" w:hAnsi="Corbel" w:cs="Times New Roman"/>
          <w:lang w:val="en-US"/>
        </w:rPr>
      </w:pPr>
      <w:r w:rsidRPr="00301FCC">
        <w:rPr>
          <w:rFonts w:ascii="Corbel" w:eastAsia="Times New Roman" w:hAnsi="Corbel" w:cs="Times New Roman"/>
          <w:lang w:val="en-US"/>
        </w:rPr>
        <w:t xml:space="preserve">Guarantee the right to freedom of assembly of all citizens by ensuring that the </w:t>
      </w:r>
      <w:r w:rsidR="00250422">
        <w:rPr>
          <w:rFonts w:ascii="Corbel" w:eastAsia="Times New Roman" w:hAnsi="Corbel" w:cs="Times New Roman"/>
          <w:lang w:val="en-US"/>
        </w:rPr>
        <w:t xml:space="preserve">restrictions </w:t>
      </w:r>
      <w:r>
        <w:rPr>
          <w:rFonts w:ascii="Corbel" w:eastAsia="Times New Roman" w:hAnsi="Corbel" w:cs="Times New Roman"/>
          <w:lang w:val="en-US"/>
        </w:rPr>
        <w:t>provided by law</w:t>
      </w:r>
      <w:r w:rsidRPr="00301FCC">
        <w:rPr>
          <w:rFonts w:ascii="Corbel" w:eastAsia="Times New Roman" w:hAnsi="Corbel" w:cs="Times New Roman"/>
          <w:lang w:val="en-US"/>
        </w:rPr>
        <w:t xml:space="preserve"> are not applied in an extensive manner.</w:t>
      </w:r>
    </w:p>
    <w:p w:rsidR="009E30CC" w:rsidRPr="00301FCC" w:rsidRDefault="009E30CC" w:rsidP="009E30CC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Corbel" w:eastAsia="Times New Roman" w:hAnsi="Corbel" w:cs="Times New Roman"/>
          <w:lang w:val="en-US"/>
        </w:rPr>
      </w:pPr>
      <w:r w:rsidRPr="00301FCC">
        <w:rPr>
          <w:rFonts w:ascii="Corbel" w:eastAsia="Times New Roman" w:hAnsi="Corbel" w:cs="Times New Roman"/>
          <w:lang w:val="en-US"/>
        </w:rPr>
        <w:t>Ensure that human rights defenders and journalists can exercise their tasks without fear of reprisals, including through bringing those responsible for attacks and harassment of journalists to justice.</w:t>
      </w:r>
    </w:p>
    <w:p w:rsidR="00901C0F" w:rsidRPr="00717743" w:rsidRDefault="009D0126" w:rsidP="00717743">
      <w:pPr>
        <w:numPr>
          <w:ilvl w:val="0"/>
          <w:numId w:val="2"/>
        </w:numPr>
        <w:tabs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orbel" w:eastAsia="Times New Roman" w:hAnsi="Corbel" w:cs="Times New Roman"/>
          <w:lang w:val="en-US"/>
        </w:rPr>
      </w:pPr>
      <w:r w:rsidRPr="00301FCC">
        <w:rPr>
          <w:rFonts w:ascii="Corbel" w:eastAsia="Times New Roman" w:hAnsi="Corbel" w:cs="Times New Roman"/>
          <w:lang w:val="en-US"/>
        </w:rPr>
        <w:t>Guarantee an indep</w:t>
      </w:r>
      <w:r w:rsidR="00D74671" w:rsidRPr="00301FCC">
        <w:rPr>
          <w:rFonts w:ascii="Corbel" w:eastAsia="Times New Roman" w:hAnsi="Corbel" w:cs="Times New Roman"/>
          <w:lang w:val="en-US"/>
        </w:rPr>
        <w:t>endent and impartial judiciary and ensure respect for the separation of powers</w:t>
      </w:r>
      <w:r w:rsidR="00717743">
        <w:rPr>
          <w:rFonts w:ascii="Corbel" w:eastAsia="Times New Roman" w:hAnsi="Corbel" w:cs="Times New Roman"/>
          <w:lang w:val="en-US"/>
        </w:rPr>
        <w:t>.</w:t>
      </w:r>
      <w:r w:rsidR="00901C0F" w:rsidRPr="00717743">
        <w:rPr>
          <w:rFonts w:ascii="Corbel" w:eastAsia="Times New Roman" w:hAnsi="Corbel" w:cs="Times New Roman"/>
          <w:lang w:val="en-US"/>
        </w:rPr>
        <w:t xml:space="preserve"> </w:t>
      </w:r>
    </w:p>
    <w:p w:rsidR="00404A13" w:rsidRPr="008613E8" w:rsidRDefault="00B50452" w:rsidP="008613E8">
      <w:pPr>
        <w:numPr>
          <w:ilvl w:val="0"/>
          <w:numId w:val="2"/>
        </w:numPr>
        <w:tabs>
          <w:tab w:val="right" w:pos="936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orbel" w:eastAsia="Times New Roman" w:hAnsi="Corbel" w:cs="Times New Roman"/>
          <w:lang w:val="en-US"/>
        </w:rPr>
      </w:pPr>
      <w:r w:rsidRPr="008613E8">
        <w:rPr>
          <w:lang w:val="en-US"/>
        </w:rPr>
        <w:t xml:space="preserve">Ensure the </w:t>
      </w:r>
      <w:proofErr w:type="gramStart"/>
      <w:r w:rsidRPr="008613E8">
        <w:rPr>
          <w:lang w:val="en-US"/>
        </w:rPr>
        <w:t>individuals‘ right</w:t>
      </w:r>
      <w:proofErr w:type="gramEnd"/>
      <w:r w:rsidRPr="008613E8">
        <w:rPr>
          <w:lang w:val="en-US"/>
        </w:rPr>
        <w:t xml:space="preserve"> to freedom of expression, </w:t>
      </w:r>
      <w:r w:rsidR="009E30CC">
        <w:rPr>
          <w:lang w:val="en-US"/>
        </w:rPr>
        <w:t>(</w:t>
      </w:r>
      <w:r w:rsidRPr="008613E8">
        <w:rPr>
          <w:lang w:val="en-US"/>
        </w:rPr>
        <w:t>both online and offline</w:t>
      </w:r>
      <w:r w:rsidR="009E30CC">
        <w:rPr>
          <w:lang w:val="en-US"/>
        </w:rPr>
        <w:t>)</w:t>
      </w:r>
      <w:r w:rsidRPr="008613E8">
        <w:rPr>
          <w:lang w:val="en-US"/>
        </w:rPr>
        <w:t xml:space="preserve">, in particular through the revision of the legislation on counter-terrorism by narrowing the scope of the definition of terrorism and acts related to it and introducing a criterion on proportionality. </w:t>
      </w:r>
    </w:p>
    <w:p w:rsidR="00404A13" w:rsidRPr="00301FCC" w:rsidRDefault="00404A13" w:rsidP="009D0126">
      <w:pPr>
        <w:jc w:val="both"/>
        <w:rPr>
          <w:rFonts w:ascii="Corbel" w:eastAsia="Times New Roman" w:hAnsi="Corbel" w:cs="Times New Roman"/>
          <w:lang w:val="en-US"/>
        </w:rPr>
      </w:pPr>
    </w:p>
    <w:p w:rsidR="00A6240F" w:rsidRPr="008A005E" w:rsidRDefault="009D0126" w:rsidP="009D0126">
      <w:pPr>
        <w:jc w:val="both"/>
        <w:rPr>
          <w:rFonts w:ascii="Segoe UI" w:eastAsia="Times New Roman" w:hAnsi="Segoe UI" w:cs="Times New Roman"/>
          <w:lang w:val="en-US"/>
        </w:rPr>
      </w:pPr>
      <w:r w:rsidRPr="008A005E">
        <w:rPr>
          <w:rFonts w:ascii="Segoe UI" w:eastAsia="Times New Roman" w:hAnsi="Segoe UI" w:cs="Times New Roman"/>
          <w:lang w:val="en-US"/>
        </w:rPr>
        <w:t>I thank you.</w:t>
      </w:r>
    </w:p>
    <w:sectPr w:rsidR="00A6240F" w:rsidRPr="008A005E" w:rsidSect="008A005E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B3" w:rsidRDefault="00BF43B3" w:rsidP="008A005E">
      <w:pPr>
        <w:spacing w:after="0" w:line="240" w:lineRule="auto"/>
      </w:pPr>
      <w:r>
        <w:separator/>
      </w:r>
    </w:p>
  </w:endnote>
  <w:endnote w:type="continuationSeparator" w:id="0">
    <w:p w:rsidR="00BF43B3" w:rsidRDefault="00BF43B3" w:rsidP="008A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B3" w:rsidRDefault="00BF43B3" w:rsidP="008A005E">
      <w:pPr>
        <w:spacing w:after="0" w:line="240" w:lineRule="auto"/>
      </w:pPr>
      <w:r>
        <w:separator/>
      </w:r>
    </w:p>
  </w:footnote>
  <w:footnote w:type="continuationSeparator" w:id="0">
    <w:p w:rsidR="00BF43B3" w:rsidRDefault="00BF43B3" w:rsidP="008A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13" w:rsidRDefault="00404A13" w:rsidP="008A005E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1498E" wp14:editId="393FAB5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31B"/>
    <w:multiLevelType w:val="hybridMultilevel"/>
    <w:tmpl w:val="31E0DD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62E64"/>
    <w:multiLevelType w:val="hybridMultilevel"/>
    <w:tmpl w:val="D76CE1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6"/>
    <w:rsid w:val="00024F9D"/>
    <w:rsid w:val="0008360F"/>
    <w:rsid w:val="000902C7"/>
    <w:rsid w:val="000C666E"/>
    <w:rsid w:val="000C66CA"/>
    <w:rsid w:val="00155AAE"/>
    <w:rsid w:val="00250422"/>
    <w:rsid w:val="002C78E0"/>
    <w:rsid w:val="00301FCC"/>
    <w:rsid w:val="003134AA"/>
    <w:rsid w:val="00384FDE"/>
    <w:rsid w:val="00404A13"/>
    <w:rsid w:val="0052188C"/>
    <w:rsid w:val="005302D3"/>
    <w:rsid w:val="005C637B"/>
    <w:rsid w:val="00651D84"/>
    <w:rsid w:val="0067358F"/>
    <w:rsid w:val="00717743"/>
    <w:rsid w:val="00737B4B"/>
    <w:rsid w:val="007E3F7B"/>
    <w:rsid w:val="008613E8"/>
    <w:rsid w:val="008A005E"/>
    <w:rsid w:val="00901C0F"/>
    <w:rsid w:val="009D0126"/>
    <w:rsid w:val="009E30CC"/>
    <w:rsid w:val="009F4098"/>
    <w:rsid w:val="00A6240F"/>
    <w:rsid w:val="00AD7478"/>
    <w:rsid w:val="00B23BD1"/>
    <w:rsid w:val="00B50452"/>
    <w:rsid w:val="00BF43B3"/>
    <w:rsid w:val="00D02707"/>
    <w:rsid w:val="00D06B1D"/>
    <w:rsid w:val="00D37AA5"/>
    <w:rsid w:val="00D74671"/>
    <w:rsid w:val="00E443DA"/>
    <w:rsid w:val="00EF19B6"/>
    <w:rsid w:val="00F7195D"/>
    <w:rsid w:val="00F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126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01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126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8A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5E"/>
    <w:rPr>
      <w:rFonts w:eastAsiaTheme="minorEastAsia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4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4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452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4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452"/>
    <w:rPr>
      <w:rFonts w:eastAsiaTheme="minorEastAsia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452"/>
    <w:rPr>
      <w:rFonts w:ascii="Segoe UI" w:eastAsiaTheme="minorEastAsia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301FCC"/>
    <w:pPr>
      <w:spacing w:after="0" w:line="240" w:lineRule="auto"/>
    </w:pPr>
    <w:rPr>
      <w:rFonts w:eastAsiaTheme="minorEastAsia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126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01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126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8A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5E"/>
    <w:rPr>
      <w:rFonts w:eastAsiaTheme="minorEastAsia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4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4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452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4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452"/>
    <w:rPr>
      <w:rFonts w:eastAsiaTheme="minorEastAsia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452"/>
    <w:rPr>
      <w:rFonts w:ascii="Segoe UI" w:eastAsiaTheme="minorEastAsia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301FCC"/>
    <w:pPr>
      <w:spacing w:after="0" w:line="240" w:lineRule="auto"/>
    </w:pPr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Dr. Gerhard Doujak"/>
    <f:field ref="FSCFOLIO_1_1001_FieldCurrentDate" par="" text="27.01.2020 15:54"/>
    <f:field ref="CCAPRECONFIG_15_1001_Objektname" par="" text="35 UPR Statement TR (Kopie)"/>
    <f:field ref="CCAPRECONFIG_15_1001_Objektname" par="" text="35 UPR Statement TR (Kopie)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BMEIA ,  " multiline="true"/>
    <f:field ref="EIBPRECONFIG_1_1001_FieldEIBRecipients" par="" text="" multiline="true"/>
    <f:field ref="EIBPRECONFIG_1_1001_FieldEIBSignatures" par="" text="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VN-MRR, 35. Sitzung der UPR-Arbeitsgruppe, Statement Österreichs anlässlich der Überprüfung der Türkei am 28. Jänner 2020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BMFCONFIG_3000_109_BMFDocProperty" par="" text=""/>
    <f:field ref="objname" par="" text="35 UPR Statement TR (Kopie)"/>
    <f:field ref="objsubject" par="" text=""/>
    <f:field ref="objcreatedby" par="" text="Doujak, Gerhard, Dr."/>
    <f:field ref="objcreatedat" par="" date="2020-01-27T15:53:20" text="27.01.2020 15:53:20"/>
    <f:field ref="objchangedby" par="" text="Doujak, Gerhard, Dr."/>
    <f:field ref="objmodifiedat" par="" date="2020-01-27T15:53:20" text="27.01.2020 15:53:20"/>
    <f:field ref="objprimaryrelated__0_objname" par="" text="2020-0.041.961 (BMEIA/UN/Konferenzen)"/>
    <f:field ref="objprimaryrelated__0_objsubject" par="" text=""/>
    <f:field ref="objprimaryrelated__0_objcreatedby" par="" text="Mahrouzadeh, Amir, Mag."/>
    <f:field ref="objprimaryrelated__0_objcreatedat" par="" date="2020-01-21T14:58:26" text="21.01.2020 14:58:26"/>
    <f:field ref="objprimaryrelated__0_objchangedby" par="" text="Doujak, Gerhard, Dr."/>
    <f:field ref="objprimaryrelated__0_objmodifiedat" par="" date="2020-01-27T15:53:20" text="27.01.2020 15:53:20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BMFCONFIG_3000_109_BMFDocProperty" text="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5CF2F-7C3A-4722-B1F5-638200C21BAF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E3C6D98E-552C-4069-8300-A7EBC1562DBA}"/>
</file>

<file path=customXml/itemProps4.xml><?xml version="1.0" encoding="utf-8"?>
<ds:datastoreItem xmlns:ds="http://schemas.openxmlformats.org/officeDocument/2006/customXml" ds:itemID="{5345D0C7-DFF7-4D45-8CFF-C67F5F5BD2B6}"/>
</file>

<file path=customXml/itemProps5.xml><?xml version="1.0" encoding="utf-8"?>
<ds:datastoreItem xmlns:ds="http://schemas.openxmlformats.org/officeDocument/2006/customXml" ds:itemID="{E70E5148-600F-4846-92ED-2FD2FE8BD328}"/>
</file>

<file path=docProps/app.xml><?xml version="1.0" encoding="utf-8"?>
<Properties xmlns="http://schemas.openxmlformats.org/officeDocument/2006/extended-properties" xmlns:vt="http://schemas.openxmlformats.org/officeDocument/2006/docPropsVTypes">
  <Template>120C3010</Template>
  <TotalTime>0</TotalTime>
  <Pages>1</Pages>
  <Words>327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anna.walch</dc:creator>
  <cp:lastModifiedBy>anna.walch</cp:lastModifiedBy>
  <cp:revision>2</cp:revision>
  <cp:lastPrinted>2020-01-27T09:57:00Z</cp:lastPrinted>
  <dcterms:created xsi:type="dcterms:W3CDTF">2020-02-04T13:04:00Z</dcterms:created>
  <dcterms:modified xsi:type="dcterms:W3CDTF">2020-02-04T13:04:00Z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27.01.2020</vt:lpwstr>
  </property>
  <property fmtid="{D5CDD505-2E9C-101B-9397-08002B2CF9AE}" pid="9" name="FSC#EIBPRECONFIG@1.1001:EIBApprovedBy">
    <vt:lpwstr>Doujak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Dr. Gerhard Doujak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I.7 (Menschenrechte, Volksgruppenangelegenheiten)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gerhard.doujak@bmeia.gv.at</vt:lpwstr>
  </property>
  <property fmtid="{D5CDD505-2E9C-101B-9397-08002B2CF9AE}" pid="20" name="FSC#EIBPRECONFIG@1.1001:FileOUEmail">
    <vt:lpwstr/>
  </property>
  <property fmtid="{D5CDD505-2E9C-101B-9397-08002B2CF9AE}" pid="21" name="FSC#EIBPRECONFIG@1.1001:OUEmail">
    <vt:lpwstr/>
  </property>
  <property fmtid="{D5CDD505-2E9C-101B-9397-08002B2CF9AE}" pid="22" name="FSC#EIBPRECONFIG@1.1001:OwnerGender">
    <vt:lpwstr>Männlich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Descr">
    <vt:lpwstr>I.7</vt:lpwstr>
  </property>
  <property fmtid="{D5CDD505-2E9C-101B-9397-08002B2CF9AE}" pid="37" name="FSC#EIBPRECONFIG@1.1001:OUDescr">
    <vt:lpwstr>I.7</vt:lpwstr>
  </property>
  <property fmtid="{D5CDD505-2E9C-101B-9397-08002B2CF9AE}" pid="38" name="FSC#EIBPRECONFIG@1.1001:Signatures">
    <vt:lpwstr/>
  </property>
  <property fmtid="{D5CDD505-2E9C-101B-9397-08002B2CF9AE}" pid="39" name="FSC#EIBPRECONFIG@1.1001:currentuser">
    <vt:lpwstr>COO.3000.100.1.146296</vt:lpwstr>
  </property>
  <property fmtid="{D5CDD505-2E9C-101B-9397-08002B2CF9AE}" pid="40" name="FSC#EIBPRECONFIG@1.1001:currentuserrolegroup">
    <vt:lpwstr>COO.3000.100.1.147073</vt:lpwstr>
  </property>
  <property fmtid="{D5CDD505-2E9C-101B-9397-08002B2CF9AE}" pid="41" name="FSC#EIBPRECONFIG@1.1001:currentuserroleposition">
    <vt:lpwstr>COO.1.1001.1.4595</vt:lpwstr>
  </property>
  <property fmtid="{D5CDD505-2E9C-101B-9397-08002B2CF9AE}" pid="42" name="FSC#EIBPRECONFIG@1.1001:currentuserroot">
    <vt:lpwstr>COO.3000.112.11.982701</vt:lpwstr>
  </property>
  <property fmtid="{D5CDD505-2E9C-101B-9397-08002B2CF9AE}" pid="43" name="FSC#EIBPRECONFIG@1.1001:toplevelobject">
    <vt:lpwstr>COO.3000.112.16.12901633</vt:lpwstr>
  </property>
  <property fmtid="{D5CDD505-2E9C-101B-9397-08002B2CF9AE}" pid="44" name="FSC#EIBPRECONFIG@1.1001:objchangedby">
    <vt:lpwstr>Dr. Gerhard Doujak</vt:lpwstr>
  </property>
  <property fmtid="{D5CDD505-2E9C-101B-9397-08002B2CF9AE}" pid="45" name="FSC#EIBPRECONFIG@1.1001:objchangedbyPostTitle">
    <vt:lpwstr/>
  </property>
  <property fmtid="{D5CDD505-2E9C-101B-9397-08002B2CF9AE}" pid="46" name="FSC#EIBPRECONFIG@1.1001:objchangedat">
    <vt:lpwstr>27.01.2020</vt:lpwstr>
  </property>
  <property fmtid="{D5CDD505-2E9C-101B-9397-08002B2CF9AE}" pid="47" name="FSC#EIBPRECONFIG@1.1001:objname">
    <vt:lpwstr>35 UPR Statement TR (Kopie)</vt:lpwstr>
  </property>
  <property fmtid="{D5CDD505-2E9C-101B-9397-08002B2CF9AE}" pid="48" name="FSC#EIBPRECONFIG@1.1001:EIBProcessResponsiblePhone">
    <vt:lpwstr>3256</vt:lpwstr>
  </property>
  <property fmtid="{D5CDD505-2E9C-101B-9397-08002B2CF9AE}" pid="49" name="FSC#EIBPRECONFIG@1.1001:EIBProcessResponsibleMail">
    <vt:lpwstr>amir.mahrouzadeh@bmeia.gv.at</vt:lpwstr>
  </property>
  <property fmtid="{D5CDD505-2E9C-101B-9397-08002B2CF9AE}" pid="50" name="FSC#EIBPRECONFIG@1.1001:EIBProcessResponsibleFax">
    <vt:lpwstr/>
  </property>
  <property fmtid="{D5CDD505-2E9C-101B-9397-08002B2CF9AE}" pid="51" name="FSC#EIBPRECONFIG@1.1001:EIBProcessResponsiblePostTitle">
    <vt:lpwstr>Mag.</vt:lpwstr>
  </property>
  <property fmtid="{D5CDD505-2E9C-101B-9397-08002B2CF9AE}" pid="52" name="FSC#EIBPRECONFIG@1.1001:EIBProcessResponsible">
    <vt:lpwstr>Amir Mahrouzadeh, Mag.</vt:lpwstr>
  </property>
  <property fmtid="{D5CDD505-2E9C-101B-9397-08002B2CF9AE}" pid="53" name="FSC#EIBPRECONFIG@1.1001:FileResponsibleFullName">
    <vt:lpwstr>Amir Mahrouzadeh, Mag.</vt:lpwstr>
  </property>
  <property fmtid="{D5CDD505-2E9C-101B-9397-08002B2CF9AE}" pid="54" name="FSC#EIBPRECONFIG@1.1001:FileResponsibleFirstnameSurname">
    <vt:lpwstr>Amir Mahrouzadeh</vt:lpwstr>
  </property>
  <property fmtid="{D5CDD505-2E9C-101B-9397-08002B2CF9AE}" pid="55" name="FSC#EIBPRECONFIG@1.1001:FileResponsibleEmail">
    <vt:lpwstr>amir.mahrouzadeh@bmeia.gv.at</vt:lpwstr>
  </property>
  <property fmtid="{D5CDD505-2E9C-101B-9397-08002B2CF9AE}" pid="56" name="FSC#EIBPRECONFIG@1.1001:FileResponsibleExtension">
    <vt:lpwstr/>
  </property>
  <property fmtid="{D5CDD505-2E9C-101B-9397-08002B2CF9AE}" pid="57" name="FSC#EIBPRECONFIG@1.1001:FileResponsibleFaxExtension">
    <vt:lpwstr/>
  </property>
  <property fmtid="{D5CDD505-2E9C-101B-9397-08002B2CF9AE}" pid="58" name="FSC#EIBPRECONFIG@1.1001:FileResponsibleGender">
    <vt:lpwstr>Männlich</vt:lpwstr>
  </property>
  <property fmtid="{D5CDD505-2E9C-101B-9397-08002B2CF9AE}" pid="59" name="FSC#EIBPRECONFIG@1.1001:OwnerPostTitle">
    <vt:lpwstr/>
  </property>
  <property fmtid="{D5CDD505-2E9C-101B-9397-08002B2CF9AE}" pid="60" name="FSC#EIBPRECONFIG@1.1001:IsFileAttachment">
    <vt:lpwstr>Ja</vt:lpwstr>
  </property>
  <property fmtid="{D5CDD505-2E9C-101B-9397-08002B2CF9AE}" pid="61" name="FSC#EIBPRECONFIG@1.1001:FileOUName">
    <vt:lpwstr>BMEIA - I.7 (Menschenrechte, Volksgruppenangelegenheiten)</vt:lpwstr>
  </property>
  <property fmtid="{D5CDD505-2E9C-101B-9397-08002B2CF9AE}" pid="62" name="FSC#COOELAK@1.1001:Subject">
    <vt:lpwstr>VN-MRR, 35. Sitzung der UPR-Arbeitsgruppe, Statement Österreichs anlässlich der Überprüfung der Türkei am 28. Jänner 2020</vt:lpwstr>
  </property>
  <property fmtid="{D5CDD505-2E9C-101B-9397-08002B2CF9AE}" pid="63" name="FSC#COOELAK@1.1001:FileReference">
    <vt:lpwstr>2020-0.041.961</vt:lpwstr>
  </property>
  <property fmtid="{D5CDD505-2E9C-101B-9397-08002B2CF9AE}" pid="64" name="FSC#COOELAK@1.1001:FileRefYear">
    <vt:lpwstr>2020</vt:lpwstr>
  </property>
  <property fmtid="{D5CDD505-2E9C-101B-9397-08002B2CF9AE}" pid="65" name="FSC#COOELAK@1.1001:FileRefOrdinal">
    <vt:lpwstr>41961</vt:lpwstr>
  </property>
  <property fmtid="{D5CDD505-2E9C-101B-9397-08002B2CF9AE}" pid="66" name="FSC#COOELAK@1.1001:FileRefOU">
    <vt:lpwstr>I.7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Dr. Gerhard Doujak</vt:lpwstr>
  </property>
  <property fmtid="{D5CDD505-2E9C-101B-9397-08002B2CF9AE}" pid="69" name="FSC#COOELAK@1.1001:OwnerExtension">
    <vt:lpwstr>3375</vt:lpwstr>
  </property>
  <property fmtid="{D5CDD505-2E9C-101B-9397-08002B2CF9AE}" pid="70" name="FSC#COOELAK@1.1001:OwnerFaxExtension">
    <vt:lpwstr>3375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BMEIA - I.7 (Menschenrechte, Volksgruppenangelegenheiten)</vt:lpwstr>
  </property>
  <property fmtid="{D5CDD505-2E9C-101B-9397-08002B2CF9AE}" pid="76" name="FSC#COOELAK@1.1001:CreatedAt">
    <vt:lpwstr>27.01.2020</vt:lpwstr>
  </property>
  <property fmtid="{D5CDD505-2E9C-101B-9397-08002B2CF9AE}" pid="77" name="FSC#COOELAK@1.1001:OU">
    <vt:lpwstr>BMEIA - I.7 (Menschenrechte, Volksgruppenangelegenheiten)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*COO.3000.112.15.4272774*</vt:lpwstr>
  </property>
  <property fmtid="{D5CDD505-2E9C-101B-9397-08002B2CF9AE}" pid="80" name="FSC#COOELAK@1.1001:RefBarCode">
    <vt:lpwstr/>
  </property>
  <property fmtid="{D5CDD505-2E9C-101B-9397-08002B2CF9AE}" pid="81" name="FSC#COOELAK@1.1001:FileRefBarCode">
    <vt:lpwstr>*2020-0.041.961*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/>
  </property>
  <property fmtid="{D5CDD505-2E9C-101B-9397-08002B2CF9AE}" pid="84" name="FSC#COOELAK@1.1001:IncomingSubject">
    <vt:lpwstr/>
  </property>
  <property fmtid="{D5CDD505-2E9C-101B-9397-08002B2CF9AE}" pid="85" name="FSC#COOELAK@1.1001:ProcessResponsible">
    <vt:lpwstr>Mahrouzadeh, Amir, Mag.</vt:lpwstr>
  </property>
  <property fmtid="{D5CDD505-2E9C-101B-9397-08002B2CF9AE}" pid="86" name="FSC#COOELAK@1.1001:ProcessResponsiblePhone">
    <vt:lpwstr>3256</vt:lpwstr>
  </property>
  <property fmtid="{D5CDD505-2E9C-101B-9397-08002B2CF9AE}" pid="87" name="FSC#COOELAK@1.1001:ProcessResponsibleMail">
    <vt:lpwstr>amir.mahrouzadeh@bmeia.gv.at</vt:lpwstr>
  </property>
  <property fmtid="{D5CDD505-2E9C-101B-9397-08002B2CF9AE}" pid="88" name="FSC#COOELAK@1.1001:ProcessResponsibleFax">
    <vt:lpwstr/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/>
  </property>
  <property fmtid="{D5CDD505-2E9C-101B-9397-08002B2CF9AE}" pid="95" name="FSC#COOELAK@1.1001:CurrentUserRolePos">
    <vt:lpwstr>Leiter/in</vt:lpwstr>
  </property>
  <property fmtid="{D5CDD505-2E9C-101B-9397-08002B2CF9AE}" pid="96" name="FSC#COOELAK@1.1001:CurrentUserEmail">
    <vt:lpwstr>gerhard.doujak@bmeia.gv.at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/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COOELAK@1.1001:ObjectAddressees">
    <vt:lpwstr/>
  </property>
  <property fmtid="{D5CDD505-2E9C-101B-9397-08002B2CF9AE}" pid="126" name="FSC#COOELAK@1.1001:replyreference">
    <vt:lpwstr/>
  </property>
  <property fmtid="{D5CDD505-2E9C-101B-9397-08002B2CF9AE}" pid="127" name="FSC#ATPRECONFIG@1.1001:ChargePreview">
    <vt:lpwstr/>
  </property>
  <property fmtid="{D5CDD505-2E9C-101B-9397-08002B2CF9AE}" pid="128" name="FSC#ATSTATECFG@1.1001:ExternalFile">
    <vt:lpwstr/>
  </property>
  <property fmtid="{D5CDD505-2E9C-101B-9397-08002B2CF9AE}" pid="129" name="FSC#COOSYSTEM@1.1:Container">
    <vt:lpwstr>COO.3000.112.15.4272774</vt:lpwstr>
  </property>
  <property fmtid="{D5CDD505-2E9C-101B-9397-08002B2CF9AE}" pid="130" name="FSC#FSCFOLIO@1.1001:docpropproject">
    <vt:lpwstr/>
  </property>
  <property fmtid="{D5CDD505-2E9C-101B-9397-08002B2CF9AE}" pid="131" name="ContentTypeId">
    <vt:lpwstr>0x01010037C5AC3008AAB14799B0F32C039A8199</vt:lpwstr>
  </property>
</Properties>
</file>