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26" w:rsidRDefault="009D0126" w:rsidP="00D60FF2">
      <w:pPr>
        <w:spacing w:after="0"/>
        <w:jc w:val="center"/>
        <w:rPr>
          <w:rFonts w:ascii="Segoe UI" w:hAnsi="Segoe UI" w:cs="Segoe UI"/>
          <w:b/>
          <w:lang w:val="en-US"/>
        </w:rPr>
      </w:pPr>
    </w:p>
    <w:p w:rsidR="00D60FF2" w:rsidRPr="00D60FF2" w:rsidRDefault="00D60FF2" w:rsidP="00D60FF2">
      <w:pPr>
        <w:autoSpaceDE w:val="0"/>
        <w:autoSpaceDN w:val="0"/>
        <w:adjustRightInd w:val="0"/>
        <w:spacing w:after="0" w:line="240" w:lineRule="auto"/>
        <w:jc w:val="center"/>
        <w:rPr>
          <w:rFonts w:ascii="Calibri" w:hAnsi="Calibri" w:cs="Segoe UI"/>
          <w:b/>
          <w:bCs/>
          <w:lang w:val="en-US"/>
        </w:rPr>
      </w:pPr>
      <w:r w:rsidRPr="00D60FF2">
        <w:rPr>
          <w:rFonts w:ascii="Calibri" w:hAnsi="Calibri" w:cs="Segoe UI"/>
          <w:b/>
          <w:bCs/>
          <w:lang w:val="en-US"/>
        </w:rPr>
        <w:t>35</w:t>
      </w:r>
      <w:r w:rsidRPr="00D60FF2">
        <w:rPr>
          <w:rFonts w:ascii="Calibri" w:hAnsi="Calibri" w:cs="Segoe UI"/>
          <w:b/>
          <w:bCs/>
          <w:vertAlign w:val="superscript"/>
          <w:lang w:val="en-US"/>
        </w:rPr>
        <w:t>th</w:t>
      </w:r>
      <w:r w:rsidRPr="00D60FF2">
        <w:rPr>
          <w:rFonts w:ascii="Calibri" w:hAnsi="Calibri" w:cs="Segoe UI"/>
          <w:b/>
          <w:bCs/>
          <w:lang w:val="en-US"/>
        </w:rPr>
        <w:t xml:space="preserve"> Session of the UPR Working Group – Review of Kuwait</w:t>
      </w:r>
    </w:p>
    <w:p w:rsidR="00D60FF2" w:rsidRPr="00D60FF2" w:rsidRDefault="00D60FF2" w:rsidP="00D60FF2">
      <w:pPr>
        <w:autoSpaceDE w:val="0"/>
        <w:autoSpaceDN w:val="0"/>
        <w:adjustRightInd w:val="0"/>
        <w:spacing w:after="0" w:line="240" w:lineRule="auto"/>
        <w:jc w:val="center"/>
        <w:rPr>
          <w:rFonts w:ascii="Calibri" w:hAnsi="Calibri" w:cs="Segoe UI"/>
          <w:b/>
          <w:bCs/>
          <w:lang w:val="en-US"/>
        </w:rPr>
      </w:pPr>
      <w:r w:rsidRPr="00D60FF2">
        <w:rPr>
          <w:rFonts w:ascii="Calibri" w:hAnsi="Calibri" w:cs="Segoe UI"/>
          <w:b/>
          <w:bCs/>
          <w:lang w:val="en-US"/>
        </w:rPr>
        <w:t>Statement by Austria</w:t>
      </w:r>
    </w:p>
    <w:p w:rsidR="00D60FF2" w:rsidRPr="00D60FF2" w:rsidRDefault="00D60FF2" w:rsidP="00D60FF2">
      <w:pPr>
        <w:autoSpaceDE w:val="0"/>
        <w:autoSpaceDN w:val="0"/>
        <w:adjustRightInd w:val="0"/>
        <w:spacing w:after="0" w:line="240" w:lineRule="auto"/>
        <w:jc w:val="center"/>
        <w:rPr>
          <w:rFonts w:ascii="Calibri" w:hAnsi="Calibri" w:cs="Segoe UI"/>
          <w:lang w:val="en-US"/>
        </w:rPr>
      </w:pPr>
      <w:r w:rsidRPr="00D60FF2">
        <w:rPr>
          <w:rFonts w:ascii="Calibri" w:hAnsi="Calibri" w:cs="Segoe UI"/>
          <w:lang w:val="en-US"/>
        </w:rPr>
        <w:t>29 January 2020</w:t>
      </w:r>
    </w:p>
    <w:p w:rsidR="00D60FF2" w:rsidRPr="00D60FF2" w:rsidRDefault="00D60FF2" w:rsidP="00D60FF2">
      <w:pPr>
        <w:autoSpaceDE w:val="0"/>
        <w:autoSpaceDN w:val="0"/>
        <w:adjustRightInd w:val="0"/>
        <w:spacing w:after="0" w:line="240" w:lineRule="auto"/>
        <w:rPr>
          <w:rFonts w:ascii="Calibri" w:hAnsi="Calibri" w:cs="Segoe UI"/>
          <w:lang w:val="en-US"/>
        </w:rPr>
      </w:pPr>
    </w:p>
    <w:p w:rsidR="00D60FF2" w:rsidRPr="00D60FF2" w:rsidRDefault="00D60FF2" w:rsidP="00D60FF2">
      <w:pPr>
        <w:autoSpaceDE w:val="0"/>
        <w:autoSpaceDN w:val="0"/>
        <w:adjustRightInd w:val="0"/>
        <w:spacing w:after="0" w:line="240" w:lineRule="auto"/>
        <w:rPr>
          <w:rFonts w:ascii="Calibri" w:hAnsi="Calibri" w:cs="Segoe UI"/>
          <w:lang w:val="en-US"/>
        </w:rPr>
      </w:pPr>
    </w:p>
    <w:p w:rsidR="00D60FF2" w:rsidRPr="00D60FF2" w:rsidRDefault="00D60FF2" w:rsidP="00D60FF2">
      <w:pPr>
        <w:autoSpaceDE w:val="0"/>
        <w:autoSpaceDN w:val="0"/>
        <w:adjustRightInd w:val="0"/>
        <w:spacing w:after="0" w:line="240" w:lineRule="auto"/>
        <w:jc w:val="both"/>
        <w:rPr>
          <w:rFonts w:ascii="Calibri" w:hAnsi="Calibri" w:cs="Segoe UI"/>
          <w:lang w:val="en-US"/>
        </w:rPr>
      </w:pPr>
      <w:r w:rsidRPr="00D60FF2">
        <w:rPr>
          <w:rFonts w:ascii="Calibri" w:hAnsi="Calibri" w:cs="Segoe UI"/>
          <w:lang w:val="en-US"/>
        </w:rPr>
        <w:t xml:space="preserve">Austria welcomes the </w:t>
      </w:r>
      <w:r>
        <w:rPr>
          <w:rFonts w:ascii="Calibri" w:hAnsi="Calibri" w:cs="Segoe UI"/>
          <w:lang w:val="en-US"/>
        </w:rPr>
        <w:t xml:space="preserve">delegation of Kuwait to the UPR and thanks them for their national report. </w:t>
      </w:r>
    </w:p>
    <w:p w:rsidR="00D60FF2" w:rsidRPr="00D60FF2" w:rsidRDefault="00D60FF2" w:rsidP="00D60FF2">
      <w:pPr>
        <w:spacing w:after="0" w:line="240" w:lineRule="auto"/>
        <w:jc w:val="both"/>
        <w:rPr>
          <w:rFonts w:ascii="Calibri" w:hAnsi="Calibri" w:cs="Segoe UI"/>
          <w:lang w:val="en-US"/>
        </w:rPr>
      </w:pPr>
    </w:p>
    <w:p w:rsidR="003075BF" w:rsidRPr="00AC24DE" w:rsidRDefault="003075BF" w:rsidP="00CF2C0C">
      <w:pPr>
        <w:spacing w:after="0" w:line="240" w:lineRule="auto"/>
        <w:jc w:val="both"/>
        <w:rPr>
          <w:rFonts w:ascii="Calibri" w:hAnsi="Calibri" w:cs="Segoe UI"/>
          <w:lang w:val="en-US"/>
        </w:rPr>
      </w:pPr>
      <w:r>
        <w:rPr>
          <w:rFonts w:ascii="Calibri" w:hAnsi="Calibri" w:cs="Segoe UI"/>
          <w:lang w:val="en-US"/>
        </w:rPr>
        <w:t xml:space="preserve">We welcome efforts undertaken by the Kuwaiti authorities in following up on recommendations made in previous UPRs, especially when it comes finding solutions to the </w:t>
      </w:r>
      <w:r w:rsidRPr="00D60FF2">
        <w:rPr>
          <w:rFonts w:ascii="Calibri" w:hAnsi="Calibri" w:cs="Segoe UI"/>
          <w:lang w:val="en-US"/>
        </w:rPr>
        <w:t xml:space="preserve">difficult legal and social situation </w:t>
      </w:r>
      <w:r w:rsidRPr="00AC24DE">
        <w:rPr>
          <w:rFonts w:ascii="Calibri" w:hAnsi="Calibri" w:cs="Segoe UI"/>
          <w:lang w:val="en-US"/>
        </w:rPr>
        <w:t>for tens of thousands of long-time residents of Kuwait who are stateless.</w:t>
      </w:r>
    </w:p>
    <w:p w:rsidR="003075BF" w:rsidRPr="00AC24DE" w:rsidRDefault="003075BF" w:rsidP="00D60FF2">
      <w:pPr>
        <w:spacing w:after="0" w:line="240" w:lineRule="auto"/>
        <w:jc w:val="both"/>
        <w:rPr>
          <w:rFonts w:ascii="Calibri" w:hAnsi="Calibri" w:cs="Segoe UI"/>
          <w:lang w:val="en-US"/>
        </w:rPr>
      </w:pPr>
    </w:p>
    <w:p w:rsidR="00D60FF2" w:rsidRPr="00D60FF2" w:rsidRDefault="00D60FF2" w:rsidP="00D60FF2">
      <w:pPr>
        <w:spacing w:after="0" w:line="240" w:lineRule="auto"/>
        <w:jc w:val="both"/>
        <w:rPr>
          <w:rFonts w:ascii="Calibri" w:hAnsi="Calibri" w:cs="Segoe UI"/>
          <w:lang w:val="en-US"/>
        </w:rPr>
      </w:pPr>
      <w:r w:rsidRPr="00AC24DE">
        <w:rPr>
          <w:rFonts w:ascii="Calibri" w:hAnsi="Calibri" w:cs="Segoe UI"/>
          <w:lang w:val="en-US"/>
        </w:rPr>
        <w:t>We hope that a draft law recently prepared by Parliament will eventually bring about the removal of serious restrictions and</w:t>
      </w:r>
      <w:r w:rsidRPr="00D60FF2">
        <w:rPr>
          <w:rFonts w:ascii="Calibri" w:hAnsi="Calibri" w:cs="Segoe UI"/>
          <w:lang w:val="en-US"/>
        </w:rPr>
        <w:t xml:space="preserve"> hurdles these individuals still face.</w:t>
      </w:r>
    </w:p>
    <w:p w:rsidR="00D60FF2" w:rsidRPr="00D60FF2" w:rsidRDefault="00D60FF2" w:rsidP="00D60FF2">
      <w:pPr>
        <w:spacing w:after="0" w:line="240" w:lineRule="auto"/>
        <w:jc w:val="both"/>
        <w:rPr>
          <w:rFonts w:ascii="Calibri" w:hAnsi="Calibri" w:cs="Segoe UI"/>
          <w:lang w:val="en-US"/>
        </w:rPr>
      </w:pPr>
    </w:p>
    <w:p w:rsidR="00D60FF2" w:rsidRPr="00AC24DE" w:rsidRDefault="009E1E40" w:rsidP="00D60FF2">
      <w:pPr>
        <w:spacing w:after="0" w:line="240" w:lineRule="auto"/>
        <w:jc w:val="both"/>
        <w:rPr>
          <w:rFonts w:ascii="Calibri" w:hAnsi="Calibri" w:cs="Segoe UI"/>
          <w:lang w:val="en-US"/>
        </w:rPr>
      </w:pPr>
      <w:r>
        <w:rPr>
          <w:rFonts w:ascii="Calibri" w:hAnsi="Calibri" w:cs="Segoe UI"/>
          <w:lang w:val="en-US"/>
        </w:rPr>
        <w:t>We laud</w:t>
      </w:r>
      <w:r w:rsidR="00D60FF2" w:rsidRPr="00AC24DE">
        <w:rPr>
          <w:rFonts w:ascii="Calibri" w:hAnsi="Calibri" w:cs="Segoe UI"/>
          <w:lang w:val="en-US"/>
        </w:rPr>
        <w:t xml:space="preserve"> the passing of the 2015 Domestic Workers Act, but </w:t>
      </w:r>
      <w:r>
        <w:rPr>
          <w:rFonts w:ascii="Calibri" w:hAnsi="Calibri" w:cs="Segoe UI"/>
          <w:lang w:val="en-US"/>
        </w:rPr>
        <w:t xml:space="preserve">are </w:t>
      </w:r>
      <w:r w:rsidR="00D60FF2" w:rsidRPr="00AC24DE">
        <w:rPr>
          <w:rFonts w:ascii="Calibri" w:hAnsi="Calibri" w:cs="Segoe UI"/>
          <w:lang w:val="en-US"/>
        </w:rPr>
        <w:t>concerned about reports of cases of violence and abuse against domestic workers. Opinion surveys further seem to indicate that a huge number of both employers and domestic workers are not aware of the content of the Domestic Workers Act. Information campaigns, done in cooperation with civil society, could help in increasing compliance with the law.</w:t>
      </w:r>
    </w:p>
    <w:p w:rsidR="00D60FF2" w:rsidRPr="00AC24DE" w:rsidRDefault="00D60FF2" w:rsidP="00D60FF2">
      <w:pPr>
        <w:spacing w:after="0" w:line="240" w:lineRule="auto"/>
        <w:jc w:val="both"/>
        <w:rPr>
          <w:rFonts w:ascii="Calibri" w:hAnsi="Calibri" w:cs="Segoe UI"/>
          <w:lang w:val="en-US"/>
        </w:rPr>
      </w:pPr>
      <w:bookmarkStart w:id="0" w:name="_GoBack"/>
      <w:bookmarkEnd w:id="0"/>
    </w:p>
    <w:p w:rsidR="00D60FF2" w:rsidRPr="00D60FF2" w:rsidRDefault="009E1E40" w:rsidP="00D60FF2">
      <w:pPr>
        <w:spacing w:after="0" w:line="240" w:lineRule="auto"/>
        <w:jc w:val="both"/>
        <w:rPr>
          <w:rFonts w:ascii="Calibri" w:hAnsi="Calibri" w:cs="Segoe UI"/>
          <w:lang w:val="en-US"/>
        </w:rPr>
      </w:pPr>
      <w:r>
        <w:rPr>
          <w:rFonts w:ascii="Calibri" w:hAnsi="Calibri" w:cs="Segoe UI"/>
          <w:lang w:val="en-US"/>
        </w:rPr>
        <w:t>We also remain</w:t>
      </w:r>
      <w:r w:rsidR="00D60FF2" w:rsidRPr="00D60FF2">
        <w:rPr>
          <w:rFonts w:ascii="Calibri" w:hAnsi="Calibri" w:cs="Segoe UI"/>
          <w:lang w:val="en-US"/>
        </w:rPr>
        <w:t xml:space="preserve"> concerned about the imposition and </w:t>
      </w:r>
      <w:r w:rsidR="003075BF">
        <w:rPr>
          <w:rFonts w:ascii="Calibri" w:hAnsi="Calibri" w:cs="Segoe UI"/>
          <w:lang w:val="en-US"/>
        </w:rPr>
        <w:t>application</w:t>
      </w:r>
      <w:r w:rsidR="00D60FF2" w:rsidRPr="00D60FF2">
        <w:rPr>
          <w:rFonts w:ascii="Calibri" w:hAnsi="Calibri" w:cs="Segoe UI"/>
          <w:lang w:val="en-US"/>
        </w:rPr>
        <w:t xml:space="preserve"> of the death penalty</w:t>
      </w:r>
      <w:r w:rsidR="003075BF">
        <w:rPr>
          <w:rFonts w:ascii="Calibri" w:hAnsi="Calibri" w:cs="Segoe UI"/>
          <w:lang w:val="en-US"/>
        </w:rPr>
        <w:t xml:space="preserve"> and enc</w:t>
      </w:r>
      <w:r>
        <w:rPr>
          <w:rFonts w:ascii="Calibri" w:hAnsi="Calibri" w:cs="Segoe UI"/>
          <w:lang w:val="en-US"/>
        </w:rPr>
        <w:t>ourage</w:t>
      </w:r>
      <w:r w:rsidR="003075BF">
        <w:rPr>
          <w:rFonts w:ascii="Calibri" w:hAnsi="Calibri" w:cs="Segoe UI"/>
          <w:lang w:val="en-US"/>
        </w:rPr>
        <w:t xml:space="preserve"> the enacting of a </w:t>
      </w:r>
      <w:r w:rsidR="00D60FF2" w:rsidRPr="00D60FF2">
        <w:rPr>
          <w:rFonts w:ascii="Calibri" w:hAnsi="Calibri" w:cs="Segoe UI"/>
          <w:lang w:val="en-US"/>
        </w:rPr>
        <w:t>moratorium</w:t>
      </w:r>
      <w:r w:rsidR="003075BF">
        <w:rPr>
          <w:rFonts w:ascii="Calibri" w:hAnsi="Calibri" w:cs="Segoe UI"/>
          <w:lang w:val="en-US"/>
        </w:rPr>
        <w:t xml:space="preserve"> on executions.</w:t>
      </w:r>
    </w:p>
    <w:p w:rsidR="00D60FF2" w:rsidRDefault="00D60FF2" w:rsidP="00D60FF2">
      <w:pPr>
        <w:spacing w:after="0" w:line="240" w:lineRule="auto"/>
        <w:jc w:val="both"/>
        <w:rPr>
          <w:rFonts w:ascii="Calibri" w:hAnsi="Calibri" w:cs="Segoe UI"/>
          <w:lang w:val="en-US"/>
        </w:rPr>
      </w:pPr>
    </w:p>
    <w:p w:rsidR="00EE0AB9" w:rsidRPr="00D60FF2" w:rsidRDefault="00EE0AB9" w:rsidP="00D60FF2">
      <w:pPr>
        <w:spacing w:after="0" w:line="240" w:lineRule="auto"/>
        <w:jc w:val="both"/>
        <w:rPr>
          <w:rFonts w:ascii="Calibri" w:hAnsi="Calibri" w:cs="Segoe UI"/>
          <w:lang w:val="en-US"/>
        </w:rPr>
      </w:pPr>
    </w:p>
    <w:p w:rsidR="00D60FF2" w:rsidRDefault="00D60FF2" w:rsidP="00D60FF2">
      <w:pPr>
        <w:spacing w:after="0" w:line="240" w:lineRule="auto"/>
        <w:jc w:val="both"/>
        <w:rPr>
          <w:rFonts w:ascii="Calibri" w:hAnsi="Calibri" w:cs="Segoe UI"/>
          <w:lang w:val="en-US"/>
        </w:rPr>
      </w:pPr>
      <w:r>
        <w:rPr>
          <w:rFonts w:ascii="Calibri" w:hAnsi="Calibri" w:cs="Segoe UI"/>
          <w:lang w:val="en-US"/>
        </w:rPr>
        <w:t>We recommend</w:t>
      </w:r>
      <w:r w:rsidRPr="00D60FF2">
        <w:rPr>
          <w:rFonts w:ascii="Calibri" w:hAnsi="Calibri" w:cs="Segoe UI"/>
          <w:lang w:val="en-US"/>
        </w:rPr>
        <w:t>:</w:t>
      </w:r>
    </w:p>
    <w:p w:rsidR="001719EC" w:rsidRDefault="001719EC" w:rsidP="00D60FF2">
      <w:pPr>
        <w:spacing w:after="0" w:line="240" w:lineRule="auto"/>
        <w:jc w:val="both"/>
        <w:rPr>
          <w:rFonts w:ascii="Calibri" w:hAnsi="Calibri" w:cs="Segoe UI"/>
          <w:lang w:val="en-US"/>
        </w:rPr>
      </w:pPr>
    </w:p>
    <w:p w:rsidR="001719EC" w:rsidRPr="005D4543" w:rsidRDefault="001719EC" w:rsidP="002E254C">
      <w:pPr>
        <w:pStyle w:val="Listenabsatz"/>
        <w:numPr>
          <w:ilvl w:val="0"/>
          <w:numId w:val="3"/>
        </w:numPr>
        <w:spacing w:after="0" w:line="240" w:lineRule="auto"/>
        <w:ind w:left="426"/>
        <w:jc w:val="both"/>
        <w:rPr>
          <w:rFonts w:ascii="Calibri" w:hAnsi="Calibri" w:cs="Segoe UI"/>
          <w:lang w:val="en-US"/>
        </w:rPr>
      </w:pPr>
      <w:r w:rsidRPr="005D4543">
        <w:rPr>
          <w:rFonts w:ascii="Calibri" w:hAnsi="Calibri" w:cs="Segoe UI"/>
          <w:lang w:val="en-US"/>
        </w:rPr>
        <w:t xml:space="preserve">Determine and publish clear, objectively verifiable criteria for naturalization and provide by law </w:t>
      </w:r>
      <w:r w:rsidR="00CF2C0C">
        <w:rPr>
          <w:rFonts w:ascii="Calibri" w:hAnsi="Calibri" w:cs="Segoe UI"/>
          <w:lang w:val="en-US"/>
        </w:rPr>
        <w:t xml:space="preserve">judicial remedies </w:t>
      </w:r>
      <w:r w:rsidR="005D4543" w:rsidRPr="005D4543">
        <w:rPr>
          <w:rFonts w:ascii="Calibri" w:hAnsi="Calibri" w:cs="Segoe UI"/>
          <w:lang w:val="en-US"/>
        </w:rPr>
        <w:t xml:space="preserve">so that they can challenge decisions made </w:t>
      </w:r>
      <w:r w:rsidR="005D4543" w:rsidRPr="005D4543">
        <w:rPr>
          <w:lang w:val="en-US"/>
        </w:rPr>
        <w:t>by executive and administrative authorities affecting their legal status</w:t>
      </w:r>
      <w:r w:rsidR="005D4543">
        <w:rPr>
          <w:rFonts w:ascii="Calibri" w:hAnsi="Calibri" w:cs="Segoe UI"/>
          <w:lang w:val="en-US"/>
        </w:rPr>
        <w:t xml:space="preserve">; </w:t>
      </w:r>
    </w:p>
    <w:p w:rsidR="00D60FF2" w:rsidRPr="005D4543" w:rsidRDefault="00D60FF2" w:rsidP="005D4543">
      <w:pPr>
        <w:spacing w:after="0" w:line="240" w:lineRule="auto"/>
        <w:jc w:val="both"/>
        <w:rPr>
          <w:rFonts w:ascii="Calibri" w:hAnsi="Calibri" w:cs="Segoe UI"/>
          <w:lang w:val="en-US"/>
        </w:rPr>
      </w:pPr>
    </w:p>
    <w:p w:rsidR="00F26740" w:rsidRPr="00F26740" w:rsidRDefault="00EE0AB9" w:rsidP="00F26740">
      <w:pPr>
        <w:pStyle w:val="Listenabsatz"/>
        <w:numPr>
          <w:ilvl w:val="0"/>
          <w:numId w:val="3"/>
        </w:numPr>
        <w:spacing w:after="0" w:line="240" w:lineRule="auto"/>
        <w:ind w:left="426"/>
        <w:jc w:val="both"/>
        <w:rPr>
          <w:rFonts w:ascii="Calibri" w:hAnsi="Calibri" w:cs="Segoe UI"/>
          <w:lang w:val="en-US"/>
        </w:rPr>
      </w:pPr>
      <w:r>
        <w:rPr>
          <w:rFonts w:ascii="Calibri" w:hAnsi="Calibri" w:cs="Segoe UI"/>
          <w:lang w:val="en-US"/>
        </w:rPr>
        <w:t>Fully</w:t>
      </w:r>
      <w:r w:rsidR="00D60FF2">
        <w:rPr>
          <w:rFonts w:ascii="Calibri" w:hAnsi="Calibri" w:cs="Segoe UI"/>
          <w:lang w:val="en-US"/>
        </w:rPr>
        <w:t xml:space="preserve"> implement the D</w:t>
      </w:r>
      <w:r w:rsidR="00D60FF2" w:rsidRPr="00170770">
        <w:rPr>
          <w:rFonts w:ascii="Calibri" w:hAnsi="Calibri" w:cs="Segoe UI"/>
          <w:lang w:val="en-US"/>
        </w:rPr>
        <w:t xml:space="preserve">omestic </w:t>
      </w:r>
      <w:r w:rsidR="00D60FF2">
        <w:rPr>
          <w:rFonts w:ascii="Calibri" w:hAnsi="Calibri" w:cs="Segoe UI"/>
          <w:lang w:val="en-US"/>
        </w:rPr>
        <w:t>W</w:t>
      </w:r>
      <w:r w:rsidR="00D60FF2" w:rsidRPr="00170770">
        <w:rPr>
          <w:rFonts w:ascii="Calibri" w:hAnsi="Calibri" w:cs="Segoe UI"/>
          <w:lang w:val="en-US"/>
        </w:rPr>
        <w:t xml:space="preserve">orkers </w:t>
      </w:r>
      <w:r w:rsidR="00D60FF2">
        <w:rPr>
          <w:rFonts w:ascii="Calibri" w:hAnsi="Calibri" w:cs="Segoe UI"/>
          <w:lang w:val="en-US"/>
        </w:rPr>
        <w:t xml:space="preserve">Act </w:t>
      </w:r>
      <w:r>
        <w:rPr>
          <w:rFonts w:ascii="Calibri" w:hAnsi="Calibri" w:cs="Segoe UI"/>
          <w:lang w:val="en-US"/>
        </w:rPr>
        <w:t>and</w:t>
      </w:r>
      <w:r w:rsidR="00D60FF2">
        <w:rPr>
          <w:rFonts w:ascii="Calibri" w:hAnsi="Calibri" w:cs="Segoe UI"/>
          <w:lang w:val="en-US"/>
        </w:rPr>
        <w:t xml:space="preserve"> </w:t>
      </w:r>
      <w:r w:rsidR="00D60FF2" w:rsidRPr="00170770">
        <w:rPr>
          <w:rFonts w:ascii="Calibri" w:hAnsi="Calibri" w:cs="Segoe UI"/>
          <w:lang w:val="en-US"/>
        </w:rPr>
        <w:t xml:space="preserve">investigate and prosecute </w:t>
      </w:r>
      <w:r>
        <w:rPr>
          <w:rFonts w:ascii="Calibri" w:hAnsi="Calibri" w:cs="Segoe UI"/>
          <w:lang w:val="en-US"/>
        </w:rPr>
        <w:t xml:space="preserve">all </w:t>
      </w:r>
      <w:r w:rsidR="00D60FF2" w:rsidRPr="00170770">
        <w:rPr>
          <w:rFonts w:ascii="Calibri" w:hAnsi="Calibri" w:cs="Segoe UI"/>
          <w:lang w:val="en-US"/>
        </w:rPr>
        <w:t>abuses and violence against domestic workers;</w:t>
      </w:r>
    </w:p>
    <w:p w:rsidR="00D60FF2" w:rsidRPr="00D60FF2" w:rsidRDefault="00D60FF2" w:rsidP="00D60FF2">
      <w:pPr>
        <w:spacing w:after="0" w:line="240" w:lineRule="auto"/>
        <w:jc w:val="both"/>
        <w:rPr>
          <w:rFonts w:ascii="Calibri" w:hAnsi="Calibri" w:cs="Segoe UI"/>
          <w:lang w:val="en-US"/>
        </w:rPr>
      </w:pPr>
    </w:p>
    <w:p w:rsidR="00F26740" w:rsidRDefault="005D4543" w:rsidP="008276EB">
      <w:pPr>
        <w:pStyle w:val="Listenabsatz"/>
        <w:numPr>
          <w:ilvl w:val="0"/>
          <w:numId w:val="3"/>
        </w:numPr>
        <w:spacing w:after="0" w:line="240" w:lineRule="auto"/>
        <w:ind w:left="426"/>
        <w:jc w:val="both"/>
        <w:rPr>
          <w:rFonts w:ascii="Calibri" w:hAnsi="Calibri" w:cs="Segoe UI"/>
          <w:lang w:val="en-US"/>
        </w:rPr>
      </w:pPr>
      <w:r>
        <w:rPr>
          <w:rFonts w:ascii="Calibri" w:hAnsi="Calibri" w:cs="Segoe UI"/>
          <w:lang w:val="en-US"/>
        </w:rPr>
        <w:t xml:space="preserve">Review the </w:t>
      </w:r>
      <w:r w:rsidRPr="00170770">
        <w:rPr>
          <w:rFonts w:ascii="Calibri" w:hAnsi="Calibri" w:cs="Segoe UI"/>
          <w:lang w:val="en-US"/>
        </w:rPr>
        <w:t>Personal Status Laws</w:t>
      </w:r>
      <w:r>
        <w:rPr>
          <w:rFonts w:ascii="Calibri" w:hAnsi="Calibri" w:cs="Segoe UI"/>
          <w:lang w:val="en-US"/>
        </w:rPr>
        <w:t xml:space="preserve"> and the </w:t>
      </w:r>
      <w:r w:rsidRPr="00170770">
        <w:rPr>
          <w:rFonts w:ascii="Calibri" w:hAnsi="Calibri" w:cs="Segoe UI"/>
          <w:lang w:val="en-US"/>
        </w:rPr>
        <w:t>Nationality Act</w:t>
      </w:r>
      <w:r>
        <w:rPr>
          <w:rFonts w:ascii="Calibri" w:hAnsi="Calibri" w:cs="Segoe UI"/>
          <w:lang w:val="en-US"/>
        </w:rPr>
        <w:t xml:space="preserve"> to e</w:t>
      </w:r>
      <w:r w:rsidR="00D60FF2">
        <w:rPr>
          <w:rFonts w:ascii="Calibri" w:hAnsi="Calibri" w:cs="Segoe UI"/>
          <w:lang w:val="en-US"/>
        </w:rPr>
        <w:t>liminate</w:t>
      </w:r>
      <w:r w:rsidR="00D60FF2" w:rsidRPr="00170770">
        <w:rPr>
          <w:rFonts w:ascii="Calibri" w:hAnsi="Calibri" w:cs="Segoe UI"/>
          <w:lang w:val="en-US"/>
        </w:rPr>
        <w:t xml:space="preserve"> </w:t>
      </w:r>
      <w:r>
        <w:rPr>
          <w:rFonts w:ascii="Calibri" w:hAnsi="Calibri" w:cs="Segoe UI"/>
          <w:lang w:val="en-US"/>
        </w:rPr>
        <w:t xml:space="preserve">all </w:t>
      </w:r>
      <w:r w:rsidR="00D60FF2" w:rsidRPr="00170770">
        <w:rPr>
          <w:rFonts w:ascii="Calibri" w:hAnsi="Calibri" w:cs="Segoe UI"/>
          <w:lang w:val="en-US"/>
        </w:rPr>
        <w:t xml:space="preserve">discrimination against women, including </w:t>
      </w:r>
      <w:r w:rsidR="00F26740">
        <w:rPr>
          <w:rFonts w:ascii="Calibri" w:hAnsi="Calibri" w:cs="Segoe UI"/>
          <w:lang w:val="en-US"/>
        </w:rPr>
        <w:t>grant</w:t>
      </w:r>
      <w:r w:rsidR="008276EB">
        <w:rPr>
          <w:rFonts w:ascii="Calibri" w:hAnsi="Calibri" w:cs="Segoe UI"/>
          <w:lang w:val="en-US"/>
        </w:rPr>
        <w:t>ing</w:t>
      </w:r>
      <w:r w:rsidR="00F26740">
        <w:rPr>
          <w:rFonts w:ascii="Calibri" w:hAnsi="Calibri" w:cs="Segoe UI"/>
          <w:lang w:val="en-US"/>
        </w:rPr>
        <w:t xml:space="preserve"> Kuwaiti women equal rights as men in </w:t>
      </w:r>
      <w:r w:rsidR="00D60FF2" w:rsidRPr="00170770">
        <w:rPr>
          <w:rFonts w:ascii="Calibri" w:hAnsi="Calibri" w:cs="Segoe UI"/>
          <w:lang w:val="en-US"/>
        </w:rPr>
        <w:t>pass</w:t>
      </w:r>
      <w:r w:rsidR="00F26740">
        <w:rPr>
          <w:rFonts w:ascii="Calibri" w:hAnsi="Calibri" w:cs="Segoe UI"/>
          <w:lang w:val="en-US"/>
        </w:rPr>
        <w:t>ing</w:t>
      </w:r>
      <w:r w:rsidR="00D60FF2" w:rsidRPr="00170770">
        <w:rPr>
          <w:rFonts w:ascii="Calibri" w:hAnsi="Calibri" w:cs="Segoe UI"/>
          <w:lang w:val="en-US"/>
        </w:rPr>
        <w:t xml:space="preserve"> on their nationality to their children</w:t>
      </w:r>
      <w:r w:rsidR="00F26740">
        <w:rPr>
          <w:rFonts w:ascii="Calibri" w:hAnsi="Calibri" w:cs="Segoe UI"/>
          <w:lang w:val="en-US"/>
        </w:rPr>
        <w:t xml:space="preserve">; </w:t>
      </w:r>
    </w:p>
    <w:p w:rsidR="00F26740" w:rsidRPr="00F26740" w:rsidRDefault="00F26740" w:rsidP="00F26740">
      <w:pPr>
        <w:pStyle w:val="Listenabsatz"/>
        <w:rPr>
          <w:lang w:val="en-US"/>
        </w:rPr>
      </w:pPr>
    </w:p>
    <w:p w:rsidR="00F26740" w:rsidRPr="00F26740" w:rsidRDefault="00F26740" w:rsidP="00F26740">
      <w:pPr>
        <w:pStyle w:val="Listenabsatz"/>
        <w:numPr>
          <w:ilvl w:val="0"/>
          <w:numId w:val="3"/>
        </w:numPr>
        <w:spacing w:after="0" w:line="240" w:lineRule="auto"/>
        <w:ind w:left="426"/>
        <w:jc w:val="both"/>
        <w:rPr>
          <w:rFonts w:ascii="Calibri" w:hAnsi="Calibri" w:cs="Segoe UI"/>
          <w:lang w:val="en-US"/>
        </w:rPr>
      </w:pPr>
      <w:r w:rsidRPr="00F26740">
        <w:rPr>
          <w:lang w:val="en-US"/>
        </w:rPr>
        <w:t>Publicly recognize the legitimate role of women H</w:t>
      </w:r>
      <w:r>
        <w:rPr>
          <w:lang w:val="en-US"/>
        </w:rPr>
        <w:t xml:space="preserve">uman Rights Defenders’ </w:t>
      </w:r>
      <w:r w:rsidRPr="00F26740">
        <w:rPr>
          <w:lang w:val="en-US"/>
        </w:rPr>
        <w:t xml:space="preserve">and those working on women’s rights. </w:t>
      </w:r>
    </w:p>
    <w:p w:rsidR="00D60FF2" w:rsidRDefault="00D60FF2" w:rsidP="009D0126">
      <w:pPr>
        <w:jc w:val="both"/>
        <w:rPr>
          <w:rFonts w:ascii="Segoe UI" w:eastAsia="Times New Roman" w:hAnsi="Segoe UI" w:cs="Times New Roman"/>
          <w:lang w:val="en-US"/>
        </w:rPr>
      </w:pPr>
    </w:p>
    <w:p w:rsidR="003075BF" w:rsidRPr="003075BF" w:rsidRDefault="003075BF" w:rsidP="009D0126">
      <w:pPr>
        <w:jc w:val="both"/>
        <w:rPr>
          <w:rFonts w:ascii="Calibri" w:hAnsi="Calibri" w:cs="Segoe UI"/>
          <w:lang w:val="en-US"/>
        </w:rPr>
      </w:pPr>
      <w:r w:rsidRPr="003075BF">
        <w:rPr>
          <w:rFonts w:ascii="Calibri" w:hAnsi="Calibri" w:cs="Segoe UI"/>
          <w:lang w:val="en-US"/>
        </w:rPr>
        <w:t xml:space="preserve">I thank you. </w:t>
      </w:r>
    </w:p>
    <w:sectPr w:rsidR="003075BF" w:rsidRPr="003075BF" w:rsidSect="008A005E">
      <w:headerReference w:type="default" r:id="rId9"/>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B6" w:rsidRDefault="00D807B6" w:rsidP="008A005E">
      <w:pPr>
        <w:spacing w:after="0" w:line="240" w:lineRule="auto"/>
      </w:pPr>
      <w:r>
        <w:separator/>
      </w:r>
    </w:p>
  </w:endnote>
  <w:endnote w:type="continuationSeparator" w:id="0">
    <w:p w:rsidR="00D807B6" w:rsidRDefault="00D807B6" w:rsidP="008A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B6" w:rsidRDefault="00D807B6" w:rsidP="008A005E">
      <w:pPr>
        <w:spacing w:after="0" w:line="240" w:lineRule="auto"/>
      </w:pPr>
      <w:r>
        <w:separator/>
      </w:r>
    </w:p>
  </w:footnote>
  <w:footnote w:type="continuationSeparator" w:id="0">
    <w:p w:rsidR="00D807B6" w:rsidRDefault="00D807B6" w:rsidP="008A0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13" w:rsidRDefault="00404A13" w:rsidP="008A005E">
    <w:pPr>
      <w:pStyle w:val="Kopfzeile"/>
      <w:jc w:val="right"/>
    </w:pPr>
    <w:r>
      <w:rPr>
        <w:noProof/>
      </w:rPr>
      <w:drawing>
        <wp:anchor distT="0" distB="0" distL="114300" distR="114300" simplePos="0" relativeHeight="251659264" behindDoc="1" locked="0" layoutInCell="1" allowOverlap="1" wp14:anchorId="3311498E" wp14:editId="393FAB5F">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Check </w:t>
    </w:r>
    <w:proofErr w:type="spellStart"/>
    <w:r>
      <w:t>against</w:t>
    </w:r>
    <w:proofErr w:type="spellEnd"/>
    <w:r>
      <w:t xml:space="preserve"> </w:t>
    </w:r>
    <w:proofErr w:type="spellStart"/>
    <w:r>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CFB"/>
    <w:multiLevelType w:val="hybridMultilevel"/>
    <w:tmpl w:val="F79E1C5A"/>
    <w:lvl w:ilvl="0" w:tplc="1A2A042A">
      <w:start w:val="1"/>
      <w:numFmt w:val="decimal"/>
      <w:lvlText w:val="%1."/>
      <w:lvlJc w:val="left"/>
      <w:pPr>
        <w:ind w:left="720" w:hanging="360"/>
      </w:pPr>
      <w:rPr>
        <w:rFonts w:ascii="Arial" w:eastAsiaTheme="minorEastAsia" w:hAnsi="Arial" w:cstheme="minorBidi"/>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7186731B"/>
    <w:multiLevelType w:val="hybridMultilevel"/>
    <w:tmpl w:val="31E0DD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AD62E64"/>
    <w:multiLevelType w:val="hybridMultilevel"/>
    <w:tmpl w:val="D76CE1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26"/>
    <w:rsid w:val="00024F9D"/>
    <w:rsid w:val="0008360F"/>
    <w:rsid w:val="000902C7"/>
    <w:rsid w:val="000C666E"/>
    <w:rsid w:val="000C66CA"/>
    <w:rsid w:val="001719EC"/>
    <w:rsid w:val="001E1F05"/>
    <w:rsid w:val="002313D3"/>
    <w:rsid w:val="002C78E0"/>
    <w:rsid w:val="002E254C"/>
    <w:rsid w:val="003075BF"/>
    <w:rsid w:val="00404A13"/>
    <w:rsid w:val="0052188C"/>
    <w:rsid w:val="005D4543"/>
    <w:rsid w:val="0067358F"/>
    <w:rsid w:val="00737B4B"/>
    <w:rsid w:val="008276EB"/>
    <w:rsid w:val="008A005E"/>
    <w:rsid w:val="00901C0F"/>
    <w:rsid w:val="009D0126"/>
    <w:rsid w:val="009E1E40"/>
    <w:rsid w:val="009F4098"/>
    <w:rsid w:val="00A6240F"/>
    <w:rsid w:val="00AC24DE"/>
    <w:rsid w:val="00AD7478"/>
    <w:rsid w:val="00B23BD1"/>
    <w:rsid w:val="00CF2C0C"/>
    <w:rsid w:val="00D37AA5"/>
    <w:rsid w:val="00D60FF2"/>
    <w:rsid w:val="00D74671"/>
    <w:rsid w:val="00D807B6"/>
    <w:rsid w:val="00EB4879"/>
    <w:rsid w:val="00EC653C"/>
    <w:rsid w:val="00EE0AB9"/>
    <w:rsid w:val="00F26740"/>
    <w:rsid w:val="00F7195D"/>
    <w:rsid w:val="00F7694D"/>
    <w:rsid w:val="00FC740F"/>
  </w:rsids>
  <m:mathPr>
    <m:mathFont m:val="Cambria Math"/>
    <m:brkBin m:val="before"/>
    <m:brkBinSub m:val="--"/>
    <m:smallFrac m:val="0"/>
    <m:dispDef/>
    <m:lMargin m:val="0"/>
    <m:rMargin m:val="0"/>
    <m:defJc m:val="centerGroup"/>
    <m:wrapIndent m:val="1440"/>
    <m:intLim m:val="subSup"/>
    <m:naryLim m:val="undOvr"/>
  </m:mathPr>
  <w:themeFontLang w:val="de-AT"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126"/>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126"/>
    <w:pPr>
      <w:ind w:left="720"/>
      <w:contextualSpacing/>
    </w:pPr>
  </w:style>
  <w:style w:type="paragraph" w:styleId="Kopfzeile">
    <w:name w:val="header"/>
    <w:basedOn w:val="Standard"/>
    <w:link w:val="KopfzeileZchn"/>
    <w:uiPriority w:val="99"/>
    <w:unhideWhenUsed/>
    <w:rsid w:val="009D0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126"/>
    <w:rPr>
      <w:rFonts w:eastAsiaTheme="minorEastAsia"/>
      <w:lang w:eastAsia="de-AT"/>
    </w:rPr>
  </w:style>
  <w:style w:type="paragraph" w:styleId="Fuzeile">
    <w:name w:val="footer"/>
    <w:basedOn w:val="Standard"/>
    <w:link w:val="FuzeileZchn"/>
    <w:uiPriority w:val="99"/>
    <w:unhideWhenUsed/>
    <w:rsid w:val="008A00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05E"/>
    <w:rPr>
      <w:rFonts w:eastAsiaTheme="minorEastAsia"/>
      <w:lang w:eastAsia="de-AT"/>
    </w:rPr>
  </w:style>
  <w:style w:type="paragraph" w:customStyle="1" w:styleId="Default">
    <w:name w:val="Default"/>
    <w:rsid w:val="00F26740"/>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827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6EB"/>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8276EB"/>
    <w:rPr>
      <w:sz w:val="16"/>
      <w:szCs w:val="16"/>
    </w:rPr>
  </w:style>
  <w:style w:type="paragraph" w:styleId="Kommentartext">
    <w:name w:val="annotation text"/>
    <w:basedOn w:val="Standard"/>
    <w:link w:val="KommentartextZchn"/>
    <w:uiPriority w:val="99"/>
    <w:semiHidden/>
    <w:unhideWhenUsed/>
    <w:rsid w:val="00827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76EB"/>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8276EB"/>
    <w:rPr>
      <w:b/>
      <w:bCs/>
    </w:rPr>
  </w:style>
  <w:style w:type="character" w:customStyle="1" w:styleId="KommentarthemaZchn">
    <w:name w:val="Kommentarthema Zchn"/>
    <w:basedOn w:val="KommentartextZchn"/>
    <w:link w:val="Kommentarthema"/>
    <w:uiPriority w:val="99"/>
    <w:semiHidden/>
    <w:rsid w:val="008276EB"/>
    <w:rPr>
      <w:rFonts w:eastAsiaTheme="minorEastAsia"/>
      <w:b/>
      <w:bCs/>
      <w:sz w:val="20"/>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126"/>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126"/>
    <w:pPr>
      <w:ind w:left="720"/>
      <w:contextualSpacing/>
    </w:pPr>
  </w:style>
  <w:style w:type="paragraph" w:styleId="Kopfzeile">
    <w:name w:val="header"/>
    <w:basedOn w:val="Standard"/>
    <w:link w:val="KopfzeileZchn"/>
    <w:uiPriority w:val="99"/>
    <w:unhideWhenUsed/>
    <w:rsid w:val="009D0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126"/>
    <w:rPr>
      <w:rFonts w:eastAsiaTheme="minorEastAsia"/>
      <w:lang w:eastAsia="de-AT"/>
    </w:rPr>
  </w:style>
  <w:style w:type="paragraph" w:styleId="Fuzeile">
    <w:name w:val="footer"/>
    <w:basedOn w:val="Standard"/>
    <w:link w:val="FuzeileZchn"/>
    <w:uiPriority w:val="99"/>
    <w:unhideWhenUsed/>
    <w:rsid w:val="008A00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05E"/>
    <w:rPr>
      <w:rFonts w:eastAsiaTheme="minorEastAsia"/>
      <w:lang w:eastAsia="de-AT"/>
    </w:rPr>
  </w:style>
  <w:style w:type="paragraph" w:customStyle="1" w:styleId="Default">
    <w:name w:val="Default"/>
    <w:rsid w:val="00F26740"/>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827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6EB"/>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8276EB"/>
    <w:rPr>
      <w:sz w:val="16"/>
      <w:szCs w:val="16"/>
    </w:rPr>
  </w:style>
  <w:style w:type="paragraph" w:styleId="Kommentartext">
    <w:name w:val="annotation text"/>
    <w:basedOn w:val="Standard"/>
    <w:link w:val="KommentartextZchn"/>
    <w:uiPriority w:val="99"/>
    <w:semiHidden/>
    <w:unhideWhenUsed/>
    <w:rsid w:val="00827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76EB"/>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8276EB"/>
    <w:rPr>
      <w:b/>
      <w:bCs/>
    </w:rPr>
  </w:style>
  <w:style w:type="character" w:customStyle="1" w:styleId="KommentarthemaZchn">
    <w:name w:val="Kommentarthema Zchn"/>
    <w:basedOn w:val="KommentartextZchn"/>
    <w:link w:val="Kommentarthema"/>
    <w:uiPriority w:val="99"/>
    <w:semiHidden/>
    <w:rsid w:val="008276EB"/>
    <w:rPr>
      <w:rFonts w:eastAsiaTheme="minorEastAsia"/>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Abzeichnen"/>
    <f:field ref="FSCFOLIO_1_1001_SignaturesFldCtx_FSCFOLIO_1_1001_FieldLastSignatureBy" par="" text="Mahrouzadeh, Amir, Mag."/>
    <f:field ref="FSCFOLIO_1_1001_SignaturesFldCtx_FSCFOLIO_1_1001_FieldLastSignatureAt" par="" date="2020-01-27T15:43:36" text="27.01.2020 15:43:36"/>
    <f:field ref="FSCFOLIO_1_1001_SignaturesFldCtx_FSCFOLIO_1_1001_FieldLastSignatureRemark" par="" text=""/>
    <f:field ref="FSCFOLIO_1_1001_FieldCurrentUser" par="" text="Dr. Gerhard Doujak"/>
    <f:field ref="FSCFOLIO_1_1001_FieldCurrentDate" par="" text="27.01.2020 19:31"/>
    <f:field ref="CCAPRECONFIG_15_1001_Objektname" par="" text="35 UPR Statement Kuwait" edit="true"/>
    <f:field ref="CCAPRECONFIG_15_1001_Objektname" par="" text="35 UPR Statement Kuwait"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BMEIA ,  " multiline="true"/>
    <f:field ref="EIBPRECONFIG_1_1001_FieldEIBRecipients" par="" text="" multiline="true"/>
    <f:field ref="EIBPRECONFIG_1_1001_FieldEIBSignatures" par="" text="Abzeichnen"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VN-MRR, 35. Sitzung der UPR-Arbeitsgruppe, Statement Österreichs anlässlich der Überprüfung Kuwaits am 29. Jänner 2020" multiline="true"/>
    <f:field ref="EIBVFGH_15_1700_FieldPartPlaintiffList" par="" text="" multiline="true"/>
    <f:field ref="EIBVFGH_15_1700_FieldGoesOutToList" par="" text="" multiline="true"/>
    <f:field ref="CUSTOMIZATIONRESSORTBMF_103_2800_FieldRecipientsEmailBMF" par="" text="" multiline="true"/>
    <f:field ref="BMFCONFIG_3000_109_BMFDocProperty" par="" text=""/>
    <f:field ref="objname" par="" text="35 UPR Statement Kuwait" edit="true"/>
    <f:field ref="objsubject" par="" text="" edit="true"/>
    <f:field ref="objcreatedby" par="" text="Mahrouzadeh, Amir, Mag."/>
    <f:field ref="objcreatedat" par="" date="2020-01-27T14:46:00" text="27.01.2020 14:46:00"/>
    <f:field ref="objchangedby" par="" text="Doujak, Gerhard, Dr."/>
    <f:field ref="objmodifiedat" par="" date="2020-01-27T19:12:08" text="27.01.2020 19:12:08"/>
    <f:field ref="objprimaryrelated__0_objname" par="" text="2020-0.047.921 (BMEIA/UN/Konferenzen)"/>
    <f:field ref="objprimaryrelated__0_objsubject" par="" text=""/>
    <f:field ref="objprimaryrelated__0_objcreatedby" par="" text="Mahrouzadeh, Amir, Mag."/>
    <f:field ref="objprimaryrelated__0_objcreatedat" par="" date="2020-01-23T10:27:54" text="23.01.2020 10:27:54"/>
    <f:field ref="objprimaryrelated__0_objchangedby" par="" text="Mahrouzadeh, Amir, Mag."/>
    <f:field ref="objprimaryrelated__0_objmodifiedat" par="" date="2020-01-27T15:43:37" text="27.01.2020 15:43:3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BMFCONFIG_3000_109_BMFDocProperty" text=""/>
    <f:field ref="objname" text="Name"/>
    <f:field ref="objsubject" text="Anmerkungen"/>
    <f:field ref="objcreatedby" text="Erzeugt von"/>
    <f:field ref="objcreatedat" text="Erzeugt am/um"/>
    <f:field ref="objchangedby" text="Letzte Änderung von"/>
    <f:field ref="objmodifiedat" text="Letzte Änderung am/um"/>
  </f:display>
  <f:display par=""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5A253-B07C-4947-9E2D-FA7EBD4FECC5}"/>
</file>

<file path=customXml/itemProps2.xml><?xml version="1.0" encoding="utf-8"?>
<ds:datastoreItem xmlns:ds="http://schemas.openxmlformats.org/officeDocument/2006/customXml" ds:itemID="{253F63AF-717B-4A21-8168-6B30E99892EB}"/>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AE5436E2-60A9-4190-A8A8-5F0EAD57FF18}"/>
</file>

<file path=docProps/app.xml><?xml version="1.0" encoding="utf-8"?>
<Properties xmlns="http://schemas.openxmlformats.org/officeDocument/2006/extended-properties" xmlns:vt="http://schemas.openxmlformats.org/officeDocument/2006/docPropsVTypes">
  <Template>120C3010</Template>
  <TotalTime>0</TotalTime>
  <Pages>1</Pages>
  <Words>260</Words>
  <Characters>1639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anna.walch</dc:creator>
  <cp:lastModifiedBy>anna.walch</cp:lastModifiedBy>
  <cp:revision>2</cp:revision>
  <cp:lastPrinted>2020-01-27T13:03:00Z</cp:lastPrinted>
  <dcterms:created xsi:type="dcterms:W3CDTF">2020-02-04T13:07:00Z</dcterms:created>
  <dcterms:modified xsi:type="dcterms:W3CDTF">2020-02-04T13:07:00Z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BMEIA - I.A (Völkerrechtsbüro)</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amir.mahrouzadeh@bmeia.gv.at</vt:lpwstr>
  </property>
  <property fmtid="{D5CDD505-2E9C-101B-9397-08002B2CF9AE}" pid="20" name="FSC#EIBPRECONFIG@1.1001:FileOUEmail">
    <vt:lpwstr/>
  </property>
  <property fmtid="{D5CDD505-2E9C-101B-9397-08002B2CF9AE}" pid="21" name="FSC#EIBPRECONFIG@1.1001:OUEmail">
    <vt:lpwstr>AbtIA@bmeia.gv.at</vt:lpwstr>
  </property>
  <property fmtid="{D5CDD505-2E9C-101B-9397-08002B2CF9AE}" pid="22" name="FSC#EIBPRECONFIG@1.1001:OwnerGender">
    <vt:lpwstr>Männlich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Descr">
    <vt:lpwstr>I.7</vt:lpwstr>
  </property>
  <property fmtid="{D5CDD505-2E9C-101B-9397-08002B2CF9AE}" pid="37" name="FSC#EIBPRECONFIG@1.1001:OUDescr">
    <vt:lpwstr>I.A</vt:lpwstr>
  </property>
  <property fmtid="{D5CDD505-2E9C-101B-9397-08002B2CF9AE}" pid="38" name="FSC#EIBPRECONFIG@1.1001:Signatures">
    <vt:lpwstr>Abzeichnen</vt:lpwstr>
  </property>
  <property fmtid="{D5CDD505-2E9C-101B-9397-08002B2CF9AE}" pid="39" name="FSC#EIBPRECONFIG@1.1001:currentuser">
    <vt:lpwstr>COO.3000.100.1.146296</vt:lpwstr>
  </property>
  <property fmtid="{D5CDD505-2E9C-101B-9397-08002B2CF9AE}" pid="40" name="FSC#EIBPRECONFIG@1.1001:currentuserrolegroup">
    <vt:lpwstr>COO.3000.100.1.147073</vt:lpwstr>
  </property>
  <property fmtid="{D5CDD505-2E9C-101B-9397-08002B2CF9AE}" pid="41" name="FSC#EIBPRECONFIG@1.1001:currentuserroleposition">
    <vt:lpwstr>COO.1.1001.1.4595</vt:lpwstr>
  </property>
  <property fmtid="{D5CDD505-2E9C-101B-9397-08002B2CF9AE}" pid="42" name="FSC#EIBPRECONFIG@1.1001:currentuserroot">
    <vt:lpwstr>COO.3000.112.11.982701</vt:lpwstr>
  </property>
  <property fmtid="{D5CDD505-2E9C-101B-9397-08002B2CF9AE}" pid="43" name="FSC#EIBPRECONFIG@1.1001:toplevelobject">
    <vt:lpwstr>COO.3000.112.16.12911622</vt:lpwstr>
  </property>
  <property fmtid="{D5CDD505-2E9C-101B-9397-08002B2CF9AE}" pid="44" name="FSC#EIBPRECONFIG@1.1001:objchangedby">
    <vt:lpwstr>Dr. Gerhard Doujak</vt:lpwstr>
  </property>
  <property fmtid="{D5CDD505-2E9C-101B-9397-08002B2CF9AE}" pid="45" name="FSC#EIBPRECONFIG@1.1001:objchangedbyPostTitle">
    <vt:lpwstr/>
  </property>
  <property fmtid="{D5CDD505-2E9C-101B-9397-08002B2CF9AE}" pid="46" name="FSC#EIBPRECONFIG@1.1001:objchangedat">
    <vt:lpwstr>27.01.2020</vt:lpwstr>
  </property>
  <property fmtid="{D5CDD505-2E9C-101B-9397-08002B2CF9AE}" pid="47" name="FSC#EIBPRECONFIG@1.1001:objname">
    <vt:lpwstr>35 UPR Statement Kuwait</vt:lpwstr>
  </property>
  <property fmtid="{D5CDD505-2E9C-101B-9397-08002B2CF9AE}" pid="48" name="FSC#EIBPRECONFIG@1.1001:EIBProcessResponsiblePhone">
    <vt:lpwstr>3256</vt:lpwstr>
  </property>
  <property fmtid="{D5CDD505-2E9C-101B-9397-08002B2CF9AE}" pid="49" name="FSC#EIBPRECONFIG@1.1001:EIBProcessResponsibleMail">
    <vt:lpwstr>amir.mahrouzadeh@bmeia.gv.at</vt:lpwstr>
  </property>
  <property fmtid="{D5CDD505-2E9C-101B-9397-08002B2CF9AE}" pid="50" name="FSC#EIBPRECONFIG@1.1001:EIBProcessResponsibleFax">
    <vt:lpwstr/>
  </property>
  <property fmtid="{D5CDD505-2E9C-101B-9397-08002B2CF9AE}" pid="51" name="FSC#EIBPRECONFIG@1.1001:EIBProcessResponsiblePostTitle">
    <vt:lpwstr>Mag.</vt:lpwstr>
  </property>
  <property fmtid="{D5CDD505-2E9C-101B-9397-08002B2CF9AE}" pid="52" name="FSC#EIBPRECONFIG@1.1001:EIBProcessResponsible">
    <vt:lpwstr>Amir Mahrouzadeh, Mag.</vt:lpwstr>
  </property>
  <property fmtid="{D5CDD505-2E9C-101B-9397-08002B2CF9AE}" pid="53" name="FSC#EIBPRECONFIG@1.1001:FileResponsibleFullName">
    <vt:lpwstr>Amir Mahrouzadeh, Mag.</vt:lpwstr>
  </property>
  <property fmtid="{D5CDD505-2E9C-101B-9397-08002B2CF9AE}" pid="54" name="FSC#EIBPRECONFIG@1.1001:FileResponsibleFirstnameSurname">
    <vt:lpwstr>Amir Mahrouzadeh</vt:lpwstr>
  </property>
  <property fmtid="{D5CDD505-2E9C-101B-9397-08002B2CF9AE}" pid="55" name="FSC#EIBPRECONFIG@1.1001:FileResponsibleEmail">
    <vt:lpwstr>amir.mahrouzadeh@bmeia.gv.at</vt:lpwstr>
  </property>
  <property fmtid="{D5CDD505-2E9C-101B-9397-08002B2CF9AE}" pid="56" name="FSC#EIBPRECONFIG@1.1001:FileResponsibleExtension">
    <vt:lpwstr/>
  </property>
  <property fmtid="{D5CDD505-2E9C-101B-9397-08002B2CF9AE}" pid="57" name="FSC#EIBPRECONFIG@1.1001:FileResponsibleFaxExtension">
    <vt:lpwstr/>
  </property>
  <property fmtid="{D5CDD505-2E9C-101B-9397-08002B2CF9AE}" pid="58" name="FSC#EIBPRECONFIG@1.1001:FileResponsibleGender">
    <vt:lpwstr>Männlich</vt:lpwstr>
  </property>
  <property fmtid="{D5CDD505-2E9C-101B-9397-08002B2CF9AE}" pid="59" name="FSC#EIBPRECONFIG@1.1001:OwnerPostTitle">
    <vt:lpwstr>Mag.</vt:lpwstr>
  </property>
  <property fmtid="{D5CDD505-2E9C-101B-9397-08002B2CF9AE}" pid="60" name="FSC#EIBPRECONFIG@1.1001:IsFileAttachment">
    <vt:lpwstr>Ja</vt:lpwstr>
  </property>
  <property fmtid="{D5CDD505-2E9C-101B-9397-08002B2CF9AE}" pid="61" name="FSC#EIBPRECONFIG@1.1001:FileOUName">
    <vt:lpwstr>BMEIA - I.7 (Menschenrechte, Volksgruppenangelegenheiten)</vt:lpwstr>
  </property>
  <property fmtid="{D5CDD505-2E9C-101B-9397-08002B2CF9AE}" pid="62" name="FSC#COOELAK@1.1001:Subject">
    <vt:lpwstr>VN-MRR, 35. Sitzung der UPR-Arbeitsgruppe, Statement Österreichs anlässlich der Überprüfung Kuwaits am 29. Jänner 2020</vt:lpwstr>
  </property>
  <property fmtid="{D5CDD505-2E9C-101B-9397-08002B2CF9AE}" pid="63" name="FSC#COOELAK@1.1001:FileReference">
    <vt:lpwstr>2020-0.047.921</vt:lpwstr>
  </property>
  <property fmtid="{D5CDD505-2E9C-101B-9397-08002B2CF9AE}" pid="64" name="FSC#COOELAK@1.1001:FileRefYear">
    <vt:lpwstr>2020</vt:lpwstr>
  </property>
  <property fmtid="{D5CDD505-2E9C-101B-9397-08002B2CF9AE}" pid="65" name="FSC#COOELAK@1.1001:FileRefOrdinal">
    <vt:lpwstr>47921</vt:lpwstr>
  </property>
  <property fmtid="{D5CDD505-2E9C-101B-9397-08002B2CF9AE}" pid="66" name="FSC#COOELAK@1.1001:FileRefOU">
    <vt:lpwstr>I.7</vt:lpwstr>
  </property>
  <property fmtid="{D5CDD505-2E9C-101B-9397-08002B2CF9AE}" pid="67" name="FSC#COOELAK@1.1001:Organization">
    <vt:lpwstr/>
  </property>
  <property fmtid="{D5CDD505-2E9C-101B-9397-08002B2CF9AE}" pid="68" name="FSC#COOELAK@1.1001:Owner">
    <vt:lpwstr>Amir Mahrouzadeh, Mag.</vt:lpwstr>
  </property>
  <property fmtid="{D5CDD505-2E9C-101B-9397-08002B2CF9AE}" pid="69" name="FSC#COOELAK@1.1001:OwnerExtension">
    <vt:lpwstr>3256</vt:lpwstr>
  </property>
  <property fmtid="{D5CDD505-2E9C-101B-9397-08002B2CF9AE}" pid="70" name="FSC#COOELAK@1.1001:OwnerFaxExtension">
    <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BMEIA - I.7 (Menschenrechte, Volksgruppenangelegenheiten)</vt:lpwstr>
  </property>
  <property fmtid="{D5CDD505-2E9C-101B-9397-08002B2CF9AE}" pid="76" name="FSC#COOELAK@1.1001:CreatedAt">
    <vt:lpwstr>27.01.2020</vt:lpwstr>
  </property>
  <property fmtid="{D5CDD505-2E9C-101B-9397-08002B2CF9AE}" pid="77" name="FSC#COOELAK@1.1001:OU">
    <vt:lpwstr>BMEIA - I.A (Völkerrechtsbüro)</vt:lpwstr>
  </property>
  <property fmtid="{D5CDD505-2E9C-101B-9397-08002B2CF9AE}" pid="78" name="FSC#COOELAK@1.1001:Priority">
    <vt:lpwstr> ()</vt:lpwstr>
  </property>
  <property fmtid="{D5CDD505-2E9C-101B-9397-08002B2CF9AE}" pid="79" name="FSC#COOELAK@1.1001:ObjBarCode">
    <vt:lpwstr>*COO.3000.112.15.4272657*</vt:lpwstr>
  </property>
  <property fmtid="{D5CDD505-2E9C-101B-9397-08002B2CF9AE}" pid="80" name="FSC#COOELAK@1.1001:RefBarCode">
    <vt:lpwstr/>
  </property>
  <property fmtid="{D5CDD505-2E9C-101B-9397-08002B2CF9AE}" pid="81" name="FSC#COOELAK@1.1001:FileRefBarCode">
    <vt:lpwstr>*2020-0.047.921*</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Mahrouzadeh, Amir, Mag.</vt:lpwstr>
  </property>
  <property fmtid="{D5CDD505-2E9C-101B-9397-08002B2CF9AE}" pid="86" name="FSC#COOELAK@1.1001:ProcessResponsiblePhone">
    <vt:lpwstr>3256</vt:lpwstr>
  </property>
  <property fmtid="{D5CDD505-2E9C-101B-9397-08002B2CF9AE}" pid="87" name="FSC#COOELAK@1.1001:ProcessResponsibleMail">
    <vt:lpwstr>amir.mahrouzadeh@bmeia.gv.at</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
  </property>
  <property fmtid="{D5CDD505-2E9C-101B-9397-08002B2CF9AE}" pid="95" name="FSC#COOELAK@1.1001:CurrentUserRolePos">
    <vt:lpwstr>Leiter/in</vt:lpwstr>
  </property>
  <property fmtid="{D5CDD505-2E9C-101B-9397-08002B2CF9AE}" pid="96" name="FSC#COOELAK@1.1001:CurrentUserEmail">
    <vt:lpwstr>gerhard.doujak@bmeia.gv.at</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COOELAK@1.1001:replyreference">
    <vt:lpwstr/>
  </property>
  <property fmtid="{D5CDD505-2E9C-101B-9397-08002B2CF9AE}" pid="127" name="FSC#ATPRECONFIG@1.1001:ChargePreview">
    <vt:lpwstr/>
  </property>
  <property fmtid="{D5CDD505-2E9C-101B-9397-08002B2CF9AE}" pid="128" name="FSC#ATSTATECFG@1.1001:ExternalFile">
    <vt:lpwstr/>
  </property>
  <property fmtid="{D5CDD505-2E9C-101B-9397-08002B2CF9AE}" pid="129" name="FSC#COOSYSTEM@1.1:Container">
    <vt:lpwstr>COO.3000.112.15.4272657</vt:lpwstr>
  </property>
  <property fmtid="{D5CDD505-2E9C-101B-9397-08002B2CF9AE}" pid="130" name="FSC#FSCFOLIO@1.1001:docpropproject">
    <vt:lpwstr/>
  </property>
  <property fmtid="{D5CDD505-2E9C-101B-9397-08002B2CF9AE}" pid="131" name="ContentTypeId">
    <vt:lpwstr>0x01010037C5AC3008AAB14799B0F32C039A8199</vt:lpwstr>
  </property>
</Properties>
</file>