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1C869E24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4FE4EDE1">
            <wp:simplePos x="0" y="0"/>
            <wp:positionH relativeFrom="margin">
              <wp:posOffset>-371475</wp:posOffset>
            </wp:positionH>
            <wp:positionV relativeFrom="margin">
              <wp:posOffset>-666750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E909CB2" w:rsidR="00900E00" w:rsidRDefault="0046687B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35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4DD4E8AD" w:rsidR="00900E00" w:rsidRPr="00401877" w:rsidRDefault="004B3B7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5EB89734" w:rsidR="00900E00" w:rsidRPr="00F42604" w:rsidRDefault="00DE2029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Turqu</w:t>
      </w: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ES"/>
        </w:rPr>
        <w:t>í</w:t>
      </w: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52D7BAD6" w:rsidR="00900E00" w:rsidRPr="00F42604" w:rsidRDefault="00D77D97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46687B">
        <w:rPr>
          <w:rFonts w:ascii="Garamond" w:eastAsia="Times New Roman" w:hAnsi="Garamond" w:cs="Times New Roman"/>
          <w:noProof/>
          <w:sz w:val="24"/>
          <w:szCs w:val="24"/>
          <w:lang w:val="es-CR"/>
        </w:rPr>
        <w:t>2</w:t>
      </w:r>
      <w:r w:rsidR="00DE2029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e</w:t>
      </w:r>
      <w:r w:rsidR="0046687B">
        <w:rPr>
          <w:rFonts w:ascii="Garamond" w:eastAsia="Times New Roman" w:hAnsi="Garamond" w:cs="Times New Roman"/>
          <w:noProof/>
          <w:sz w:val="24"/>
          <w:szCs w:val="24"/>
          <w:lang w:val="es-CR"/>
        </w:rPr>
        <w:t>nero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</w:t>
      </w:r>
      <w:r w:rsidR="0046687B">
        <w:rPr>
          <w:rFonts w:ascii="Garamond" w:eastAsia="Times New Roman" w:hAnsi="Garamond" w:cs="Times New Roman"/>
          <w:noProof/>
          <w:sz w:val="24"/>
          <w:szCs w:val="24"/>
          <w:lang w:val="es-CR"/>
        </w:rPr>
        <w:t>20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05392238" w:rsidR="00900E00" w:rsidRPr="00E52371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lang w:val="es-CR"/>
        </w:rPr>
        <w:t>Gracias Señor</w:t>
      </w:r>
      <w:r w:rsidR="00DE2029">
        <w:rPr>
          <w:rFonts w:ascii="Garamond" w:eastAsia="Times New Roman" w:hAnsi="Garamond" w:cs="Times New Roman"/>
          <w:noProof/>
          <w:color w:val="000000" w:themeColor="text1"/>
          <w:lang w:val="es-CR"/>
        </w:rPr>
        <w:t>a</w:t>
      </w:r>
      <w:r w:rsidRPr="00E52371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 Presidente, </w:t>
      </w:r>
    </w:p>
    <w:p w14:paraId="2B348FDD" w14:textId="77777777" w:rsidR="00900E00" w:rsidRPr="00E52371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000000" w:themeColor="text1"/>
          <w:sz w:val="28"/>
          <w:szCs w:val="28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lang w:val="es-CR"/>
        </w:rPr>
        <w:tab/>
      </w:r>
    </w:p>
    <w:p w14:paraId="2274573A" w14:textId="56C73DB5" w:rsidR="00E52371" w:rsidRPr="00E52371" w:rsidRDefault="00900E00" w:rsidP="00E5237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Costa Rica </w:t>
      </w:r>
      <w:r w:rsidR="00E52371" w:rsidRPr="00E5237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saluda </w:t>
      </w:r>
      <w:r w:rsidR="00DE2029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a la delegación de Turquí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a</w:t>
      </w:r>
      <w:r w:rsidR="00DE2029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 Acogemos con satisfacción</w:t>
      </w:r>
      <w:r w:rsidR="006D765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0075F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las diversas acciones emprendidas para mejorar el acceso a la educación</w:t>
      </w:r>
      <w:r w:rsidR="003275BB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, </w:t>
      </w:r>
      <w:r w:rsidR="00211376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pero las autoridades deben</w:t>
      </w:r>
      <w:r w:rsidR="00274E0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trabajar </w:t>
      </w:r>
      <w:r w:rsidR="00274E0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aún más 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p</w:t>
      </w:r>
      <w:r w:rsidR="00274E0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ara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disminuir </w:t>
      </w:r>
      <w:r w:rsidR="008C03F8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la 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alta tasa de </w:t>
      </w:r>
      <w:r w:rsidR="008C03F8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deserción escolar de las niñas, particularmente en las zonas rurale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s</w:t>
      </w:r>
      <w:r w:rsidR="008C03F8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y las comunidades de refugiados.</w:t>
      </w:r>
    </w:p>
    <w:p w14:paraId="298F9B2A" w14:textId="77777777" w:rsidR="00AC7B14" w:rsidRPr="00E52371" w:rsidRDefault="00AC7B14" w:rsidP="00E52371">
      <w:pPr>
        <w:pStyle w:val="Body"/>
        <w:jc w:val="both"/>
        <w:rPr>
          <w:rFonts w:eastAsia="Times New Roman" w:hAnsi="Times New Roman" w:cs="Times New Roman"/>
          <w:noProof/>
          <w:color w:val="000000" w:themeColor="text1"/>
          <w:szCs w:val="28"/>
          <w:rtl/>
          <w:lang w:val="es-CR"/>
        </w:rPr>
      </w:pPr>
    </w:p>
    <w:p w14:paraId="2B500B8E" w14:textId="23E5FEE2" w:rsidR="00900E00" w:rsidRPr="00E52371" w:rsidRDefault="000075FD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Mi delegación recomienda: </w:t>
      </w:r>
    </w:p>
    <w:p w14:paraId="38D81B55" w14:textId="76458BE4" w:rsidR="00900E00" w:rsidRDefault="00900E00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36D0BC99" w14:textId="486A42BB" w:rsidR="000075FD" w:rsidRDefault="000075FD" w:rsidP="000075FD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1. </w:t>
      </w:r>
      <w:r w:rsidRPr="000075F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Garantizar la independencia e imparcialidad del poder judicial en la ley y en la práctica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. </w:t>
      </w:r>
    </w:p>
    <w:p w14:paraId="2F8EE550" w14:textId="618BA31F" w:rsidR="008C03F8" w:rsidRDefault="008C03F8" w:rsidP="000075FD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2. Asegurar la existencia de espacios para ejercer </w:t>
      </w:r>
      <w:r w:rsidR="00924C3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los</w:t>
      </w:r>
      <w:r w:rsidR="005B0D2B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derecho</w:t>
      </w:r>
      <w:r w:rsidR="00924C3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s</w:t>
      </w:r>
      <w:r w:rsidR="005B0D2B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a la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libertad de</w:t>
      </w:r>
      <w:r w:rsidR="00924C3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reunión pacífica, 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expresión y asociación</w:t>
      </w:r>
      <w:r w:rsidR="00924C3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</w:p>
    <w:p w14:paraId="42A01863" w14:textId="45696AFB" w:rsidR="007020F1" w:rsidRDefault="008C03F8" w:rsidP="000075FD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3</w:t>
      </w:r>
      <w:r w:rsidR="007020F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  <w:r w:rsidR="003275BB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F84CD3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Crear </w:t>
      </w:r>
      <w:r w:rsidR="003275BB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mecanismos</w:t>
      </w:r>
      <w:r w:rsidR="00F84CD3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seguros y efici</w:t>
      </w:r>
      <w:r w:rsidR="00EF2FA4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entes </w:t>
      </w:r>
      <w:r w:rsidR="00F84CD3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para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que las mujeres, particularmente las refugiadas, denuncien los casos de violencia de género, incluida la violencia sexual; así como 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lanzar campañas para incentivar</w:t>
      </w:r>
      <w:r w:rsidR="00212D2F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las a hacerlo.</w:t>
      </w:r>
    </w:p>
    <w:p w14:paraId="34880CB3" w14:textId="77777777" w:rsidR="00EB079B" w:rsidRPr="00E52371" w:rsidRDefault="00EB079B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</w:p>
    <w:p w14:paraId="098B16BA" w14:textId="70A63D3C" w:rsidR="00900E00" w:rsidRPr="00E52371" w:rsidRDefault="00900E00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  <w:r w:rsidRPr="00E52371">
        <w:rPr>
          <w:rFonts w:ascii="Garamond" w:hAnsi="Garamond"/>
          <w:noProof/>
          <w:color w:val="000000" w:themeColor="text1"/>
          <w:szCs w:val="28"/>
          <w:lang w:val="es-CR"/>
        </w:rPr>
        <w:t>Muchas gracias.</w:t>
      </w:r>
    </w:p>
    <w:p w14:paraId="37F391A5" w14:textId="632C5641" w:rsidR="00EC337F" w:rsidRPr="00212D2F" w:rsidRDefault="00EC337F" w:rsidP="001D18B4">
      <w:pPr>
        <w:rPr>
          <w:rFonts w:ascii="Garamond" w:hAnsi="Garamond"/>
          <w:szCs w:val="28"/>
          <w:lang w:val="es-CR"/>
        </w:rPr>
      </w:pPr>
    </w:p>
    <w:p w14:paraId="36F5D6F4" w14:textId="7916B198" w:rsidR="00E52371" w:rsidRPr="00212D2F" w:rsidRDefault="00E52371" w:rsidP="00E52371">
      <w:pPr>
        <w:jc w:val="right"/>
        <w:rPr>
          <w:rFonts w:ascii="Garamond" w:hAnsi="Garamond"/>
          <w:szCs w:val="28"/>
          <w:lang w:val="es-CR"/>
        </w:rPr>
      </w:pPr>
      <w:r w:rsidRPr="00212D2F">
        <w:rPr>
          <w:rFonts w:ascii="Garamond" w:hAnsi="Garamond"/>
          <w:szCs w:val="28"/>
          <w:lang w:val="es-CR"/>
        </w:rPr>
        <w:t>1</w:t>
      </w:r>
      <w:r w:rsidR="005B0D2B" w:rsidRPr="00212D2F">
        <w:rPr>
          <w:rFonts w:ascii="Garamond" w:hAnsi="Garamond"/>
          <w:szCs w:val="28"/>
          <w:lang w:val="es-CR"/>
        </w:rPr>
        <w:t>2</w:t>
      </w:r>
      <w:r w:rsidR="00E839F8">
        <w:rPr>
          <w:rFonts w:ascii="Garamond" w:hAnsi="Garamond"/>
          <w:szCs w:val="28"/>
          <w:lang w:val="es-CR"/>
        </w:rPr>
        <w:t>5</w:t>
      </w:r>
      <w:bookmarkStart w:id="0" w:name="_GoBack"/>
      <w:bookmarkEnd w:id="0"/>
      <w:r w:rsidRPr="00212D2F">
        <w:rPr>
          <w:rFonts w:ascii="Garamond" w:hAnsi="Garamond"/>
          <w:szCs w:val="28"/>
          <w:lang w:val="es-CR"/>
        </w:rPr>
        <w:t xml:space="preserve"> palabras</w:t>
      </w:r>
    </w:p>
    <w:sectPr w:rsidR="00E52371" w:rsidRPr="00212D2F" w:rsidSect="0046687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B7A4EB9"/>
    <w:multiLevelType w:val="hybridMultilevel"/>
    <w:tmpl w:val="DBFAB29E"/>
    <w:lvl w:ilvl="0" w:tplc="3BB85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75FD"/>
    <w:rsid w:val="000218CB"/>
    <w:rsid w:val="00133563"/>
    <w:rsid w:val="001657B3"/>
    <w:rsid w:val="00190ACF"/>
    <w:rsid w:val="001B3F72"/>
    <w:rsid w:val="001D18B4"/>
    <w:rsid w:val="001E7A66"/>
    <w:rsid w:val="001E7D5A"/>
    <w:rsid w:val="00211376"/>
    <w:rsid w:val="00212D2F"/>
    <w:rsid w:val="002576BF"/>
    <w:rsid w:val="00264BE5"/>
    <w:rsid w:val="00274E0F"/>
    <w:rsid w:val="003275BB"/>
    <w:rsid w:val="00373033"/>
    <w:rsid w:val="003F6D0A"/>
    <w:rsid w:val="00401877"/>
    <w:rsid w:val="00415E18"/>
    <w:rsid w:val="004269C8"/>
    <w:rsid w:val="004566CD"/>
    <w:rsid w:val="0046687B"/>
    <w:rsid w:val="004B3B7B"/>
    <w:rsid w:val="004B51ED"/>
    <w:rsid w:val="004D0335"/>
    <w:rsid w:val="00504029"/>
    <w:rsid w:val="00516507"/>
    <w:rsid w:val="00567533"/>
    <w:rsid w:val="005B0D2B"/>
    <w:rsid w:val="005D7035"/>
    <w:rsid w:val="005E01C6"/>
    <w:rsid w:val="0061228A"/>
    <w:rsid w:val="006156DA"/>
    <w:rsid w:val="00622DDF"/>
    <w:rsid w:val="00650F7D"/>
    <w:rsid w:val="006D7651"/>
    <w:rsid w:val="007020F1"/>
    <w:rsid w:val="0071519C"/>
    <w:rsid w:val="00771536"/>
    <w:rsid w:val="00774131"/>
    <w:rsid w:val="007F3607"/>
    <w:rsid w:val="00857D5F"/>
    <w:rsid w:val="00880AFC"/>
    <w:rsid w:val="008A4B09"/>
    <w:rsid w:val="008B00A1"/>
    <w:rsid w:val="008C03F8"/>
    <w:rsid w:val="008C69A2"/>
    <w:rsid w:val="008E5795"/>
    <w:rsid w:val="00900E00"/>
    <w:rsid w:val="00915142"/>
    <w:rsid w:val="00924C3D"/>
    <w:rsid w:val="009335FA"/>
    <w:rsid w:val="00937C75"/>
    <w:rsid w:val="009831C1"/>
    <w:rsid w:val="009B3632"/>
    <w:rsid w:val="009E783F"/>
    <w:rsid w:val="00A03A77"/>
    <w:rsid w:val="00A41EC0"/>
    <w:rsid w:val="00AB14A5"/>
    <w:rsid w:val="00AC7B14"/>
    <w:rsid w:val="00B1288B"/>
    <w:rsid w:val="00CA6D51"/>
    <w:rsid w:val="00CB7932"/>
    <w:rsid w:val="00D12459"/>
    <w:rsid w:val="00D34318"/>
    <w:rsid w:val="00D77D97"/>
    <w:rsid w:val="00D80DA0"/>
    <w:rsid w:val="00DA2EDD"/>
    <w:rsid w:val="00DE2029"/>
    <w:rsid w:val="00DE34ED"/>
    <w:rsid w:val="00DF3C8F"/>
    <w:rsid w:val="00E52371"/>
    <w:rsid w:val="00E839F8"/>
    <w:rsid w:val="00EA02C7"/>
    <w:rsid w:val="00EB079B"/>
    <w:rsid w:val="00EC337F"/>
    <w:rsid w:val="00EE6C63"/>
    <w:rsid w:val="00EF1301"/>
    <w:rsid w:val="00EF2FA4"/>
    <w:rsid w:val="00F059C0"/>
    <w:rsid w:val="00F3218C"/>
    <w:rsid w:val="00F42604"/>
    <w:rsid w:val="00F538CE"/>
    <w:rsid w:val="00F568E5"/>
    <w:rsid w:val="00F84CD3"/>
    <w:rsid w:val="00F90BEF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20358-A5F5-41A1-95E4-A33612336CB6}"/>
</file>

<file path=customXml/itemProps2.xml><?xml version="1.0" encoding="utf-8"?>
<ds:datastoreItem xmlns:ds="http://schemas.openxmlformats.org/officeDocument/2006/customXml" ds:itemID="{985BFA5D-BA51-49F0-8668-2E84B5B41065}"/>
</file>

<file path=customXml/itemProps3.xml><?xml version="1.0" encoding="utf-8"?>
<ds:datastoreItem xmlns:ds="http://schemas.openxmlformats.org/officeDocument/2006/customXml" ds:itemID="{65A09451-6B4B-45BA-B1D1-A03715F2C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Diana Murillo Solís</cp:lastModifiedBy>
  <cp:revision>2</cp:revision>
  <cp:lastPrinted>2017-05-01T12:36:00Z</cp:lastPrinted>
  <dcterms:created xsi:type="dcterms:W3CDTF">2020-01-24T16:26:00Z</dcterms:created>
  <dcterms:modified xsi:type="dcterms:W3CDTF">2020-01-24T16:26:00Z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