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F3BE" w14:textId="77777777" w:rsidR="00264D74" w:rsidRPr="002A7F6A" w:rsidRDefault="00264D74" w:rsidP="00264D74">
      <w:pPr>
        <w:spacing w:before="100" w:beforeAutospacing="1" w:line="240" w:lineRule="auto"/>
        <w:jc w:val="right"/>
        <w:rPr>
          <w:i/>
          <w:iCs/>
          <w:color w:val="000000" w:themeColor="text1"/>
          <w:sz w:val="28"/>
          <w:u w:val="single"/>
        </w:rPr>
      </w:pPr>
      <w:r w:rsidRPr="002A7F6A">
        <w:rPr>
          <w:i/>
          <w:iCs/>
          <w:color w:val="000000" w:themeColor="text1"/>
          <w:sz w:val="28"/>
          <w:u w:val="single"/>
        </w:rPr>
        <w:t>Please check against the delivery</w:t>
      </w:r>
    </w:p>
    <w:p w14:paraId="1F26AD7F" w14:textId="77777777" w:rsidR="00264D74" w:rsidRPr="00287CAA" w:rsidRDefault="00264D74" w:rsidP="00264D74">
      <w:pPr>
        <w:spacing w:line="240" w:lineRule="auto"/>
        <w:jc w:val="center"/>
        <w:rPr>
          <w:b/>
          <w:bCs/>
          <w:color w:val="000000" w:themeColor="text1"/>
          <w:sz w:val="28"/>
          <w:u w:val="single"/>
        </w:rPr>
      </w:pPr>
    </w:p>
    <w:p w14:paraId="29DAA313" w14:textId="7FE04127" w:rsidR="00264D74" w:rsidRPr="00287CA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3</w:t>
      </w:r>
      <w:r w:rsidR="009E48F7"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5</w:t>
      </w:r>
      <w:r w:rsidR="00107445" w:rsidRPr="00287CAA">
        <w:rPr>
          <w:rFonts w:eastAsia="SimSun"/>
          <w:b/>
          <w:bCs/>
          <w:caps/>
          <w:color w:val="000000" w:themeColor="text1"/>
          <w:sz w:val="28"/>
          <w:szCs w:val="28"/>
          <w:vertAlign w:val="superscript"/>
          <w:lang w:eastAsia="zh-CN"/>
        </w:rPr>
        <w:t>th</w:t>
      </w:r>
      <w:r w:rsidR="00107445"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 xml:space="preserve"> </w:t>
      </w:r>
      <w:r w:rsidRPr="00287CAA">
        <w:rPr>
          <w:rFonts w:eastAsia="SimSun"/>
          <w:b/>
          <w:bCs/>
          <w:caps/>
          <w:color w:val="000000" w:themeColor="text1"/>
          <w:sz w:val="28"/>
          <w:szCs w:val="28"/>
          <w:lang w:eastAsia="zh-CN"/>
        </w:rPr>
        <w:t>session of the UPR Working group</w:t>
      </w:r>
    </w:p>
    <w:p w14:paraId="43AEE3BF" w14:textId="13E76BC3" w:rsidR="00264D74" w:rsidRPr="00287CAA" w:rsidRDefault="00264D74" w:rsidP="00264D74">
      <w:pPr>
        <w:jc w:val="center"/>
        <w:rPr>
          <w:b/>
          <w:bCs/>
          <w:color w:val="000000" w:themeColor="text1"/>
          <w:sz w:val="28"/>
          <w:u w:val="single"/>
        </w:rPr>
      </w:pPr>
      <w:r w:rsidRPr="00287CAA">
        <w:rPr>
          <w:b/>
          <w:bCs/>
          <w:color w:val="000000" w:themeColor="text1"/>
          <w:sz w:val="28"/>
          <w:u w:val="single"/>
        </w:rPr>
        <w:t xml:space="preserve">Consideration of the UPR Report of </w:t>
      </w:r>
      <w:r w:rsidR="00E77AB1">
        <w:rPr>
          <w:b/>
          <w:bCs/>
          <w:color w:val="000000" w:themeColor="text1"/>
          <w:sz w:val="28"/>
          <w:u w:val="single"/>
        </w:rPr>
        <w:t>Guyana</w:t>
      </w:r>
    </w:p>
    <w:p w14:paraId="2763FA0B" w14:textId="77777777" w:rsidR="00264D74" w:rsidRPr="00287CAA" w:rsidRDefault="00264D74" w:rsidP="00264D74">
      <w:pPr>
        <w:jc w:val="center"/>
        <w:rPr>
          <w:color w:val="000000" w:themeColor="text1"/>
          <w:sz w:val="28"/>
          <w:u w:val="single"/>
        </w:rPr>
      </w:pPr>
      <w:r w:rsidRPr="00287CAA">
        <w:rPr>
          <w:color w:val="000000" w:themeColor="text1"/>
          <w:sz w:val="28"/>
          <w:u w:val="single"/>
        </w:rPr>
        <w:t xml:space="preserve">Statement by Pakistan </w:t>
      </w:r>
    </w:p>
    <w:p w14:paraId="417C41CD" w14:textId="0554C37B" w:rsidR="00264D74" w:rsidRPr="00287CAA" w:rsidRDefault="00264D74" w:rsidP="00264D74">
      <w:pPr>
        <w:jc w:val="center"/>
        <w:rPr>
          <w:bCs/>
          <w:color w:val="000000" w:themeColor="text1"/>
          <w:sz w:val="28"/>
        </w:rPr>
      </w:pPr>
      <w:r w:rsidRPr="00287CAA">
        <w:rPr>
          <w:bCs/>
          <w:color w:val="000000" w:themeColor="text1"/>
          <w:sz w:val="28"/>
        </w:rPr>
        <w:t>(</w:t>
      </w:r>
      <w:r w:rsidR="009E48F7" w:rsidRPr="00287CAA">
        <w:rPr>
          <w:bCs/>
          <w:color w:val="000000" w:themeColor="text1"/>
          <w:sz w:val="28"/>
        </w:rPr>
        <w:t xml:space="preserve">January </w:t>
      </w:r>
      <w:r w:rsidR="00A366FA" w:rsidRPr="00287CAA">
        <w:rPr>
          <w:bCs/>
          <w:color w:val="000000" w:themeColor="text1"/>
          <w:sz w:val="28"/>
        </w:rPr>
        <w:t xml:space="preserve">29, </w:t>
      </w:r>
      <w:r w:rsidR="009E48F7" w:rsidRPr="00287CAA">
        <w:rPr>
          <w:bCs/>
          <w:color w:val="000000" w:themeColor="text1"/>
          <w:sz w:val="28"/>
        </w:rPr>
        <w:t>2020</w:t>
      </w:r>
      <w:r w:rsidRPr="00287CAA">
        <w:rPr>
          <w:bCs/>
          <w:color w:val="000000" w:themeColor="text1"/>
          <w:sz w:val="28"/>
        </w:rPr>
        <w:t>)</w:t>
      </w:r>
    </w:p>
    <w:p w14:paraId="56F52C17" w14:textId="765518AC" w:rsidR="00264D74" w:rsidRPr="002C693D" w:rsidRDefault="00264D74" w:rsidP="00331941">
      <w:pPr>
        <w:spacing w:before="100" w:beforeAutospacing="1" w:line="360" w:lineRule="auto"/>
        <w:jc w:val="both"/>
        <w:rPr>
          <w:color w:val="000000" w:themeColor="text1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>M</w:t>
      </w:r>
      <w:r w:rsidR="00550BC1" w:rsidRPr="002C693D">
        <w:rPr>
          <w:color w:val="000000" w:themeColor="text1"/>
          <w:sz w:val="30"/>
          <w:szCs w:val="30"/>
        </w:rPr>
        <w:t>adam</w:t>
      </w:r>
      <w:r w:rsidRPr="002C693D">
        <w:rPr>
          <w:color w:val="000000" w:themeColor="text1"/>
          <w:sz w:val="30"/>
          <w:szCs w:val="30"/>
        </w:rPr>
        <w:t xml:space="preserve"> President,</w:t>
      </w:r>
    </w:p>
    <w:p w14:paraId="16A9474C" w14:textId="5E59C8A4" w:rsidR="00264D74" w:rsidRPr="002C693D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 xml:space="preserve">Pakistan </w:t>
      </w:r>
      <w:r w:rsidR="006C37D9" w:rsidRPr="002C693D">
        <w:rPr>
          <w:color w:val="000000" w:themeColor="text1"/>
          <w:sz w:val="30"/>
          <w:szCs w:val="30"/>
        </w:rPr>
        <w:t xml:space="preserve">warmly </w:t>
      </w:r>
      <w:r w:rsidRPr="002C693D">
        <w:rPr>
          <w:color w:val="000000" w:themeColor="text1"/>
          <w:sz w:val="30"/>
          <w:szCs w:val="30"/>
        </w:rPr>
        <w:t xml:space="preserve">welcomes </w:t>
      </w:r>
      <w:r w:rsidR="00557ED9" w:rsidRPr="002C693D">
        <w:rPr>
          <w:color w:val="000000" w:themeColor="text1"/>
          <w:sz w:val="30"/>
          <w:szCs w:val="30"/>
        </w:rPr>
        <w:t xml:space="preserve">the </w:t>
      </w:r>
      <w:r w:rsidR="00024B31" w:rsidRPr="002C693D">
        <w:rPr>
          <w:color w:val="000000" w:themeColor="text1"/>
          <w:sz w:val="30"/>
          <w:szCs w:val="30"/>
        </w:rPr>
        <w:t>distinguished delegation</w:t>
      </w:r>
      <w:r w:rsidR="006C51ED" w:rsidRPr="002C693D">
        <w:rPr>
          <w:color w:val="000000" w:themeColor="text1"/>
          <w:sz w:val="30"/>
          <w:szCs w:val="30"/>
        </w:rPr>
        <w:t xml:space="preserve"> of </w:t>
      </w:r>
      <w:r w:rsidR="00E77AB1" w:rsidRPr="002C693D">
        <w:rPr>
          <w:color w:val="000000" w:themeColor="text1"/>
          <w:sz w:val="30"/>
          <w:szCs w:val="30"/>
        </w:rPr>
        <w:t>Guyana</w:t>
      </w:r>
      <w:r w:rsidR="00C01831" w:rsidRPr="002C693D">
        <w:rPr>
          <w:color w:val="000000" w:themeColor="text1"/>
          <w:sz w:val="30"/>
          <w:szCs w:val="30"/>
        </w:rPr>
        <w:t xml:space="preserve">, </w:t>
      </w:r>
      <w:r w:rsidR="00557ED9" w:rsidRPr="002C693D">
        <w:rPr>
          <w:color w:val="000000" w:themeColor="text1"/>
          <w:sz w:val="30"/>
          <w:szCs w:val="30"/>
        </w:rPr>
        <w:t>and</w:t>
      </w:r>
      <w:r w:rsidR="00024B31" w:rsidRPr="002C693D">
        <w:rPr>
          <w:color w:val="000000" w:themeColor="text1"/>
          <w:sz w:val="30"/>
          <w:szCs w:val="30"/>
        </w:rPr>
        <w:t xml:space="preserve"> </w:t>
      </w:r>
      <w:r w:rsidRPr="002C693D">
        <w:rPr>
          <w:color w:val="000000" w:themeColor="text1"/>
          <w:sz w:val="30"/>
          <w:szCs w:val="30"/>
        </w:rPr>
        <w:t xml:space="preserve">commend </w:t>
      </w:r>
      <w:r w:rsidR="00C01831" w:rsidRPr="002C693D">
        <w:rPr>
          <w:color w:val="000000" w:themeColor="text1"/>
          <w:sz w:val="30"/>
          <w:szCs w:val="30"/>
        </w:rPr>
        <w:t xml:space="preserve">them </w:t>
      </w:r>
      <w:r w:rsidR="00557ED9" w:rsidRPr="002C693D">
        <w:rPr>
          <w:color w:val="000000" w:themeColor="text1"/>
          <w:sz w:val="30"/>
          <w:szCs w:val="30"/>
        </w:rPr>
        <w:t xml:space="preserve">for </w:t>
      </w:r>
      <w:r w:rsidRPr="002C693D">
        <w:rPr>
          <w:color w:val="000000" w:themeColor="text1"/>
          <w:sz w:val="30"/>
          <w:szCs w:val="30"/>
        </w:rPr>
        <w:t xml:space="preserve">a comprehensive presentation of their national report. </w:t>
      </w:r>
    </w:p>
    <w:p w14:paraId="7720F963" w14:textId="77777777" w:rsidR="00264D74" w:rsidRPr="002C693D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14:paraId="470C2F72" w14:textId="488480F7" w:rsidR="008958DA" w:rsidRPr="002C693D" w:rsidRDefault="00264D74" w:rsidP="009E48F7">
      <w:pPr>
        <w:spacing w:line="360" w:lineRule="auto"/>
        <w:jc w:val="both"/>
        <w:rPr>
          <w:color w:val="FF0000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>We</w:t>
      </w:r>
      <w:r w:rsidR="00C01831" w:rsidRPr="002C693D">
        <w:rPr>
          <w:color w:val="000000" w:themeColor="text1"/>
          <w:sz w:val="30"/>
          <w:szCs w:val="30"/>
        </w:rPr>
        <w:t xml:space="preserve"> </w:t>
      </w:r>
      <w:r w:rsidR="00557ED9" w:rsidRPr="002C693D">
        <w:rPr>
          <w:color w:val="000000" w:themeColor="text1"/>
          <w:sz w:val="30"/>
          <w:szCs w:val="30"/>
        </w:rPr>
        <w:t xml:space="preserve">appreciate </w:t>
      </w:r>
      <w:r w:rsidR="00E77AB1" w:rsidRPr="002C693D">
        <w:rPr>
          <w:color w:val="000000" w:themeColor="text1"/>
          <w:sz w:val="30"/>
          <w:szCs w:val="30"/>
        </w:rPr>
        <w:t>Guyana</w:t>
      </w:r>
      <w:r w:rsidR="00107445" w:rsidRPr="002C693D">
        <w:rPr>
          <w:color w:val="000000" w:themeColor="text1"/>
          <w:sz w:val="30"/>
          <w:szCs w:val="30"/>
        </w:rPr>
        <w:t>’s</w:t>
      </w:r>
      <w:r w:rsidR="00CF6BE1" w:rsidRPr="002C693D">
        <w:rPr>
          <w:color w:val="000000" w:themeColor="text1"/>
          <w:sz w:val="30"/>
          <w:szCs w:val="30"/>
        </w:rPr>
        <w:t xml:space="preserve"> </w:t>
      </w:r>
      <w:r w:rsidR="003C2BC8" w:rsidRPr="002C693D">
        <w:rPr>
          <w:color w:val="000000" w:themeColor="text1"/>
          <w:sz w:val="30"/>
          <w:szCs w:val="30"/>
        </w:rPr>
        <w:t>Green State Development Strategy</w:t>
      </w:r>
      <w:r w:rsidR="003C2BC8" w:rsidRPr="002C693D">
        <w:rPr>
          <w:color w:val="000000" w:themeColor="text1"/>
          <w:sz w:val="30"/>
          <w:szCs w:val="30"/>
        </w:rPr>
        <w:t xml:space="preserve"> which</w:t>
      </w:r>
      <w:r w:rsidR="003C2BC8" w:rsidRPr="002C693D">
        <w:rPr>
          <w:color w:val="000000" w:themeColor="text1"/>
          <w:sz w:val="30"/>
          <w:szCs w:val="30"/>
        </w:rPr>
        <w:t xml:space="preserve"> sets out specific development targets and focuses on promoting green growth and sustainable development. </w:t>
      </w:r>
      <w:r w:rsidR="003C2BC8" w:rsidRPr="002C693D">
        <w:rPr>
          <w:color w:val="000000" w:themeColor="text1"/>
          <w:sz w:val="30"/>
          <w:szCs w:val="30"/>
        </w:rPr>
        <w:t>We also appreciate Guyana’s efforts for the</w:t>
      </w:r>
      <w:r w:rsidR="003C2BC8" w:rsidRPr="002C693D">
        <w:rPr>
          <w:color w:val="000000" w:themeColor="text1"/>
          <w:sz w:val="30"/>
          <w:szCs w:val="30"/>
        </w:rPr>
        <w:t xml:space="preserve"> indigenous peoples, </w:t>
      </w:r>
      <w:r w:rsidR="003C2BC8" w:rsidRPr="002C693D">
        <w:rPr>
          <w:color w:val="000000" w:themeColor="text1"/>
          <w:sz w:val="30"/>
          <w:szCs w:val="30"/>
        </w:rPr>
        <w:t>health services</w:t>
      </w:r>
      <w:r w:rsidR="002C693D" w:rsidRPr="002C693D">
        <w:rPr>
          <w:color w:val="000000" w:themeColor="text1"/>
          <w:sz w:val="30"/>
          <w:szCs w:val="30"/>
        </w:rPr>
        <w:t xml:space="preserve"> </w:t>
      </w:r>
      <w:r w:rsidR="003C2BC8" w:rsidRPr="002C693D">
        <w:rPr>
          <w:color w:val="000000" w:themeColor="text1"/>
          <w:sz w:val="30"/>
          <w:szCs w:val="30"/>
        </w:rPr>
        <w:t>and</w:t>
      </w:r>
      <w:r w:rsidR="003C2BC8" w:rsidRPr="002C693D">
        <w:rPr>
          <w:color w:val="000000" w:themeColor="text1"/>
          <w:sz w:val="30"/>
          <w:szCs w:val="30"/>
        </w:rPr>
        <w:t xml:space="preserve"> social cohesion.</w:t>
      </w:r>
    </w:p>
    <w:p w14:paraId="3984F238" w14:textId="77777777" w:rsidR="008958DA" w:rsidRPr="002C693D" w:rsidRDefault="008958DA" w:rsidP="00331941">
      <w:pPr>
        <w:suppressAutoHyphens w:val="0"/>
        <w:spacing w:before="40" w:after="40" w:line="360" w:lineRule="auto"/>
        <w:rPr>
          <w:color w:val="000000" w:themeColor="text1"/>
          <w:sz w:val="30"/>
          <w:szCs w:val="30"/>
          <w:lang w:eastAsia="en-GB"/>
        </w:rPr>
      </w:pPr>
    </w:p>
    <w:p w14:paraId="3C4D24F6" w14:textId="0C3E467E" w:rsidR="00264D74" w:rsidRPr="002C693D" w:rsidRDefault="00024B31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>Pakistan</w:t>
      </w:r>
      <w:r w:rsidR="00264D74" w:rsidRPr="002C693D">
        <w:rPr>
          <w:color w:val="000000" w:themeColor="text1"/>
          <w:sz w:val="30"/>
          <w:szCs w:val="30"/>
        </w:rPr>
        <w:t xml:space="preserve"> recommends the Government of </w:t>
      </w:r>
      <w:r w:rsidR="00E77AB1" w:rsidRPr="002C693D">
        <w:rPr>
          <w:color w:val="000000" w:themeColor="text1"/>
          <w:sz w:val="30"/>
          <w:szCs w:val="30"/>
        </w:rPr>
        <w:t>Guyana</w:t>
      </w:r>
      <w:r w:rsidR="00B8419E" w:rsidRPr="002C693D">
        <w:rPr>
          <w:color w:val="000000" w:themeColor="text1"/>
          <w:sz w:val="30"/>
          <w:szCs w:val="30"/>
        </w:rPr>
        <w:t xml:space="preserve"> </w:t>
      </w:r>
      <w:r w:rsidR="00264D74" w:rsidRPr="002C693D">
        <w:rPr>
          <w:color w:val="000000" w:themeColor="text1"/>
          <w:sz w:val="30"/>
          <w:szCs w:val="30"/>
        </w:rPr>
        <w:t>to:</w:t>
      </w:r>
    </w:p>
    <w:p w14:paraId="28B2C7F3" w14:textId="77777777" w:rsidR="00331941" w:rsidRPr="002C693D" w:rsidRDefault="00331941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</w:p>
    <w:p w14:paraId="05A2C9F1" w14:textId="17F38E95" w:rsidR="003C2BC8" w:rsidRPr="002C693D" w:rsidRDefault="003C2BC8" w:rsidP="003C2BC8">
      <w:pPr>
        <w:pStyle w:val="ListParagraph"/>
        <w:numPr>
          <w:ilvl w:val="0"/>
          <w:numId w:val="6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C693D">
        <w:rPr>
          <w:rFonts w:ascii="Times New Roman" w:hAnsi="Times New Roman" w:cs="Times New Roman"/>
          <w:color w:val="000000" w:themeColor="text1"/>
          <w:sz w:val="30"/>
          <w:szCs w:val="30"/>
        </w:rPr>
        <w:t>Continue its reforms in health and education to enhance access to quality services;</w:t>
      </w:r>
    </w:p>
    <w:p w14:paraId="4E99E9FB" w14:textId="0F017D97" w:rsidR="003C2BC8" w:rsidRPr="002C693D" w:rsidRDefault="003C2BC8" w:rsidP="003C2BC8">
      <w:pPr>
        <w:pStyle w:val="ListParagraph"/>
        <w:numPr>
          <w:ilvl w:val="0"/>
          <w:numId w:val="6"/>
        </w:numPr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bookmarkStart w:id="0" w:name="_GoBack"/>
      <w:bookmarkEnd w:id="0"/>
      <w:r w:rsidRPr="002C69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Continue </w:t>
      </w:r>
      <w:r w:rsidR="00B34138" w:rsidRPr="002C693D">
        <w:rPr>
          <w:rFonts w:ascii="Times New Roman" w:hAnsi="Times New Roman" w:cs="Times New Roman"/>
          <w:color w:val="000000" w:themeColor="text1"/>
          <w:sz w:val="30"/>
          <w:szCs w:val="30"/>
        </w:rPr>
        <w:t>to take steps</w:t>
      </w:r>
      <w:r w:rsidRPr="002C693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for the promotion of gender equality and empowerment of women </w:t>
      </w:r>
    </w:p>
    <w:p w14:paraId="4EDE98F1" w14:textId="77777777" w:rsidR="00264D74" w:rsidRPr="002C693D" w:rsidRDefault="00264D74" w:rsidP="00331941">
      <w:pPr>
        <w:pStyle w:val="ListParagraph"/>
        <w:spacing w:before="40" w:after="40" w:line="36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6E897E99" w14:textId="776E5257" w:rsidR="003900D6" w:rsidRPr="002C693D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 xml:space="preserve">We wish </w:t>
      </w:r>
      <w:r w:rsidR="00E77AB1" w:rsidRPr="002C693D">
        <w:rPr>
          <w:color w:val="000000" w:themeColor="text1"/>
          <w:sz w:val="30"/>
          <w:szCs w:val="30"/>
        </w:rPr>
        <w:t>Guyana</w:t>
      </w:r>
      <w:r w:rsidRPr="002C693D">
        <w:rPr>
          <w:color w:val="000000" w:themeColor="text1"/>
          <w:sz w:val="30"/>
          <w:szCs w:val="30"/>
        </w:rPr>
        <w:t xml:space="preserve"> a </w:t>
      </w:r>
      <w:r w:rsidR="00C01831" w:rsidRPr="002C693D">
        <w:rPr>
          <w:color w:val="000000" w:themeColor="text1"/>
          <w:sz w:val="30"/>
          <w:szCs w:val="30"/>
        </w:rPr>
        <w:t xml:space="preserve">very </w:t>
      </w:r>
      <w:r w:rsidRPr="002C693D">
        <w:rPr>
          <w:color w:val="000000" w:themeColor="text1"/>
          <w:sz w:val="30"/>
          <w:szCs w:val="30"/>
        </w:rPr>
        <w:t>successful review.</w:t>
      </w:r>
    </w:p>
    <w:p w14:paraId="5B48856A" w14:textId="0667B53A" w:rsidR="00264D74" w:rsidRPr="002C693D" w:rsidRDefault="00264D74" w:rsidP="00331941">
      <w:pPr>
        <w:spacing w:line="360" w:lineRule="auto"/>
        <w:jc w:val="both"/>
        <w:rPr>
          <w:color w:val="000000" w:themeColor="text1"/>
          <w:sz w:val="30"/>
          <w:szCs w:val="30"/>
        </w:rPr>
      </w:pPr>
      <w:r w:rsidRPr="002C693D">
        <w:rPr>
          <w:color w:val="000000" w:themeColor="text1"/>
          <w:sz w:val="30"/>
          <w:szCs w:val="30"/>
        </w:rPr>
        <w:t>I thank you M</w:t>
      </w:r>
      <w:r w:rsidR="00550BC1" w:rsidRPr="002C693D">
        <w:rPr>
          <w:color w:val="000000" w:themeColor="text1"/>
          <w:sz w:val="30"/>
          <w:szCs w:val="30"/>
        </w:rPr>
        <w:t>adam</w:t>
      </w:r>
      <w:r w:rsidRPr="002C693D">
        <w:rPr>
          <w:color w:val="000000" w:themeColor="text1"/>
          <w:sz w:val="30"/>
          <w:szCs w:val="30"/>
        </w:rPr>
        <w:t xml:space="preserve"> President.</w:t>
      </w:r>
    </w:p>
    <w:sectPr w:rsidR="00264D74" w:rsidRPr="002C693D" w:rsidSect="008965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BB4CF" w14:textId="77777777" w:rsidR="00473B65" w:rsidRDefault="00473B65" w:rsidP="00C01831">
      <w:pPr>
        <w:spacing w:line="240" w:lineRule="auto"/>
      </w:pPr>
      <w:r>
        <w:separator/>
      </w:r>
    </w:p>
  </w:endnote>
  <w:endnote w:type="continuationSeparator" w:id="0">
    <w:p w14:paraId="6DFFCA63" w14:textId="77777777" w:rsidR="00473B65" w:rsidRDefault="00473B65" w:rsidP="00C01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AA9" w14:textId="77777777" w:rsidR="00473B65" w:rsidRDefault="00473B65" w:rsidP="00C01831">
      <w:pPr>
        <w:spacing w:line="240" w:lineRule="auto"/>
      </w:pPr>
      <w:r>
        <w:separator/>
      </w:r>
    </w:p>
  </w:footnote>
  <w:footnote w:type="continuationSeparator" w:id="0">
    <w:p w14:paraId="52477B8A" w14:textId="77777777" w:rsidR="00473B65" w:rsidRDefault="00473B65" w:rsidP="00C01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9F2C" w14:textId="0BB10B3A" w:rsidR="00C01831" w:rsidRPr="00C01831" w:rsidRDefault="00C01831" w:rsidP="00C01831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E46711"/>
    <w:multiLevelType w:val="hybridMultilevel"/>
    <w:tmpl w:val="6C28C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E238D4"/>
    <w:multiLevelType w:val="hybridMultilevel"/>
    <w:tmpl w:val="CA908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6B2259"/>
    <w:multiLevelType w:val="hybridMultilevel"/>
    <w:tmpl w:val="BC6043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C1721"/>
    <w:multiLevelType w:val="hybridMultilevel"/>
    <w:tmpl w:val="DDFED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DA"/>
    <w:rsid w:val="00024B31"/>
    <w:rsid w:val="000D4298"/>
    <w:rsid w:val="00107445"/>
    <w:rsid w:val="00122996"/>
    <w:rsid w:val="00264D74"/>
    <w:rsid w:val="00287CAA"/>
    <w:rsid w:val="002A7F6A"/>
    <w:rsid w:val="002C693D"/>
    <w:rsid w:val="002F3105"/>
    <w:rsid w:val="00331941"/>
    <w:rsid w:val="003900D6"/>
    <w:rsid w:val="003C2BC8"/>
    <w:rsid w:val="003D2743"/>
    <w:rsid w:val="00473B65"/>
    <w:rsid w:val="004844D5"/>
    <w:rsid w:val="00550BC1"/>
    <w:rsid w:val="00557ED9"/>
    <w:rsid w:val="006857F4"/>
    <w:rsid w:val="006C37D9"/>
    <w:rsid w:val="006C51ED"/>
    <w:rsid w:val="00726B36"/>
    <w:rsid w:val="0073742F"/>
    <w:rsid w:val="007419AD"/>
    <w:rsid w:val="007B5426"/>
    <w:rsid w:val="007F4AF4"/>
    <w:rsid w:val="008768AE"/>
    <w:rsid w:val="008958DA"/>
    <w:rsid w:val="00896518"/>
    <w:rsid w:val="00971E69"/>
    <w:rsid w:val="009E48F7"/>
    <w:rsid w:val="00A12C09"/>
    <w:rsid w:val="00A24805"/>
    <w:rsid w:val="00A24B64"/>
    <w:rsid w:val="00A366FA"/>
    <w:rsid w:val="00A6390A"/>
    <w:rsid w:val="00B16937"/>
    <w:rsid w:val="00B34138"/>
    <w:rsid w:val="00B8419E"/>
    <w:rsid w:val="00B95348"/>
    <w:rsid w:val="00C01831"/>
    <w:rsid w:val="00C57A0A"/>
    <w:rsid w:val="00C77DD4"/>
    <w:rsid w:val="00CF6BE1"/>
    <w:rsid w:val="00D758CC"/>
    <w:rsid w:val="00DA0742"/>
    <w:rsid w:val="00E10A5D"/>
    <w:rsid w:val="00E77AB1"/>
    <w:rsid w:val="00ED4CC9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3396"/>
  <w15:docId w15:val="{5BF831A5-DBF4-044F-8ACA-04B16AFF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8DA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264D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8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31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C2BB1-A55E-4A95-9D8D-7B094DA64214}"/>
</file>

<file path=customXml/itemProps2.xml><?xml version="1.0" encoding="utf-8"?>
<ds:datastoreItem xmlns:ds="http://schemas.openxmlformats.org/officeDocument/2006/customXml" ds:itemID="{991D906B-A960-492F-8367-F2D7BE6D7A2F}"/>
</file>

<file path=customXml/itemProps3.xml><?xml version="1.0" encoding="utf-8"?>
<ds:datastoreItem xmlns:ds="http://schemas.openxmlformats.org/officeDocument/2006/customXml" ds:itemID="{A9575254-DAEE-45B0-A294-41652A091A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Fareena Arshad</cp:lastModifiedBy>
  <cp:revision>6</cp:revision>
  <cp:lastPrinted>2019-05-01T17:59:00Z</cp:lastPrinted>
  <dcterms:created xsi:type="dcterms:W3CDTF">2020-01-07T15:11:00Z</dcterms:created>
  <dcterms:modified xsi:type="dcterms:W3CDTF">2020-01-13T09:11:00Z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