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D939A" w14:textId="426CE5C3" w:rsidR="001C7CBD" w:rsidRDefault="001C7CBD" w:rsidP="001C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1C7CBD">
        <w:rPr>
          <w:rFonts w:ascii="Times New Roman" w:eastAsia="Calibri" w:hAnsi="Times New Roman" w:cs="Times New Roman"/>
          <w:b/>
          <w:sz w:val="24"/>
          <w:szCs w:val="24"/>
        </w:rPr>
        <w:t xml:space="preserve">INTERVENCIÓN ESPAÑOLA EPU </w:t>
      </w:r>
      <w:r w:rsidR="00C8321F">
        <w:rPr>
          <w:rFonts w:ascii="Times New Roman" w:eastAsia="Calibri" w:hAnsi="Times New Roman" w:cs="Times New Roman"/>
          <w:b/>
          <w:sz w:val="24"/>
          <w:szCs w:val="24"/>
        </w:rPr>
        <w:t xml:space="preserve">REPÚBLICA </w:t>
      </w:r>
      <w:proofErr w:type="spellStart"/>
      <w:r w:rsidR="00C8321F">
        <w:rPr>
          <w:rFonts w:ascii="Times New Roman" w:eastAsia="Calibri" w:hAnsi="Times New Roman" w:cs="Times New Roman"/>
          <w:b/>
          <w:sz w:val="24"/>
          <w:szCs w:val="24"/>
        </w:rPr>
        <w:t>KIRGUISA</w:t>
      </w:r>
      <w:proofErr w:type="spellEnd"/>
      <w:r w:rsidR="003230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BA45D2D" w14:textId="77777777" w:rsidR="001C7CBD" w:rsidRPr="001C7CBD" w:rsidRDefault="001C7CBD" w:rsidP="001C7CBD">
      <w:pPr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1B976649" w14:textId="77777777" w:rsidR="001C7CBD" w:rsidRDefault="001C7CBD" w:rsidP="001C7CBD">
      <w:pPr>
        <w:jc w:val="both"/>
        <w:rPr>
          <w:rFonts w:ascii="Times New Roman" w:hAnsi="Times New Roman" w:cs="Times New Roman"/>
          <w:sz w:val="24"/>
        </w:rPr>
      </w:pPr>
      <w:r w:rsidRPr="001C7CBD">
        <w:rPr>
          <w:rFonts w:ascii="Times New Roman" w:hAnsi="Times New Roman" w:cs="Times New Roman"/>
          <w:b/>
          <w:sz w:val="24"/>
          <w:u w:val="single"/>
        </w:rPr>
        <w:t>Recomendaciones</w:t>
      </w:r>
      <w:r w:rsidRPr="001C7CBD">
        <w:rPr>
          <w:rFonts w:ascii="Times New Roman" w:hAnsi="Times New Roman" w:cs="Times New Roman"/>
          <w:sz w:val="24"/>
        </w:rPr>
        <w:t xml:space="preserve"> </w:t>
      </w:r>
    </w:p>
    <w:p w14:paraId="1A3BB765" w14:textId="77777777" w:rsidR="001C7CBD" w:rsidRPr="001C7CBD" w:rsidRDefault="001C7CBD" w:rsidP="001C7C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Muchas gracias Sr. Presidente.</w:t>
      </w:r>
    </w:p>
    <w:p w14:paraId="7FF74BFE" w14:textId="2B215395" w:rsidR="001C7CBD" w:rsidRDefault="001C7CBD" w:rsidP="001C7CBD">
      <w:pPr>
        <w:jc w:val="both"/>
        <w:rPr>
          <w:rFonts w:ascii="Times New Roman" w:hAnsi="Times New Roman" w:cs="Times New Roman"/>
          <w:sz w:val="24"/>
        </w:rPr>
      </w:pPr>
      <w:r w:rsidRPr="001C7CBD">
        <w:rPr>
          <w:rFonts w:ascii="Times New Roman" w:hAnsi="Times New Roman" w:cs="Times New Roman"/>
          <w:sz w:val="24"/>
        </w:rPr>
        <w:t>España da una cordial b</w:t>
      </w:r>
      <w:r>
        <w:rPr>
          <w:rFonts w:ascii="Times New Roman" w:hAnsi="Times New Roman" w:cs="Times New Roman"/>
          <w:sz w:val="24"/>
        </w:rPr>
        <w:t xml:space="preserve">ienvenida a la delegación de </w:t>
      </w:r>
      <w:r w:rsidR="00583DDA">
        <w:rPr>
          <w:rFonts w:ascii="Times New Roman" w:hAnsi="Times New Roman" w:cs="Times New Roman"/>
          <w:sz w:val="24"/>
        </w:rPr>
        <w:t xml:space="preserve">la República </w:t>
      </w:r>
      <w:proofErr w:type="spellStart"/>
      <w:r w:rsidR="00583DDA">
        <w:rPr>
          <w:rFonts w:ascii="Times New Roman" w:hAnsi="Times New Roman" w:cs="Times New Roman"/>
          <w:sz w:val="24"/>
        </w:rPr>
        <w:t>Kirguisa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1C7CBD">
        <w:rPr>
          <w:rFonts w:ascii="Times New Roman" w:hAnsi="Times New Roman" w:cs="Times New Roman"/>
          <w:sz w:val="24"/>
        </w:rPr>
        <w:t>y agradece su participación en este ejercicio, así como la presentación realizada por S.E.</w:t>
      </w:r>
    </w:p>
    <w:p w14:paraId="47D352B6" w14:textId="11528F59" w:rsidR="00322146" w:rsidRDefault="008A1469" w:rsidP="001C7C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583DDA">
        <w:rPr>
          <w:rFonts w:ascii="Times New Roman" w:hAnsi="Times New Roman" w:cs="Times New Roman"/>
          <w:sz w:val="24"/>
        </w:rPr>
        <w:t>amentamos que</w:t>
      </w:r>
      <w:r w:rsidR="00322146">
        <w:rPr>
          <w:rFonts w:ascii="Times New Roman" w:hAnsi="Times New Roman" w:cs="Times New Roman"/>
          <w:sz w:val="24"/>
        </w:rPr>
        <w:t xml:space="preserve">, </w:t>
      </w:r>
      <w:r w:rsidR="00583DDA">
        <w:rPr>
          <w:rFonts w:ascii="Times New Roman" w:hAnsi="Times New Roman" w:cs="Times New Roman"/>
          <w:sz w:val="24"/>
        </w:rPr>
        <w:t xml:space="preserve">en la reforma constitucional de 2016, se eliminara la referencia a la prevalencia de los tratados internacionales en materia de derechos humanos sobre el ordenamiento </w:t>
      </w:r>
      <w:r w:rsidR="00A11B37">
        <w:rPr>
          <w:rFonts w:ascii="Times New Roman" w:hAnsi="Times New Roman" w:cs="Times New Roman"/>
          <w:sz w:val="24"/>
        </w:rPr>
        <w:t>interno</w:t>
      </w:r>
      <w:r w:rsidR="00583D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3DDA">
        <w:rPr>
          <w:rFonts w:ascii="Times New Roman" w:hAnsi="Times New Roman" w:cs="Times New Roman"/>
          <w:sz w:val="24"/>
        </w:rPr>
        <w:t>kirguiso</w:t>
      </w:r>
      <w:proofErr w:type="spellEnd"/>
      <w:r w:rsidR="00583DDA">
        <w:rPr>
          <w:rFonts w:ascii="Times New Roman" w:hAnsi="Times New Roman" w:cs="Times New Roman"/>
          <w:sz w:val="24"/>
        </w:rPr>
        <w:t xml:space="preserve">. Por eso, </w:t>
      </w:r>
      <w:r w:rsidR="00AF26D6">
        <w:rPr>
          <w:rFonts w:ascii="Times New Roman" w:hAnsi="Times New Roman" w:cs="Times New Roman"/>
          <w:sz w:val="24"/>
        </w:rPr>
        <w:t xml:space="preserve">España </w:t>
      </w:r>
      <w:r w:rsidR="00AF26D6" w:rsidRPr="00AF26D6">
        <w:rPr>
          <w:rFonts w:ascii="Times New Roman" w:hAnsi="Times New Roman" w:cs="Times New Roman"/>
          <w:b/>
          <w:sz w:val="24"/>
        </w:rPr>
        <w:t>recomienda (1)</w:t>
      </w:r>
      <w:r w:rsidR="00AF26D6">
        <w:rPr>
          <w:rFonts w:ascii="Times New Roman" w:hAnsi="Times New Roman" w:cs="Times New Roman"/>
          <w:sz w:val="24"/>
        </w:rPr>
        <w:t xml:space="preserve"> </w:t>
      </w:r>
      <w:r w:rsidR="00583DDA">
        <w:rPr>
          <w:rFonts w:ascii="Times New Roman" w:hAnsi="Times New Roman" w:cs="Times New Roman"/>
          <w:sz w:val="24"/>
        </w:rPr>
        <w:t xml:space="preserve">revertir dicha reforma y asegurar constitucionalmente la primacía de la </w:t>
      </w:r>
      <w:r w:rsidR="00083090">
        <w:rPr>
          <w:rFonts w:ascii="Times New Roman" w:hAnsi="Times New Roman" w:cs="Times New Roman"/>
          <w:sz w:val="24"/>
        </w:rPr>
        <w:t>legislación internacional</w:t>
      </w:r>
      <w:r w:rsidR="00AF26D6">
        <w:rPr>
          <w:rFonts w:ascii="Times New Roman" w:hAnsi="Times New Roman" w:cs="Times New Roman"/>
          <w:sz w:val="24"/>
        </w:rPr>
        <w:t xml:space="preserve"> </w:t>
      </w:r>
      <w:r w:rsidR="00083090">
        <w:rPr>
          <w:rFonts w:ascii="Times New Roman" w:hAnsi="Times New Roman" w:cs="Times New Roman"/>
          <w:sz w:val="24"/>
        </w:rPr>
        <w:t xml:space="preserve">de derechos humanos </w:t>
      </w:r>
      <w:r w:rsidR="00AF26D6">
        <w:rPr>
          <w:rFonts w:ascii="Times New Roman" w:hAnsi="Times New Roman" w:cs="Times New Roman"/>
          <w:sz w:val="24"/>
        </w:rPr>
        <w:t xml:space="preserve">sobre la </w:t>
      </w:r>
      <w:r w:rsidR="00083090">
        <w:rPr>
          <w:rFonts w:ascii="Times New Roman" w:hAnsi="Times New Roman" w:cs="Times New Roman"/>
          <w:sz w:val="24"/>
        </w:rPr>
        <w:t>normativa</w:t>
      </w:r>
      <w:r w:rsidR="00A11B37">
        <w:rPr>
          <w:rFonts w:ascii="Times New Roman" w:hAnsi="Times New Roman" w:cs="Times New Roman"/>
          <w:sz w:val="24"/>
        </w:rPr>
        <w:t xml:space="preserve"> jurídica nacional</w:t>
      </w:r>
      <w:r w:rsidR="00083090">
        <w:rPr>
          <w:rFonts w:ascii="Times New Roman" w:hAnsi="Times New Roman" w:cs="Times New Roman"/>
          <w:sz w:val="24"/>
        </w:rPr>
        <w:t>.</w:t>
      </w:r>
      <w:r w:rsidR="00322146">
        <w:rPr>
          <w:rFonts w:ascii="Times New Roman" w:hAnsi="Times New Roman" w:cs="Times New Roman"/>
          <w:sz w:val="24"/>
        </w:rPr>
        <w:t xml:space="preserve"> </w:t>
      </w:r>
    </w:p>
    <w:p w14:paraId="4D2B5937" w14:textId="58C33C05" w:rsidR="00004696" w:rsidRDefault="00322146" w:rsidP="001C7C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Para seguir completando el compromiso </w:t>
      </w:r>
      <w:r w:rsidR="008218AC">
        <w:rPr>
          <w:rFonts w:ascii="Times New Roman" w:hAnsi="Times New Roman" w:cs="Times New Roman"/>
          <w:sz w:val="24"/>
        </w:rPr>
        <w:t>de</w:t>
      </w:r>
      <w:r>
        <w:rPr>
          <w:rFonts w:ascii="Times New Roman" w:hAnsi="Times New Roman" w:cs="Times New Roman"/>
          <w:sz w:val="24"/>
        </w:rPr>
        <w:t xml:space="preserve"> Kirguis</w:t>
      </w:r>
      <w:r w:rsidR="008218AC">
        <w:rPr>
          <w:rFonts w:ascii="Times New Roman" w:hAnsi="Times New Roman" w:cs="Times New Roman"/>
          <w:sz w:val="24"/>
        </w:rPr>
        <w:t>tán</w:t>
      </w:r>
      <w:r>
        <w:rPr>
          <w:rFonts w:ascii="Times New Roman" w:hAnsi="Times New Roman" w:cs="Times New Roman"/>
          <w:sz w:val="24"/>
        </w:rPr>
        <w:t xml:space="preserve"> con el derecho internacional de los derechos humanos, también </w:t>
      </w:r>
      <w:r w:rsidRPr="00322146">
        <w:rPr>
          <w:rFonts w:ascii="Times New Roman" w:hAnsi="Times New Roman" w:cs="Times New Roman"/>
          <w:b/>
          <w:bCs/>
          <w:sz w:val="24"/>
        </w:rPr>
        <w:t>recomendamos (2)</w:t>
      </w:r>
      <w:r>
        <w:rPr>
          <w:rFonts w:ascii="Times New Roman" w:hAnsi="Times New Roman" w:cs="Times New Roman"/>
          <w:sz w:val="24"/>
        </w:rPr>
        <w:t xml:space="preserve"> adherirse a los </w:t>
      </w:r>
      <w:r w:rsidRPr="00322146">
        <w:rPr>
          <w:rFonts w:ascii="Times New Roman" w:hAnsi="Times New Roman" w:cs="Times New Roman"/>
          <w:sz w:val="24"/>
        </w:rPr>
        <w:t>Convenios de la Conferencia de La Haya de Derecho Internacional Privado</w:t>
      </w:r>
      <w:r>
        <w:rPr>
          <w:rFonts w:ascii="Times New Roman" w:hAnsi="Times New Roman" w:cs="Times New Roman"/>
          <w:sz w:val="24"/>
        </w:rPr>
        <w:t>.</w:t>
      </w:r>
    </w:p>
    <w:p w14:paraId="77553842" w14:textId="24C4104F" w:rsidR="002C0B31" w:rsidRDefault="002C0B31" w:rsidP="001C7C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el anterior EPU, España ya había mostrado su preocupación por una iniciativa legislativa orientada a castigar la diversidad sexual y la identidad de género. Es de agradecer que dicha iniciativa no haya prosperado por el momento, pero España </w:t>
      </w:r>
      <w:r w:rsidRPr="002C0B31">
        <w:rPr>
          <w:rFonts w:ascii="Times New Roman" w:hAnsi="Times New Roman" w:cs="Times New Roman"/>
          <w:b/>
          <w:bCs/>
          <w:sz w:val="24"/>
        </w:rPr>
        <w:t>recomienda (</w:t>
      </w:r>
      <w:r w:rsidR="00322146">
        <w:rPr>
          <w:rFonts w:ascii="Times New Roman" w:hAnsi="Times New Roman" w:cs="Times New Roman"/>
          <w:b/>
          <w:bCs/>
          <w:sz w:val="24"/>
        </w:rPr>
        <w:t>3</w:t>
      </w:r>
      <w:r w:rsidRPr="002C0B31">
        <w:rPr>
          <w:rFonts w:ascii="Times New Roman" w:hAnsi="Times New Roman" w:cs="Times New Roman"/>
          <w:b/>
          <w:bCs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a la República </w:t>
      </w:r>
      <w:proofErr w:type="spellStart"/>
      <w:r>
        <w:rPr>
          <w:rFonts w:ascii="Times New Roman" w:hAnsi="Times New Roman" w:cs="Times New Roman"/>
          <w:sz w:val="24"/>
        </w:rPr>
        <w:t>kirguisa</w:t>
      </w:r>
      <w:proofErr w:type="spellEnd"/>
      <w:r>
        <w:rPr>
          <w:rFonts w:ascii="Times New Roman" w:hAnsi="Times New Roman" w:cs="Times New Roman"/>
          <w:sz w:val="24"/>
        </w:rPr>
        <w:t xml:space="preserve"> ir más allá e incluir la discriminación por razón de orientación sexual e identidad de género como un motivo más de discriminación prohibida en la Constitución nacional y frenar cualquier iniciativa pública o privada que contribuya al fortalecimiento de actitudes </w:t>
      </w:r>
      <w:proofErr w:type="spellStart"/>
      <w:r>
        <w:rPr>
          <w:rFonts w:ascii="Times New Roman" w:hAnsi="Times New Roman" w:cs="Times New Roman"/>
          <w:sz w:val="24"/>
        </w:rPr>
        <w:t>homófobas</w:t>
      </w:r>
      <w:proofErr w:type="spellEnd"/>
      <w:r w:rsidR="00A11B3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discriminatorias </w:t>
      </w:r>
      <w:r w:rsidR="00A11B37">
        <w:rPr>
          <w:rFonts w:ascii="Times New Roman" w:hAnsi="Times New Roman" w:cs="Times New Roman"/>
          <w:sz w:val="24"/>
        </w:rPr>
        <w:t xml:space="preserve">o violentas </w:t>
      </w:r>
      <w:r>
        <w:rPr>
          <w:rFonts w:ascii="Times New Roman" w:hAnsi="Times New Roman" w:cs="Times New Roman"/>
          <w:sz w:val="24"/>
        </w:rPr>
        <w:t>contra el colectivo LGBTI.</w:t>
      </w:r>
    </w:p>
    <w:p w14:paraId="5CB2CCA5" w14:textId="3C125053" w:rsidR="002C0B31" w:rsidRDefault="003460CE" w:rsidP="001C7C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Además</w:t>
      </w:r>
      <w:r w:rsidR="002C0B31">
        <w:rPr>
          <w:rFonts w:ascii="Times New Roman" w:hAnsi="Times New Roman" w:cs="Times New Roman"/>
          <w:sz w:val="24"/>
        </w:rPr>
        <w:t>, en línea con la recomendación ya efectuada por España en 2015</w:t>
      </w:r>
      <w:r w:rsidR="008A1469">
        <w:rPr>
          <w:rFonts w:ascii="Times New Roman" w:hAnsi="Times New Roman" w:cs="Times New Roman"/>
          <w:sz w:val="24"/>
        </w:rPr>
        <w:t xml:space="preserve"> y reconociendo los esfuerzos realizados por las autoridades </w:t>
      </w:r>
      <w:proofErr w:type="spellStart"/>
      <w:r w:rsidR="008A1469">
        <w:rPr>
          <w:rFonts w:ascii="Times New Roman" w:hAnsi="Times New Roman" w:cs="Times New Roman"/>
          <w:sz w:val="24"/>
        </w:rPr>
        <w:t>kirguisas</w:t>
      </w:r>
      <w:proofErr w:type="spellEnd"/>
      <w:r w:rsidR="008A1469">
        <w:rPr>
          <w:rFonts w:ascii="Times New Roman" w:hAnsi="Times New Roman" w:cs="Times New Roman"/>
          <w:sz w:val="24"/>
        </w:rPr>
        <w:t xml:space="preserve"> hasta la fecha</w:t>
      </w:r>
      <w:r w:rsidR="002C0B31">
        <w:rPr>
          <w:rFonts w:ascii="Times New Roman" w:hAnsi="Times New Roman" w:cs="Times New Roman"/>
          <w:sz w:val="24"/>
        </w:rPr>
        <w:t xml:space="preserve">, se </w:t>
      </w:r>
      <w:r w:rsidR="002C0B31">
        <w:rPr>
          <w:rFonts w:ascii="Times New Roman" w:hAnsi="Times New Roman" w:cs="Times New Roman"/>
          <w:b/>
          <w:sz w:val="24"/>
        </w:rPr>
        <w:t>recomienda (</w:t>
      </w:r>
      <w:r w:rsidR="008A1469">
        <w:rPr>
          <w:rFonts w:ascii="Times New Roman" w:hAnsi="Times New Roman" w:cs="Times New Roman"/>
          <w:b/>
          <w:sz w:val="24"/>
        </w:rPr>
        <w:t>4</w:t>
      </w:r>
      <w:r w:rsidR="002C0B31" w:rsidRPr="00296B11">
        <w:rPr>
          <w:rFonts w:ascii="Times New Roman" w:hAnsi="Times New Roman" w:cs="Times New Roman"/>
          <w:b/>
          <w:sz w:val="24"/>
        </w:rPr>
        <w:t>)</w:t>
      </w:r>
      <w:r w:rsidR="002C0B31">
        <w:rPr>
          <w:rFonts w:ascii="Times New Roman" w:hAnsi="Times New Roman" w:cs="Times New Roman"/>
          <w:sz w:val="24"/>
        </w:rPr>
        <w:t xml:space="preserve"> seguir trabajando en la efectiva realización de los derechos humanos al agua potable y al saneamiento</w:t>
      </w:r>
      <w:r w:rsidR="00441E3E" w:rsidRPr="00441E3E">
        <w:t xml:space="preserve"> </w:t>
      </w:r>
      <w:r w:rsidR="00441E3E">
        <w:rPr>
          <w:rFonts w:ascii="Times New Roman" w:hAnsi="Times New Roman" w:cs="Times New Roman"/>
          <w:sz w:val="24"/>
        </w:rPr>
        <w:t>mediante, por ejemplo, e</w:t>
      </w:r>
      <w:r w:rsidR="00441E3E" w:rsidRPr="00441E3E">
        <w:rPr>
          <w:rFonts w:ascii="Times New Roman" w:hAnsi="Times New Roman" w:cs="Times New Roman"/>
          <w:sz w:val="24"/>
        </w:rPr>
        <w:t xml:space="preserve">l desarrollo de una estrategia </w:t>
      </w:r>
      <w:r w:rsidR="008A1469" w:rsidRPr="008A1469">
        <w:rPr>
          <w:rFonts w:ascii="Times New Roman" w:hAnsi="Times New Roman" w:cs="Times New Roman"/>
          <w:sz w:val="24"/>
        </w:rPr>
        <w:t>integrada de gestión de recursos hídricos</w:t>
      </w:r>
      <w:r w:rsidR="00441E3E" w:rsidRPr="00441E3E">
        <w:rPr>
          <w:rFonts w:ascii="Times New Roman" w:hAnsi="Times New Roman" w:cs="Times New Roman"/>
          <w:sz w:val="24"/>
        </w:rPr>
        <w:t>.</w:t>
      </w:r>
    </w:p>
    <w:p w14:paraId="0C213EFA" w14:textId="2021FA6C" w:rsidR="00837ADE" w:rsidRPr="00837ADE" w:rsidRDefault="003460CE" w:rsidP="001C7C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 otro lado, l</w:t>
      </w:r>
      <w:r w:rsidR="00837ADE">
        <w:rPr>
          <w:rFonts w:ascii="Times New Roman" w:hAnsi="Times New Roman" w:cs="Times New Roman"/>
          <w:sz w:val="24"/>
        </w:rPr>
        <w:t xml:space="preserve">es felicitamos por las recientes modificaciones legislativas para luchar contra el matrimonio infantil y la violencia de género, pero observamos que todavía queda mucho por hacer en materia de igualdad de género y derechos de las niñas. En este sentido, España </w:t>
      </w:r>
      <w:r w:rsidR="00837ADE" w:rsidRPr="007427E7">
        <w:rPr>
          <w:rFonts w:ascii="Times New Roman" w:hAnsi="Times New Roman" w:cs="Times New Roman"/>
          <w:b/>
          <w:sz w:val="24"/>
        </w:rPr>
        <w:t>recomienda</w:t>
      </w:r>
      <w:r w:rsidR="00837ADE">
        <w:rPr>
          <w:rFonts w:ascii="Times New Roman" w:hAnsi="Times New Roman" w:cs="Times New Roman"/>
          <w:b/>
          <w:sz w:val="24"/>
        </w:rPr>
        <w:t xml:space="preserve"> (</w:t>
      </w:r>
      <w:r w:rsidR="008A1469">
        <w:rPr>
          <w:rFonts w:ascii="Times New Roman" w:hAnsi="Times New Roman" w:cs="Times New Roman"/>
          <w:b/>
          <w:sz w:val="24"/>
        </w:rPr>
        <w:t>5</w:t>
      </w:r>
      <w:r w:rsidR="00837ADE" w:rsidRPr="00B612C9">
        <w:rPr>
          <w:rFonts w:ascii="Times New Roman" w:hAnsi="Times New Roman" w:cs="Times New Roman"/>
          <w:b/>
          <w:sz w:val="24"/>
        </w:rPr>
        <w:t>)</w:t>
      </w:r>
      <w:r w:rsidR="00837ADE">
        <w:rPr>
          <w:rFonts w:ascii="Times New Roman" w:hAnsi="Times New Roman" w:cs="Times New Roman"/>
          <w:b/>
          <w:sz w:val="24"/>
        </w:rPr>
        <w:t xml:space="preserve"> </w:t>
      </w:r>
      <w:r w:rsidR="00837ADE" w:rsidRPr="00837ADE">
        <w:rPr>
          <w:rFonts w:ascii="Times New Roman" w:hAnsi="Times New Roman" w:cs="Times New Roman"/>
          <w:bCs/>
          <w:sz w:val="24"/>
        </w:rPr>
        <w:t xml:space="preserve">la adopción </w:t>
      </w:r>
      <w:r w:rsidR="00837ADE">
        <w:rPr>
          <w:rFonts w:ascii="Times New Roman" w:hAnsi="Times New Roman" w:cs="Times New Roman"/>
          <w:bCs/>
          <w:sz w:val="24"/>
        </w:rPr>
        <w:t xml:space="preserve">y puesta en marcha de programas concretos de prevención y sensibilización contra la violencia de género y la práctica </w:t>
      </w:r>
      <w:r>
        <w:rPr>
          <w:rFonts w:ascii="Times New Roman" w:hAnsi="Times New Roman" w:cs="Times New Roman"/>
          <w:bCs/>
          <w:sz w:val="24"/>
        </w:rPr>
        <w:t xml:space="preserve">persistente </w:t>
      </w:r>
      <w:r w:rsidR="00837ADE">
        <w:rPr>
          <w:rFonts w:ascii="Times New Roman" w:hAnsi="Times New Roman" w:cs="Times New Roman"/>
          <w:bCs/>
          <w:sz w:val="24"/>
        </w:rPr>
        <w:t xml:space="preserve">de los </w:t>
      </w:r>
      <w:r>
        <w:rPr>
          <w:rFonts w:ascii="Times New Roman" w:hAnsi="Times New Roman" w:cs="Times New Roman"/>
          <w:bCs/>
          <w:sz w:val="24"/>
        </w:rPr>
        <w:t>“</w:t>
      </w:r>
      <w:r w:rsidR="00837ADE">
        <w:rPr>
          <w:rFonts w:ascii="Times New Roman" w:hAnsi="Times New Roman" w:cs="Times New Roman"/>
          <w:bCs/>
          <w:sz w:val="24"/>
        </w:rPr>
        <w:t>raptos de novias</w:t>
      </w:r>
      <w:r>
        <w:rPr>
          <w:rFonts w:ascii="Times New Roman" w:hAnsi="Times New Roman" w:cs="Times New Roman"/>
          <w:bCs/>
          <w:sz w:val="24"/>
        </w:rPr>
        <w:t>”</w:t>
      </w:r>
      <w:r w:rsidR="00837ADE">
        <w:rPr>
          <w:rFonts w:ascii="Times New Roman" w:hAnsi="Times New Roman" w:cs="Times New Roman"/>
          <w:bCs/>
          <w:sz w:val="24"/>
        </w:rPr>
        <w:t>.</w:t>
      </w:r>
      <w:r w:rsidR="00837ADE" w:rsidRPr="00837ADE">
        <w:rPr>
          <w:rFonts w:ascii="Times New Roman" w:hAnsi="Times New Roman" w:cs="Times New Roman"/>
          <w:sz w:val="24"/>
        </w:rPr>
        <w:t xml:space="preserve"> </w:t>
      </w:r>
    </w:p>
    <w:p w14:paraId="651AA832" w14:textId="16EF9F15" w:rsidR="00441E3E" w:rsidRPr="00A11B37" w:rsidRDefault="00441E3E" w:rsidP="001C7CBD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>Por último,</w:t>
      </w:r>
      <w:r w:rsidR="00A11B37">
        <w:rPr>
          <w:rFonts w:ascii="Times New Roman" w:hAnsi="Times New Roman" w:cs="Times New Roman"/>
          <w:sz w:val="24"/>
        </w:rPr>
        <w:t xml:space="preserve"> de cara a completar el esquema de compromisos internacionales asumidos por la República </w:t>
      </w:r>
      <w:proofErr w:type="spellStart"/>
      <w:r w:rsidR="00A11B37">
        <w:rPr>
          <w:rFonts w:ascii="Times New Roman" w:hAnsi="Times New Roman" w:cs="Times New Roman"/>
          <w:sz w:val="24"/>
        </w:rPr>
        <w:t>kirguisa</w:t>
      </w:r>
      <w:proofErr w:type="spellEnd"/>
      <w:r w:rsidR="00A11B37">
        <w:rPr>
          <w:rFonts w:ascii="Times New Roman" w:hAnsi="Times New Roman" w:cs="Times New Roman"/>
          <w:sz w:val="24"/>
        </w:rPr>
        <w:t xml:space="preserve"> y confirmar la voluntad inequívoca de combatir la impunidad de las violaciones más graves de derechos humanos</w:t>
      </w:r>
      <w:r w:rsidR="00CE032D">
        <w:rPr>
          <w:rFonts w:ascii="Times New Roman" w:hAnsi="Times New Roman" w:cs="Times New Roman"/>
          <w:sz w:val="24"/>
        </w:rPr>
        <w:t xml:space="preserve">, España </w:t>
      </w:r>
      <w:r w:rsidR="00CE032D" w:rsidRPr="007427E7">
        <w:rPr>
          <w:rFonts w:ascii="Times New Roman" w:hAnsi="Times New Roman" w:cs="Times New Roman"/>
          <w:b/>
          <w:sz w:val="24"/>
        </w:rPr>
        <w:t>recomienda</w:t>
      </w:r>
      <w:r w:rsidR="00CE032D">
        <w:rPr>
          <w:rFonts w:ascii="Times New Roman" w:hAnsi="Times New Roman" w:cs="Times New Roman"/>
          <w:b/>
          <w:sz w:val="24"/>
        </w:rPr>
        <w:t xml:space="preserve"> (</w:t>
      </w:r>
      <w:r w:rsidR="008A1469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>)</w:t>
      </w:r>
      <w:r w:rsidR="00A11B37">
        <w:rPr>
          <w:rFonts w:ascii="Times New Roman" w:hAnsi="Times New Roman" w:cs="Times New Roman"/>
          <w:b/>
          <w:sz w:val="24"/>
        </w:rPr>
        <w:t xml:space="preserve"> </w:t>
      </w:r>
      <w:r w:rsidR="00A11B37" w:rsidRPr="00A11B37">
        <w:rPr>
          <w:rFonts w:ascii="Times New Roman" w:hAnsi="Times New Roman" w:cs="Times New Roman"/>
          <w:bCs/>
          <w:sz w:val="24"/>
        </w:rPr>
        <w:t>ratificar el Estatuto de Roma de la Corte Penal Internacional.</w:t>
      </w:r>
    </w:p>
    <w:p w14:paraId="664CF228" w14:textId="2335498C" w:rsidR="00D77445" w:rsidRPr="001C7CBD" w:rsidRDefault="00D77445" w:rsidP="00D77445">
      <w:pPr>
        <w:jc w:val="both"/>
        <w:rPr>
          <w:rFonts w:ascii="Times New Roman" w:hAnsi="Times New Roman" w:cs="Times New Roman"/>
          <w:sz w:val="24"/>
        </w:rPr>
      </w:pPr>
      <w:r w:rsidRPr="001C7CBD">
        <w:rPr>
          <w:rFonts w:ascii="Times New Roman" w:hAnsi="Times New Roman" w:cs="Times New Roman"/>
          <w:sz w:val="24"/>
        </w:rPr>
        <w:t>Muchas gracias.</w:t>
      </w:r>
    </w:p>
    <w:p w14:paraId="457B83FE" w14:textId="4E534A1D" w:rsidR="00597C45" w:rsidRDefault="00597C45" w:rsidP="00D77445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6C4F1499" w14:textId="30D61829" w:rsidR="003460CE" w:rsidRDefault="003460CE" w:rsidP="00D77445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2069A9FF" w14:textId="77777777" w:rsidR="003460CE" w:rsidRDefault="003460CE" w:rsidP="00D77445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0F2D924" w14:textId="2B96710B" w:rsidR="00D77445" w:rsidRDefault="00D77445" w:rsidP="00D77445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1C7CBD">
        <w:rPr>
          <w:rFonts w:ascii="Times New Roman" w:hAnsi="Times New Roman" w:cs="Times New Roman"/>
          <w:b/>
          <w:sz w:val="24"/>
          <w:u w:val="single"/>
        </w:rPr>
        <w:t>Preguntas</w:t>
      </w:r>
    </w:p>
    <w:p w14:paraId="7889F720" w14:textId="15734804" w:rsidR="00441E3E" w:rsidRDefault="00441E3E" w:rsidP="00206CE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Spain welcomes the recent ratification of the </w:t>
      </w:r>
      <w:r w:rsidRPr="00441E3E">
        <w:rPr>
          <w:rFonts w:ascii="Times New Roman" w:hAnsi="Times New Roman" w:cs="Times New Roman"/>
          <w:sz w:val="24"/>
          <w:lang w:val="en-GB"/>
        </w:rPr>
        <w:t>of the UN Convention on the Rights of Persons with Disabilities</w:t>
      </w:r>
      <w:r>
        <w:rPr>
          <w:rFonts w:ascii="Times New Roman" w:hAnsi="Times New Roman" w:cs="Times New Roman"/>
          <w:sz w:val="24"/>
          <w:lang w:val="en-GB"/>
        </w:rPr>
        <w:t xml:space="preserve"> and would like to know if the Working Group on the implementation of the </w:t>
      </w:r>
      <w:r w:rsidR="001568A5">
        <w:rPr>
          <w:rFonts w:ascii="Times New Roman" w:hAnsi="Times New Roman" w:cs="Times New Roman"/>
          <w:sz w:val="24"/>
          <w:lang w:val="en-GB"/>
        </w:rPr>
        <w:t xml:space="preserve">afore-mentioned Convention has already produced a program or Action Plan to </w:t>
      </w:r>
      <w:r w:rsidR="001568A5" w:rsidRPr="001568A5">
        <w:rPr>
          <w:rFonts w:ascii="Times New Roman" w:hAnsi="Times New Roman" w:cs="Times New Roman"/>
          <w:sz w:val="24"/>
          <w:lang w:val="en-GB"/>
        </w:rPr>
        <w:t>ensure the full and equal enjoyment of all human rights by persons with disabilities</w:t>
      </w:r>
      <w:r w:rsidR="001568A5">
        <w:rPr>
          <w:rFonts w:ascii="Times New Roman" w:hAnsi="Times New Roman" w:cs="Times New Roman"/>
          <w:sz w:val="24"/>
          <w:lang w:val="en-GB"/>
        </w:rPr>
        <w:t>.</w:t>
      </w:r>
    </w:p>
    <w:p w14:paraId="0DA93047" w14:textId="77777777" w:rsidR="00441E3E" w:rsidRDefault="00441E3E" w:rsidP="00441E3E">
      <w:pPr>
        <w:pStyle w:val="Prrafodelista"/>
        <w:ind w:left="360"/>
        <w:jc w:val="both"/>
        <w:rPr>
          <w:rFonts w:ascii="Times New Roman" w:hAnsi="Times New Roman" w:cs="Times New Roman"/>
          <w:sz w:val="24"/>
          <w:lang w:val="en-GB"/>
        </w:rPr>
      </w:pPr>
    </w:p>
    <w:p w14:paraId="6F8104DB" w14:textId="1D893912" w:rsidR="006D1574" w:rsidRPr="002B01FB" w:rsidRDefault="001568A5" w:rsidP="002B01F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Could you update us on Mr. </w:t>
      </w:r>
      <w:proofErr w:type="spellStart"/>
      <w:r w:rsidRPr="001568A5">
        <w:rPr>
          <w:rFonts w:ascii="Times New Roman" w:hAnsi="Times New Roman" w:cs="Times New Roman"/>
          <w:sz w:val="24"/>
          <w:lang w:val="en-GB"/>
        </w:rPr>
        <w:t>Azimjan</w:t>
      </w:r>
      <w:proofErr w:type="spellEnd"/>
      <w:r w:rsidRPr="001568A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1568A5">
        <w:rPr>
          <w:rFonts w:ascii="Times New Roman" w:hAnsi="Times New Roman" w:cs="Times New Roman"/>
          <w:sz w:val="24"/>
          <w:lang w:val="en-GB"/>
        </w:rPr>
        <w:t>Askarov’s</w:t>
      </w:r>
      <w:proofErr w:type="spellEnd"/>
      <w:r w:rsidRPr="001568A5">
        <w:rPr>
          <w:rFonts w:ascii="Times New Roman" w:hAnsi="Times New Roman" w:cs="Times New Roman"/>
          <w:sz w:val="24"/>
          <w:lang w:val="en-GB"/>
        </w:rPr>
        <w:t xml:space="preserve"> health</w:t>
      </w:r>
      <w:r>
        <w:rPr>
          <w:rFonts w:ascii="Times New Roman" w:hAnsi="Times New Roman" w:cs="Times New Roman"/>
          <w:sz w:val="24"/>
          <w:lang w:val="en-GB"/>
        </w:rPr>
        <w:t xml:space="preserve"> situation and the reasons for his </w:t>
      </w:r>
      <w:r w:rsidR="002B01FB">
        <w:rPr>
          <w:rFonts w:ascii="Times New Roman" w:hAnsi="Times New Roman" w:cs="Times New Roman"/>
          <w:sz w:val="24"/>
          <w:lang w:val="en-GB"/>
        </w:rPr>
        <w:t xml:space="preserve">latest transfer to </w:t>
      </w:r>
      <w:r w:rsidR="002B01FB" w:rsidRPr="002B01FB">
        <w:rPr>
          <w:rFonts w:ascii="Times New Roman" w:hAnsi="Times New Roman" w:cs="Times New Roman"/>
          <w:sz w:val="24"/>
          <w:lang w:val="en-GB"/>
        </w:rPr>
        <w:t>Bishkek</w:t>
      </w:r>
      <w:r w:rsidR="002B01FB">
        <w:rPr>
          <w:rFonts w:ascii="Times New Roman" w:hAnsi="Times New Roman" w:cs="Times New Roman"/>
          <w:sz w:val="24"/>
          <w:lang w:val="en-GB"/>
        </w:rPr>
        <w:t xml:space="preserve"> prison, despite </w:t>
      </w:r>
      <w:r w:rsidR="000221E1">
        <w:rPr>
          <w:rFonts w:ascii="Times New Roman" w:hAnsi="Times New Roman" w:cs="Times New Roman"/>
          <w:sz w:val="24"/>
          <w:lang w:val="en-GB"/>
        </w:rPr>
        <w:t xml:space="preserve">the </w:t>
      </w:r>
      <w:r w:rsidR="000221E1" w:rsidRPr="000221E1">
        <w:rPr>
          <w:rFonts w:ascii="Times New Roman" w:hAnsi="Times New Roman" w:cs="Times New Roman"/>
          <w:sz w:val="24"/>
          <w:lang w:val="en-GB"/>
        </w:rPr>
        <w:t>UN Human Rights Committee</w:t>
      </w:r>
      <w:r w:rsidR="002B01FB">
        <w:rPr>
          <w:rFonts w:ascii="Times New Roman" w:hAnsi="Times New Roman" w:cs="Times New Roman"/>
          <w:sz w:val="24"/>
          <w:lang w:val="en-GB"/>
        </w:rPr>
        <w:t xml:space="preserve"> request to be </w:t>
      </w:r>
      <w:r w:rsidR="002B01FB" w:rsidRPr="002B01FB">
        <w:rPr>
          <w:rFonts w:ascii="Times New Roman" w:hAnsi="Times New Roman" w:cs="Times New Roman"/>
          <w:sz w:val="24"/>
          <w:lang w:val="en-GB"/>
        </w:rPr>
        <w:t>moved to a hospital facility</w:t>
      </w:r>
      <w:r w:rsidR="002B01FB">
        <w:rPr>
          <w:rFonts w:ascii="Times New Roman" w:hAnsi="Times New Roman" w:cs="Times New Roman"/>
          <w:sz w:val="24"/>
          <w:lang w:val="en-GB"/>
        </w:rPr>
        <w:t xml:space="preserve"> </w:t>
      </w:r>
      <w:r w:rsidR="002B01FB" w:rsidRPr="002B01FB">
        <w:rPr>
          <w:rFonts w:ascii="Times New Roman" w:hAnsi="Times New Roman" w:cs="Times New Roman"/>
          <w:sz w:val="24"/>
          <w:lang w:val="en-GB"/>
        </w:rPr>
        <w:t>outside the penitentiary system</w:t>
      </w:r>
      <w:r w:rsidR="002B01FB">
        <w:rPr>
          <w:rFonts w:ascii="Times New Roman" w:hAnsi="Times New Roman" w:cs="Times New Roman"/>
          <w:sz w:val="24"/>
          <w:lang w:val="en-GB"/>
        </w:rPr>
        <w:t>?</w:t>
      </w:r>
    </w:p>
    <w:p w14:paraId="22585ACB" w14:textId="77777777" w:rsidR="00597C45" w:rsidRPr="00FE15EB" w:rsidRDefault="00597C45" w:rsidP="00597C45">
      <w:pPr>
        <w:pStyle w:val="Prrafodelista"/>
        <w:ind w:left="360"/>
        <w:jc w:val="both"/>
        <w:rPr>
          <w:rFonts w:ascii="Times New Roman" w:hAnsi="Times New Roman" w:cs="Times New Roman"/>
          <w:sz w:val="24"/>
          <w:lang w:val="en-GB"/>
        </w:rPr>
      </w:pPr>
    </w:p>
    <w:sectPr w:rsidR="00597C45" w:rsidRPr="00FE15E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7DD59" w14:textId="77777777" w:rsidR="00701005" w:rsidRDefault="00701005" w:rsidP="001C7CBD">
      <w:pPr>
        <w:spacing w:after="0" w:line="240" w:lineRule="auto"/>
      </w:pPr>
      <w:r>
        <w:separator/>
      </w:r>
    </w:p>
  </w:endnote>
  <w:endnote w:type="continuationSeparator" w:id="0">
    <w:p w14:paraId="351D5D91" w14:textId="77777777" w:rsidR="00701005" w:rsidRDefault="00701005" w:rsidP="001C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77A36" w14:textId="77777777" w:rsidR="00701005" w:rsidRDefault="00701005" w:rsidP="001C7CBD">
      <w:pPr>
        <w:spacing w:after="0" w:line="240" w:lineRule="auto"/>
      </w:pPr>
      <w:r>
        <w:separator/>
      </w:r>
    </w:p>
  </w:footnote>
  <w:footnote w:type="continuationSeparator" w:id="0">
    <w:p w14:paraId="38D02A65" w14:textId="77777777" w:rsidR="00701005" w:rsidRDefault="00701005" w:rsidP="001C7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75BEE" w14:textId="3237BA7E" w:rsidR="001C7CBD" w:rsidRPr="001C7CBD" w:rsidRDefault="001C7CBD" w:rsidP="001C7CBD">
    <w:pPr>
      <w:pStyle w:val="Encabezado"/>
      <w:jc w:val="right"/>
      <w:rPr>
        <w:rFonts w:ascii="Times New Roman" w:hAnsi="Times New Roman" w:cs="Times New Roman"/>
      </w:rPr>
    </w:pPr>
    <w:r w:rsidRPr="001C7CBD">
      <w:rPr>
        <w:rFonts w:ascii="Times New Roman" w:hAnsi="Times New Roman" w:cs="Times New Roman"/>
      </w:rPr>
      <w:t>XXX</w:t>
    </w:r>
    <w:r w:rsidR="00C8321F">
      <w:rPr>
        <w:rFonts w:ascii="Times New Roman" w:hAnsi="Times New Roman" w:cs="Times New Roman"/>
      </w:rPr>
      <w:t>V</w:t>
    </w:r>
    <w:r w:rsidRPr="001C7CBD">
      <w:rPr>
        <w:rFonts w:ascii="Times New Roman" w:hAnsi="Times New Roman" w:cs="Times New Roman"/>
      </w:rPr>
      <w:t xml:space="preserve"> Sesión</w:t>
    </w:r>
  </w:p>
  <w:p w14:paraId="281E684B" w14:textId="7B358764" w:rsidR="001C7CBD" w:rsidRPr="001C7CBD" w:rsidRDefault="001C7CBD" w:rsidP="001C7CBD">
    <w:pPr>
      <w:pStyle w:val="Encabezado"/>
      <w:rPr>
        <w:rFonts w:ascii="Times New Roman" w:hAnsi="Times New Roman" w:cs="Times New Roman"/>
      </w:rPr>
    </w:pPr>
    <w:r w:rsidRPr="001C7CBD">
      <w:rPr>
        <w:rFonts w:ascii="Times New Roman" w:hAnsi="Times New Roman" w:cs="Times New Roman"/>
      </w:rPr>
      <w:tab/>
    </w:r>
    <w:r w:rsidRPr="001C7CBD">
      <w:rPr>
        <w:rFonts w:ascii="Times New Roman" w:hAnsi="Times New Roman" w:cs="Times New Roman"/>
      </w:rPr>
      <w:tab/>
    </w:r>
    <w:r w:rsidR="00C8321F">
      <w:rPr>
        <w:rFonts w:ascii="Times New Roman" w:hAnsi="Times New Roman" w:cs="Times New Roman"/>
      </w:rPr>
      <w:t xml:space="preserve">Enero </w:t>
    </w:r>
    <w:r w:rsidRPr="001C7CBD">
      <w:rPr>
        <w:rFonts w:ascii="Times New Roman" w:hAnsi="Times New Roman" w:cs="Times New Roman"/>
      </w:rPr>
      <w:t>20</w:t>
    </w:r>
    <w:r w:rsidR="00C8321F">
      <w:rPr>
        <w:rFonts w:ascii="Times New Roman" w:hAnsi="Times New Roman" w:cs="Times New Roman"/>
      </w:rPr>
      <w:t>20</w:t>
    </w:r>
  </w:p>
  <w:p w14:paraId="3193CCE1" w14:textId="77777777" w:rsidR="001C7CBD" w:rsidRPr="001C7CBD" w:rsidRDefault="001C7CBD" w:rsidP="001C7CBD">
    <w:pPr>
      <w:pStyle w:val="Encabezado"/>
      <w:rPr>
        <w:rFonts w:ascii="Times New Roman" w:hAnsi="Times New Roman" w:cs="Times New Roman"/>
      </w:rPr>
    </w:pPr>
    <w:r w:rsidRPr="001C7CBD">
      <w:rPr>
        <w:rFonts w:ascii="Times New Roman" w:hAnsi="Times New Roman" w:cs="Times New Roman"/>
      </w:rPr>
      <w:tab/>
    </w:r>
    <w:r w:rsidRPr="001C7CBD">
      <w:rPr>
        <w:rFonts w:ascii="Times New Roman" w:hAnsi="Times New Roman" w:cs="Times New Roman"/>
      </w:rPr>
      <w:tab/>
      <w:t>MMD</w:t>
    </w:r>
  </w:p>
  <w:p w14:paraId="0E27A018" w14:textId="77777777" w:rsidR="001C7CBD" w:rsidRDefault="001C7C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1F2E"/>
    <w:multiLevelType w:val="hybridMultilevel"/>
    <w:tmpl w:val="3D94A3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62B54"/>
    <w:multiLevelType w:val="hybridMultilevel"/>
    <w:tmpl w:val="04AA6A2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BD"/>
    <w:rsid w:val="00004696"/>
    <w:rsid w:val="000135CF"/>
    <w:rsid w:val="000221E1"/>
    <w:rsid w:val="00083090"/>
    <w:rsid w:val="000B0412"/>
    <w:rsid w:val="001568A5"/>
    <w:rsid w:val="001C7CBD"/>
    <w:rsid w:val="001D1A9B"/>
    <w:rsid w:val="00206CEC"/>
    <w:rsid w:val="0022140B"/>
    <w:rsid w:val="00264F1C"/>
    <w:rsid w:val="0029449D"/>
    <w:rsid w:val="00296B11"/>
    <w:rsid w:val="002B01FB"/>
    <w:rsid w:val="002C0B31"/>
    <w:rsid w:val="002C25A3"/>
    <w:rsid w:val="002C6A3D"/>
    <w:rsid w:val="00315456"/>
    <w:rsid w:val="00322146"/>
    <w:rsid w:val="0032303F"/>
    <w:rsid w:val="003460CE"/>
    <w:rsid w:val="00356904"/>
    <w:rsid w:val="003C6DBB"/>
    <w:rsid w:val="004050C1"/>
    <w:rsid w:val="00425941"/>
    <w:rsid w:val="00433352"/>
    <w:rsid w:val="00441E3E"/>
    <w:rsid w:val="004B3E82"/>
    <w:rsid w:val="004C5FE6"/>
    <w:rsid w:val="004F7D75"/>
    <w:rsid w:val="0051566E"/>
    <w:rsid w:val="00583DDA"/>
    <w:rsid w:val="00597C45"/>
    <w:rsid w:val="005B67B1"/>
    <w:rsid w:val="005E2E9D"/>
    <w:rsid w:val="00600ADD"/>
    <w:rsid w:val="00604C50"/>
    <w:rsid w:val="00641847"/>
    <w:rsid w:val="006C486E"/>
    <w:rsid w:val="006D1574"/>
    <w:rsid w:val="00701005"/>
    <w:rsid w:val="00714C1A"/>
    <w:rsid w:val="00721094"/>
    <w:rsid w:val="007309DB"/>
    <w:rsid w:val="00737706"/>
    <w:rsid w:val="007427E7"/>
    <w:rsid w:val="007660D8"/>
    <w:rsid w:val="007D54DC"/>
    <w:rsid w:val="007E68E5"/>
    <w:rsid w:val="008218AC"/>
    <w:rsid w:val="00837ADE"/>
    <w:rsid w:val="0084199F"/>
    <w:rsid w:val="00846D18"/>
    <w:rsid w:val="008A1469"/>
    <w:rsid w:val="008C2CD0"/>
    <w:rsid w:val="0090604E"/>
    <w:rsid w:val="00962E73"/>
    <w:rsid w:val="009655A6"/>
    <w:rsid w:val="0096698B"/>
    <w:rsid w:val="00995CEA"/>
    <w:rsid w:val="009B3C8C"/>
    <w:rsid w:val="009D344C"/>
    <w:rsid w:val="009F0C67"/>
    <w:rsid w:val="00A11B37"/>
    <w:rsid w:val="00A90F44"/>
    <w:rsid w:val="00A9748C"/>
    <w:rsid w:val="00AA021E"/>
    <w:rsid w:val="00AF26D6"/>
    <w:rsid w:val="00B124BD"/>
    <w:rsid w:val="00B2550E"/>
    <w:rsid w:val="00B3532D"/>
    <w:rsid w:val="00B612C9"/>
    <w:rsid w:val="00B62C3F"/>
    <w:rsid w:val="00B725D4"/>
    <w:rsid w:val="00B739BD"/>
    <w:rsid w:val="00BA37E6"/>
    <w:rsid w:val="00BC53A7"/>
    <w:rsid w:val="00BF1D0D"/>
    <w:rsid w:val="00BF6BEB"/>
    <w:rsid w:val="00C17127"/>
    <w:rsid w:val="00C31980"/>
    <w:rsid w:val="00C8321F"/>
    <w:rsid w:val="00CA38EF"/>
    <w:rsid w:val="00CA55FD"/>
    <w:rsid w:val="00CC4563"/>
    <w:rsid w:val="00CE032D"/>
    <w:rsid w:val="00CF3A64"/>
    <w:rsid w:val="00D43E45"/>
    <w:rsid w:val="00D77445"/>
    <w:rsid w:val="00DC56AA"/>
    <w:rsid w:val="00DD4675"/>
    <w:rsid w:val="00E10B19"/>
    <w:rsid w:val="00E67D88"/>
    <w:rsid w:val="00E90DC8"/>
    <w:rsid w:val="00ED72AA"/>
    <w:rsid w:val="00EF61E7"/>
    <w:rsid w:val="00F05CB1"/>
    <w:rsid w:val="00F33B13"/>
    <w:rsid w:val="00F4783B"/>
    <w:rsid w:val="00F47D5A"/>
    <w:rsid w:val="00F620FC"/>
    <w:rsid w:val="00FE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F8221B"/>
  <w15:chartTrackingRefBased/>
  <w15:docId w15:val="{7D9BB277-848F-4768-BE34-CB340D24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7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CBD"/>
  </w:style>
  <w:style w:type="paragraph" w:styleId="Piedepgina">
    <w:name w:val="footer"/>
    <w:basedOn w:val="Normal"/>
    <w:link w:val="PiedepginaCar"/>
    <w:uiPriority w:val="99"/>
    <w:unhideWhenUsed/>
    <w:rsid w:val="001C7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CBD"/>
  </w:style>
  <w:style w:type="paragraph" w:styleId="Prrafodelista">
    <w:name w:val="List Paragraph"/>
    <w:basedOn w:val="Normal"/>
    <w:uiPriority w:val="34"/>
    <w:qFormat/>
    <w:rsid w:val="008C2C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50E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2C0B31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C0B31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D425C2-88A6-4834-90E4-454DB714F3A4}"/>
</file>

<file path=customXml/itemProps2.xml><?xml version="1.0" encoding="utf-8"?>
<ds:datastoreItem xmlns:ds="http://schemas.openxmlformats.org/officeDocument/2006/customXml" ds:itemID="{4C887F34-3A3D-48C4-8570-DA7E20B0E973}"/>
</file>

<file path=customXml/itemProps3.xml><?xml version="1.0" encoding="utf-8"?>
<ds:datastoreItem xmlns:ds="http://schemas.openxmlformats.org/officeDocument/2006/customXml" ds:itemID="{9635946F-F154-42BA-B3C0-01C1A8D4F8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Sánchez-Calero Morales, Clara</dc:creator>
  <cp:keywords/>
  <dc:description/>
  <cp:lastModifiedBy>Guillermo García Fernández</cp:lastModifiedBy>
  <cp:revision>2</cp:revision>
  <cp:lastPrinted>2019-11-04T10:42:00Z</cp:lastPrinted>
  <dcterms:created xsi:type="dcterms:W3CDTF">2020-01-20T12:04:00Z</dcterms:created>
  <dcterms:modified xsi:type="dcterms:W3CDTF">2020-01-20T12:04:00Z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