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C49" w:rsidRDefault="001D0C49" w:rsidP="001D0C4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rPr>
      </w:pPr>
      <w:bookmarkStart w:id="0" w:name="_GoBack"/>
      <w:bookmarkEnd w:id="0"/>
      <w:r w:rsidRPr="001C7CBD">
        <w:rPr>
          <w:rFonts w:ascii="Times New Roman" w:eastAsia="Calibri" w:hAnsi="Times New Roman" w:cs="Times New Roman"/>
          <w:b/>
          <w:sz w:val="24"/>
          <w:szCs w:val="24"/>
        </w:rPr>
        <w:t xml:space="preserve">INTERVENCIÓN ESPAÑOLA EPU </w:t>
      </w:r>
      <w:r>
        <w:rPr>
          <w:rFonts w:ascii="Times New Roman" w:eastAsia="Calibri" w:hAnsi="Times New Roman" w:cs="Times New Roman"/>
          <w:b/>
          <w:sz w:val="24"/>
          <w:szCs w:val="24"/>
        </w:rPr>
        <w:t>GUINEA</w:t>
      </w:r>
      <w:r w:rsidR="003A560D">
        <w:rPr>
          <w:rFonts w:ascii="Times New Roman" w:eastAsia="Calibri" w:hAnsi="Times New Roman" w:cs="Times New Roman"/>
          <w:b/>
          <w:sz w:val="24"/>
          <w:szCs w:val="24"/>
        </w:rPr>
        <w:t xml:space="preserve"> CONAKRY</w:t>
      </w:r>
      <w:r w:rsidR="00585532">
        <w:rPr>
          <w:rFonts w:ascii="Times New Roman" w:eastAsia="Calibri" w:hAnsi="Times New Roman" w:cs="Times New Roman"/>
          <w:b/>
          <w:sz w:val="24"/>
          <w:szCs w:val="24"/>
        </w:rPr>
        <w:t xml:space="preserve"> ( ENERO 2020)</w:t>
      </w:r>
    </w:p>
    <w:p w:rsidR="001D0C49" w:rsidRDefault="001D0C49" w:rsidP="001D0C49">
      <w:pPr>
        <w:jc w:val="both"/>
        <w:rPr>
          <w:rFonts w:ascii="Times New Roman" w:hAnsi="Times New Roman" w:cs="Times New Roman"/>
          <w:b/>
          <w:sz w:val="24"/>
          <w:u w:val="single"/>
        </w:rPr>
      </w:pPr>
    </w:p>
    <w:p w:rsidR="001D0C49" w:rsidRPr="00923E98" w:rsidRDefault="001D0C49" w:rsidP="00C70D17">
      <w:pPr>
        <w:jc w:val="both"/>
        <w:rPr>
          <w:rFonts w:ascii="Arial" w:hAnsi="Arial" w:cs="Arial"/>
          <w:sz w:val="24"/>
          <w:szCs w:val="24"/>
        </w:rPr>
      </w:pPr>
      <w:r w:rsidRPr="00923E98">
        <w:rPr>
          <w:rFonts w:ascii="Arial" w:hAnsi="Arial" w:cs="Arial"/>
          <w:sz w:val="24"/>
          <w:szCs w:val="24"/>
        </w:rPr>
        <w:t>Muchas gracias Sr. Presidente.</w:t>
      </w:r>
    </w:p>
    <w:p w:rsidR="00FD6D57" w:rsidRPr="00923E98" w:rsidRDefault="001D0C49" w:rsidP="00C70D17">
      <w:pPr>
        <w:jc w:val="both"/>
        <w:rPr>
          <w:rFonts w:ascii="Arial" w:hAnsi="Arial" w:cs="Arial"/>
          <w:sz w:val="24"/>
          <w:szCs w:val="24"/>
        </w:rPr>
      </w:pPr>
      <w:r w:rsidRPr="00923E98">
        <w:rPr>
          <w:rFonts w:ascii="Arial" w:hAnsi="Arial" w:cs="Arial"/>
          <w:sz w:val="24"/>
          <w:szCs w:val="24"/>
        </w:rPr>
        <w:t>España da una cordial bienvenida a la delegación de Guinea</w:t>
      </w:r>
      <w:r w:rsidR="003A560D" w:rsidRPr="00923E98">
        <w:rPr>
          <w:rFonts w:ascii="Arial" w:hAnsi="Arial" w:cs="Arial"/>
          <w:sz w:val="24"/>
          <w:szCs w:val="24"/>
        </w:rPr>
        <w:t xml:space="preserve"> Conakry</w:t>
      </w:r>
      <w:r w:rsidRPr="00923E98">
        <w:rPr>
          <w:rFonts w:ascii="Arial" w:hAnsi="Arial" w:cs="Arial"/>
          <w:sz w:val="24"/>
          <w:szCs w:val="24"/>
        </w:rPr>
        <w:t xml:space="preserve"> y agradece su participación en este ejercicio, así como la presentación realizada por S.E.</w:t>
      </w:r>
    </w:p>
    <w:p w:rsidR="00DB78AB" w:rsidRPr="00923E98" w:rsidRDefault="008C06BA" w:rsidP="00C70D17">
      <w:pPr>
        <w:jc w:val="both"/>
        <w:rPr>
          <w:rFonts w:ascii="Arial" w:hAnsi="Arial" w:cs="Arial"/>
          <w:sz w:val="24"/>
          <w:szCs w:val="24"/>
        </w:rPr>
      </w:pPr>
      <w:r w:rsidRPr="00923E98">
        <w:rPr>
          <w:rFonts w:ascii="Arial" w:hAnsi="Arial" w:cs="Arial"/>
          <w:sz w:val="24"/>
          <w:szCs w:val="24"/>
        </w:rPr>
        <w:t xml:space="preserve">España reconoce </w:t>
      </w:r>
      <w:r w:rsidR="00DB78AB" w:rsidRPr="00923E98">
        <w:rPr>
          <w:rFonts w:ascii="Arial" w:hAnsi="Arial" w:cs="Arial"/>
          <w:sz w:val="24"/>
          <w:szCs w:val="24"/>
        </w:rPr>
        <w:t>las reformas llevadas a cabo por el Gobierno en los sectores de justicia y segu</w:t>
      </w:r>
      <w:r w:rsidR="00397CF2" w:rsidRPr="00923E98">
        <w:rPr>
          <w:rFonts w:ascii="Arial" w:hAnsi="Arial" w:cs="Arial"/>
          <w:sz w:val="24"/>
          <w:szCs w:val="24"/>
        </w:rPr>
        <w:t xml:space="preserve">ridad, así como </w:t>
      </w:r>
      <w:r w:rsidR="00DB78AB" w:rsidRPr="00923E98">
        <w:rPr>
          <w:rFonts w:ascii="Arial" w:hAnsi="Arial" w:cs="Arial"/>
          <w:sz w:val="24"/>
          <w:szCs w:val="24"/>
        </w:rPr>
        <w:t xml:space="preserve">la </w:t>
      </w:r>
      <w:r w:rsidR="00397CF2" w:rsidRPr="00923E98">
        <w:rPr>
          <w:rFonts w:ascii="Arial" w:hAnsi="Arial" w:cs="Arial"/>
          <w:sz w:val="24"/>
          <w:szCs w:val="24"/>
        </w:rPr>
        <w:t>tipificación como delito</w:t>
      </w:r>
      <w:r w:rsidR="00DB78AB" w:rsidRPr="00923E98">
        <w:rPr>
          <w:rFonts w:ascii="Arial" w:hAnsi="Arial" w:cs="Arial"/>
          <w:sz w:val="24"/>
          <w:szCs w:val="24"/>
        </w:rPr>
        <w:t xml:space="preserve"> de la tortura</w:t>
      </w:r>
      <w:r w:rsidR="00397CF2" w:rsidRPr="00923E98">
        <w:rPr>
          <w:rFonts w:ascii="Arial" w:hAnsi="Arial" w:cs="Arial"/>
          <w:sz w:val="24"/>
          <w:szCs w:val="24"/>
        </w:rPr>
        <w:t xml:space="preserve"> en el Código Penal (2016)</w:t>
      </w:r>
      <w:r w:rsidR="00DB78AB" w:rsidRPr="00923E98">
        <w:rPr>
          <w:rFonts w:ascii="Arial" w:hAnsi="Arial" w:cs="Arial"/>
          <w:sz w:val="24"/>
          <w:szCs w:val="24"/>
        </w:rPr>
        <w:t xml:space="preserve">. No obstante, a mi delegación le preocupa la persistencia de casos de tortura por lo que se </w:t>
      </w:r>
      <w:r w:rsidR="00DB78AB" w:rsidRPr="00923E98">
        <w:rPr>
          <w:rFonts w:ascii="Arial" w:hAnsi="Arial" w:cs="Arial"/>
          <w:b/>
          <w:sz w:val="24"/>
          <w:szCs w:val="24"/>
        </w:rPr>
        <w:t>recomienda</w:t>
      </w:r>
      <w:r w:rsidR="00DB78AB" w:rsidRPr="00923E98">
        <w:rPr>
          <w:rFonts w:ascii="Arial" w:hAnsi="Arial" w:cs="Arial"/>
          <w:sz w:val="24"/>
          <w:szCs w:val="24"/>
        </w:rPr>
        <w:t xml:space="preserve"> </w:t>
      </w:r>
      <w:r w:rsidR="00DB78AB" w:rsidRPr="00923E98">
        <w:rPr>
          <w:rFonts w:ascii="Arial" w:hAnsi="Arial" w:cs="Arial"/>
          <w:b/>
          <w:sz w:val="24"/>
          <w:szCs w:val="24"/>
        </w:rPr>
        <w:t>(1)</w:t>
      </w:r>
      <w:r w:rsidR="00DB78AB" w:rsidRPr="00923E98">
        <w:rPr>
          <w:rFonts w:ascii="Arial" w:hAnsi="Arial" w:cs="Arial"/>
          <w:sz w:val="24"/>
          <w:szCs w:val="24"/>
        </w:rPr>
        <w:t xml:space="preserve"> ratificar el Protocolo Opcional de la Convención contra la Tortura y otros tratos crueles, inhumanos o degradantes, así como la creación de un mecanismo nacional de prevención y otro de investigación independiente de todas las denuncias de tortura.</w:t>
      </w:r>
    </w:p>
    <w:p w:rsidR="0027154C" w:rsidRPr="00923E98" w:rsidRDefault="0073075F" w:rsidP="00C70D17">
      <w:pPr>
        <w:jc w:val="both"/>
        <w:rPr>
          <w:rFonts w:ascii="Arial" w:hAnsi="Arial" w:cs="Arial"/>
          <w:sz w:val="24"/>
          <w:szCs w:val="24"/>
        </w:rPr>
      </w:pPr>
      <w:r w:rsidRPr="00923E98">
        <w:rPr>
          <w:rFonts w:ascii="Arial" w:hAnsi="Arial" w:cs="Arial"/>
          <w:sz w:val="24"/>
          <w:szCs w:val="24"/>
        </w:rPr>
        <w:t>E</w:t>
      </w:r>
      <w:r w:rsidR="00FA1F46" w:rsidRPr="00923E98">
        <w:rPr>
          <w:rFonts w:ascii="Arial" w:hAnsi="Arial" w:cs="Arial"/>
          <w:sz w:val="24"/>
          <w:szCs w:val="24"/>
        </w:rPr>
        <w:t>n</w:t>
      </w:r>
      <w:r w:rsidRPr="00923E98">
        <w:rPr>
          <w:rFonts w:ascii="Arial" w:hAnsi="Arial" w:cs="Arial"/>
          <w:sz w:val="24"/>
          <w:szCs w:val="24"/>
        </w:rPr>
        <w:t xml:space="preserve"> materia de n</w:t>
      </w:r>
      <w:r w:rsidR="00FA1F46" w:rsidRPr="00923E98">
        <w:rPr>
          <w:rFonts w:ascii="Arial" w:hAnsi="Arial" w:cs="Arial"/>
          <w:sz w:val="24"/>
          <w:szCs w:val="24"/>
        </w:rPr>
        <w:t xml:space="preserve">o discriminación por razones de orientación sexual e identidad de género, se </w:t>
      </w:r>
      <w:r w:rsidR="00FA1F46" w:rsidRPr="00923E98">
        <w:rPr>
          <w:rFonts w:ascii="Arial" w:hAnsi="Arial" w:cs="Arial"/>
          <w:b/>
          <w:sz w:val="24"/>
          <w:szCs w:val="24"/>
        </w:rPr>
        <w:t>recomienda (2)</w:t>
      </w:r>
      <w:r w:rsidR="00FA1F46" w:rsidRPr="00923E98">
        <w:rPr>
          <w:rFonts w:ascii="Arial" w:hAnsi="Arial" w:cs="Arial"/>
          <w:sz w:val="24"/>
          <w:szCs w:val="24"/>
        </w:rPr>
        <w:t xml:space="preserve"> despenalizar las relaciones consentidas entre adultos del mismo sexo y promover el respeto de los derechos de las personas LGBTI mediante campañas de sensibilización para</w:t>
      </w:r>
      <w:r w:rsidRPr="00923E98">
        <w:rPr>
          <w:rFonts w:ascii="Arial" w:hAnsi="Arial" w:cs="Arial"/>
          <w:sz w:val="24"/>
          <w:szCs w:val="24"/>
        </w:rPr>
        <w:t xml:space="preserve"> impulsar la tolerancia social hacia la diversidad.</w:t>
      </w:r>
    </w:p>
    <w:p w:rsidR="0073075F" w:rsidRPr="00923E98" w:rsidRDefault="0073075F" w:rsidP="0073075F">
      <w:pPr>
        <w:jc w:val="both"/>
        <w:rPr>
          <w:rFonts w:ascii="Arial" w:hAnsi="Arial" w:cs="Arial"/>
          <w:sz w:val="24"/>
          <w:szCs w:val="24"/>
        </w:rPr>
      </w:pPr>
      <w:r w:rsidRPr="00923E98">
        <w:rPr>
          <w:rFonts w:ascii="Arial" w:hAnsi="Arial" w:cs="Arial"/>
          <w:sz w:val="24"/>
          <w:szCs w:val="24"/>
        </w:rPr>
        <w:t xml:space="preserve">Por otra parte, España </w:t>
      </w:r>
      <w:r w:rsidR="00D27E1B" w:rsidRPr="00923E98">
        <w:rPr>
          <w:rFonts w:ascii="Arial" w:hAnsi="Arial" w:cs="Arial"/>
          <w:sz w:val="24"/>
          <w:szCs w:val="24"/>
        </w:rPr>
        <w:t xml:space="preserve">manifiesta su preocupación </w:t>
      </w:r>
      <w:r w:rsidRPr="00923E98">
        <w:rPr>
          <w:rFonts w:ascii="Arial" w:hAnsi="Arial" w:cs="Arial"/>
          <w:sz w:val="24"/>
          <w:szCs w:val="24"/>
        </w:rPr>
        <w:t xml:space="preserve">por las </w:t>
      </w:r>
      <w:r w:rsidR="00D27E1B" w:rsidRPr="00923E98">
        <w:rPr>
          <w:rFonts w:ascii="Arial" w:hAnsi="Arial" w:cs="Arial"/>
          <w:sz w:val="24"/>
          <w:szCs w:val="24"/>
        </w:rPr>
        <w:t xml:space="preserve">restricciones </w:t>
      </w:r>
      <w:r w:rsidRPr="00923E98">
        <w:rPr>
          <w:rFonts w:ascii="Arial" w:hAnsi="Arial" w:cs="Arial"/>
          <w:sz w:val="24"/>
          <w:szCs w:val="24"/>
        </w:rPr>
        <w:t xml:space="preserve">a las libertades de expresión, manifestación y asociación, relacionadas en especial con las elecciones de este año 2020 en Guinea. </w:t>
      </w:r>
      <w:r w:rsidRPr="00923E98">
        <w:rPr>
          <w:rFonts w:ascii="Arial" w:hAnsi="Arial" w:cs="Arial"/>
          <w:b/>
          <w:sz w:val="24"/>
          <w:szCs w:val="24"/>
        </w:rPr>
        <w:t>Se recomienda</w:t>
      </w:r>
      <w:r w:rsidR="00D27E1B" w:rsidRPr="00923E98">
        <w:rPr>
          <w:rFonts w:ascii="Arial" w:hAnsi="Arial" w:cs="Arial"/>
          <w:b/>
          <w:sz w:val="24"/>
          <w:szCs w:val="24"/>
        </w:rPr>
        <w:t xml:space="preserve"> (3</w:t>
      </w:r>
      <w:r w:rsidRPr="00923E98">
        <w:rPr>
          <w:rFonts w:ascii="Arial" w:hAnsi="Arial" w:cs="Arial"/>
          <w:b/>
          <w:sz w:val="24"/>
          <w:szCs w:val="24"/>
        </w:rPr>
        <w:t>)</w:t>
      </w:r>
      <w:r w:rsidRPr="00923E98">
        <w:rPr>
          <w:rFonts w:ascii="Arial" w:hAnsi="Arial" w:cs="Arial"/>
          <w:sz w:val="24"/>
          <w:szCs w:val="24"/>
        </w:rPr>
        <w:t xml:space="preserve"> al Gobierno velar por que se supriman todas las restricciones a las manifestaciones pacíficas, modificar toda ley que no garantice la proporcionalidad en el uso de la fuerza por parte de las fuerzas de seguridad,</w:t>
      </w:r>
      <w:r w:rsidR="00D27E1B" w:rsidRPr="00923E98">
        <w:rPr>
          <w:rFonts w:ascii="Arial" w:hAnsi="Arial" w:cs="Arial"/>
          <w:sz w:val="24"/>
          <w:szCs w:val="24"/>
        </w:rPr>
        <w:t xml:space="preserve"> </w:t>
      </w:r>
      <w:r w:rsidRPr="00923E98">
        <w:rPr>
          <w:rFonts w:ascii="Arial" w:hAnsi="Arial" w:cs="Arial"/>
          <w:sz w:val="24"/>
          <w:szCs w:val="24"/>
        </w:rPr>
        <w:t>establecer penas alternativas a la reclusión por delitos de información</w:t>
      </w:r>
      <w:r w:rsidR="00D27E1B" w:rsidRPr="00923E98">
        <w:rPr>
          <w:rFonts w:ascii="Arial" w:hAnsi="Arial" w:cs="Arial"/>
          <w:sz w:val="24"/>
          <w:szCs w:val="24"/>
        </w:rPr>
        <w:t xml:space="preserve"> y proteger la labor de periodistas y defensores de derechos humanos.</w:t>
      </w:r>
    </w:p>
    <w:p w:rsidR="004E55C0" w:rsidRPr="00923E98" w:rsidRDefault="0027154C" w:rsidP="00C70D17">
      <w:pPr>
        <w:jc w:val="both"/>
        <w:rPr>
          <w:rFonts w:ascii="Arial" w:hAnsi="Arial" w:cs="Arial"/>
          <w:sz w:val="24"/>
          <w:szCs w:val="24"/>
        </w:rPr>
      </w:pPr>
      <w:r w:rsidRPr="00923E98">
        <w:rPr>
          <w:rFonts w:ascii="Arial" w:hAnsi="Arial" w:cs="Arial"/>
          <w:sz w:val="24"/>
          <w:szCs w:val="24"/>
        </w:rPr>
        <w:t xml:space="preserve">España lamenta que la mutilación genital femenina continúe siendo una práctica generalizada, por lo que </w:t>
      </w:r>
      <w:r w:rsidRPr="00923E98">
        <w:rPr>
          <w:rFonts w:ascii="Arial" w:hAnsi="Arial" w:cs="Arial"/>
          <w:b/>
          <w:sz w:val="24"/>
          <w:szCs w:val="24"/>
        </w:rPr>
        <w:t>recomienda</w:t>
      </w:r>
      <w:r w:rsidR="00DE0E52" w:rsidRPr="00923E98">
        <w:rPr>
          <w:rFonts w:ascii="Arial" w:hAnsi="Arial" w:cs="Arial"/>
          <w:b/>
          <w:sz w:val="24"/>
          <w:szCs w:val="24"/>
        </w:rPr>
        <w:t xml:space="preserve"> </w:t>
      </w:r>
      <w:r w:rsidRPr="00923E98">
        <w:rPr>
          <w:rFonts w:ascii="Arial" w:hAnsi="Arial" w:cs="Arial"/>
          <w:b/>
          <w:sz w:val="24"/>
          <w:szCs w:val="24"/>
        </w:rPr>
        <w:t>(4)</w:t>
      </w:r>
      <w:r w:rsidRPr="00923E98">
        <w:rPr>
          <w:rFonts w:ascii="Arial" w:hAnsi="Arial" w:cs="Arial"/>
          <w:sz w:val="24"/>
          <w:szCs w:val="24"/>
        </w:rPr>
        <w:t xml:space="preserve"> el establecimiento de estrategias urgentes </w:t>
      </w:r>
      <w:r w:rsidR="00DE0E52" w:rsidRPr="00923E98">
        <w:rPr>
          <w:rFonts w:ascii="Arial" w:hAnsi="Arial" w:cs="Arial"/>
          <w:sz w:val="24"/>
          <w:szCs w:val="24"/>
        </w:rPr>
        <w:t xml:space="preserve">para erradicar dicha práctica, que cuenten con mecanismos </w:t>
      </w:r>
      <w:r w:rsidR="00D27E1B" w:rsidRPr="00923E98">
        <w:rPr>
          <w:rFonts w:ascii="Arial" w:hAnsi="Arial" w:cs="Arial"/>
          <w:sz w:val="24"/>
          <w:szCs w:val="24"/>
        </w:rPr>
        <w:t xml:space="preserve">eficaces </w:t>
      </w:r>
      <w:r w:rsidR="00DE0E52" w:rsidRPr="00923E98">
        <w:rPr>
          <w:rFonts w:ascii="Arial" w:hAnsi="Arial" w:cs="Arial"/>
          <w:sz w:val="24"/>
          <w:szCs w:val="24"/>
        </w:rPr>
        <w:t>de sanción</w:t>
      </w:r>
      <w:r w:rsidR="00D27E1B" w:rsidRPr="00923E98">
        <w:rPr>
          <w:rFonts w:ascii="Arial" w:hAnsi="Arial" w:cs="Arial"/>
          <w:sz w:val="24"/>
          <w:szCs w:val="24"/>
        </w:rPr>
        <w:t xml:space="preserve">. Asimismo, </w:t>
      </w:r>
      <w:r w:rsidR="004E55C0" w:rsidRPr="00923E98">
        <w:rPr>
          <w:rFonts w:ascii="Arial" w:hAnsi="Arial" w:cs="Arial"/>
          <w:sz w:val="24"/>
          <w:szCs w:val="24"/>
        </w:rPr>
        <w:t xml:space="preserve">se </w:t>
      </w:r>
      <w:r w:rsidR="004E55C0" w:rsidRPr="00923E98">
        <w:rPr>
          <w:rFonts w:ascii="Arial" w:hAnsi="Arial" w:cs="Arial"/>
          <w:b/>
          <w:sz w:val="24"/>
          <w:szCs w:val="24"/>
        </w:rPr>
        <w:t xml:space="preserve">recomienda </w:t>
      </w:r>
      <w:r w:rsidRPr="00923E98">
        <w:rPr>
          <w:rFonts w:ascii="Arial" w:hAnsi="Arial" w:cs="Arial"/>
          <w:b/>
          <w:sz w:val="24"/>
          <w:szCs w:val="24"/>
        </w:rPr>
        <w:t>(</w:t>
      </w:r>
      <w:r w:rsidR="00DE0E52" w:rsidRPr="00923E98">
        <w:rPr>
          <w:rFonts w:ascii="Arial" w:hAnsi="Arial" w:cs="Arial"/>
          <w:b/>
          <w:sz w:val="24"/>
          <w:szCs w:val="24"/>
        </w:rPr>
        <w:t>5</w:t>
      </w:r>
      <w:r w:rsidRPr="00923E98">
        <w:rPr>
          <w:rFonts w:ascii="Arial" w:hAnsi="Arial" w:cs="Arial"/>
          <w:b/>
          <w:sz w:val="24"/>
          <w:szCs w:val="24"/>
        </w:rPr>
        <w:t>)</w:t>
      </w:r>
      <w:r w:rsidRPr="00923E98">
        <w:rPr>
          <w:rFonts w:ascii="Arial" w:hAnsi="Arial" w:cs="Arial"/>
          <w:sz w:val="24"/>
          <w:szCs w:val="24"/>
        </w:rPr>
        <w:t xml:space="preserve"> </w:t>
      </w:r>
      <w:r w:rsidR="004E55C0" w:rsidRPr="00923E98">
        <w:rPr>
          <w:rFonts w:ascii="Arial" w:hAnsi="Arial" w:cs="Arial"/>
          <w:sz w:val="24"/>
          <w:szCs w:val="24"/>
        </w:rPr>
        <w:t>garantizar el acceso a servicios de salud sexual y reproductiva, incluyendo la interrupción del embarazo de manera segura y legal</w:t>
      </w:r>
      <w:r w:rsidR="00DE0E52" w:rsidRPr="00923E98">
        <w:rPr>
          <w:rFonts w:ascii="Arial" w:hAnsi="Arial" w:cs="Arial"/>
          <w:sz w:val="24"/>
          <w:szCs w:val="24"/>
        </w:rPr>
        <w:t>, para combatir la mortalidad materna.</w:t>
      </w:r>
      <w:r w:rsidRPr="00923E98">
        <w:rPr>
          <w:rFonts w:ascii="Arial" w:hAnsi="Arial" w:cs="Arial"/>
          <w:sz w:val="24"/>
          <w:szCs w:val="24"/>
        </w:rPr>
        <w:t xml:space="preserve"> </w:t>
      </w:r>
      <w:r w:rsidR="00D27E1B" w:rsidRPr="00923E98">
        <w:rPr>
          <w:rFonts w:ascii="Arial" w:hAnsi="Arial" w:cs="Arial"/>
          <w:sz w:val="24"/>
          <w:szCs w:val="24"/>
        </w:rPr>
        <w:t xml:space="preserve">También, se </w:t>
      </w:r>
      <w:r w:rsidR="00D27E1B" w:rsidRPr="00923E98">
        <w:rPr>
          <w:rFonts w:ascii="Arial" w:hAnsi="Arial" w:cs="Arial"/>
          <w:b/>
          <w:sz w:val="24"/>
          <w:szCs w:val="24"/>
        </w:rPr>
        <w:t>recomienda (6)</w:t>
      </w:r>
      <w:r w:rsidR="00D27E1B" w:rsidRPr="00923E98">
        <w:rPr>
          <w:rFonts w:ascii="Arial" w:hAnsi="Arial" w:cs="Arial"/>
          <w:sz w:val="24"/>
          <w:szCs w:val="24"/>
        </w:rPr>
        <w:t xml:space="preserve"> adoptar lo antes posible un nuevo Código Civil que elimine todas las disposiciones discriminatorias contra la mujer en el ámbito del derecho de familia a fin de </w:t>
      </w:r>
      <w:r w:rsidR="00D27E1B" w:rsidRPr="00923E98">
        <w:rPr>
          <w:rFonts w:ascii="Arial" w:eastAsia="Times New Roman" w:hAnsi="Arial" w:cs="Arial"/>
          <w:sz w:val="24"/>
          <w:szCs w:val="24"/>
        </w:rPr>
        <w:t>seguir avanzando en el camino de la igualdad entre mujeres y hombres.</w:t>
      </w:r>
    </w:p>
    <w:p w:rsidR="0004689B" w:rsidRPr="00923E98" w:rsidRDefault="00AF20FB" w:rsidP="00C70D17">
      <w:pPr>
        <w:jc w:val="both"/>
        <w:rPr>
          <w:rFonts w:ascii="Arial" w:hAnsi="Arial" w:cs="Arial"/>
          <w:sz w:val="24"/>
          <w:szCs w:val="24"/>
        </w:rPr>
      </w:pPr>
      <w:r w:rsidRPr="00923E98">
        <w:rPr>
          <w:rFonts w:ascii="Arial" w:hAnsi="Arial" w:cs="Arial"/>
          <w:sz w:val="24"/>
          <w:szCs w:val="24"/>
        </w:rPr>
        <w:t xml:space="preserve">Para terminar, destacamos la </w:t>
      </w:r>
      <w:r w:rsidR="00AC6800" w:rsidRPr="00923E98">
        <w:rPr>
          <w:rFonts w:ascii="Arial" w:hAnsi="Arial" w:cs="Arial"/>
          <w:sz w:val="24"/>
          <w:szCs w:val="24"/>
        </w:rPr>
        <w:t>necesidad de</w:t>
      </w:r>
      <w:r w:rsidRPr="00923E98">
        <w:rPr>
          <w:rFonts w:ascii="Arial" w:hAnsi="Arial" w:cs="Arial"/>
          <w:sz w:val="24"/>
          <w:szCs w:val="24"/>
        </w:rPr>
        <w:t xml:space="preserve"> prevenir y castigar la t</w:t>
      </w:r>
      <w:r w:rsidR="00942C51" w:rsidRPr="00923E98">
        <w:rPr>
          <w:rFonts w:ascii="Arial" w:hAnsi="Arial" w:cs="Arial"/>
          <w:sz w:val="24"/>
          <w:szCs w:val="24"/>
        </w:rPr>
        <w:t xml:space="preserve">rata de seres humanos, </w:t>
      </w:r>
      <w:r w:rsidR="00AC6800" w:rsidRPr="00923E98">
        <w:rPr>
          <w:rFonts w:ascii="Arial" w:hAnsi="Arial" w:cs="Arial"/>
          <w:sz w:val="24"/>
          <w:szCs w:val="24"/>
        </w:rPr>
        <w:t xml:space="preserve">en especial la explotación infantil. Animamos al gobierno y </w:t>
      </w:r>
      <w:r w:rsidR="00AC6800" w:rsidRPr="00923E98">
        <w:rPr>
          <w:rFonts w:ascii="Arial" w:hAnsi="Arial" w:cs="Arial"/>
          <w:b/>
          <w:sz w:val="24"/>
          <w:szCs w:val="24"/>
        </w:rPr>
        <w:t>recomendamos (7)</w:t>
      </w:r>
      <w:r w:rsidR="00AC6800" w:rsidRPr="00923E98">
        <w:rPr>
          <w:rFonts w:ascii="Arial" w:hAnsi="Arial" w:cs="Arial"/>
          <w:sz w:val="24"/>
          <w:szCs w:val="24"/>
        </w:rPr>
        <w:t xml:space="preserve"> </w:t>
      </w:r>
      <w:r w:rsidR="00942C51" w:rsidRPr="00923E98">
        <w:rPr>
          <w:rFonts w:ascii="Arial" w:hAnsi="Arial" w:cs="Arial"/>
          <w:sz w:val="24"/>
          <w:szCs w:val="24"/>
        </w:rPr>
        <w:t>aumentar considerablemente los esfuerzos relativos a la recopilación de datos, realización de campañas de prevención, asignación de recursos de apoyo para las víctimas y de investigación, enjuiciamiento y establecimiento de sanciones con prontitud.</w:t>
      </w:r>
      <w:r w:rsidR="00C70D17" w:rsidRPr="00923E98">
        <w:rPr>
          <w:rFonts w:ascii="Arial" w:hAnsi="Arial" w:cs="Arial"/>
          <w:sz w:val="24"/>
          <w:szCs w:val="24"/>
        </w:rPr>
        <w:t xml:space="preserve"> </w:t>
      </w:r>
    </w:p>
    <w:p w:rsidR="00923E98" w:rsidRPr="00923E98" w:rsidRDefault="00923E98" w:rsidP="001D0C49">
      <w:pPr>
        <w:rPr>
          <w:rFonts w:ascii="Arial" w:hAnsi="Arial" w:cs="Arial"/>
          <w:b/>
          <w:sz w:val="24"/>
          <w:szCs w:val="24"/>
          <w:u w:val="single"/>
        </w:rPr>
      </w:pPr>
    </w:p>
    <w:p w:rsidR="00923E98" w:rsidRPr="00923E98" w:rsidRDefault="00923E98" w:rsidP="001D0C49">
      <w:pPr>
        <w:rPr>
          <w:rFonts w:ascii="Arial" w:hAnsi="Arial" w:cs="Arial"/>
          <w:b/>
          <w:sz w:val="24"/>
          <w:szCs w:val="24"/>
          <w:u w:val="single"/>
        </w:rPr>
      </w:pPr>
    </w:p>
    <w:p w:rsidR="00923E98" w:rsidRPr="00923E98" w:rsidRDefault="00923E98" w:rsidP="001D0C49">
      <w:pPr>
        <w:rPr>
          <w:rFonts w:ascii="Arial" w:hAnsi="Arial" w:cs="Arial"/>
          <w:b/>
          <w:sz w:val="24"/>
          <w:szCs w:val="24"/>
          <w:u w:val="single"/>
        </w:rPr>
      </w:pPr>
    </w:p>
    <w:p w:rsidR="0004689B" w:rsidRPr="00585532" w:rsidRDefault="00024600" w:rsidP="001D0C49">
      <w:pPr>
        <w:rPr>
          <w:rFonts w:ascii="Arial" w:hAnsi="Arial" w:cs="Arial"/>
          <w:b/>
          <w:sz w:val="24"/>
          <w:szCs w:val="24"/>
          <w:u w:val="single"/>
          <w:lang w:val="en-US"/>
        </w:rPr>
      </w:pPr>
      <w:r w:rsidRPr="00585532">
        <w:rPr>
          <w:rFonts w:ascii="Arial" w:hAnsi="Arial" w:cs="Arial"/>
          <w:b/>
          <w:sz w:val="24"/>
          <w:szCs w:val="24"/>
          <w:u w:val="single"/>
          <w:lang w:val="en-US"/>
        </w:rPr>
        <w:t>Preguntas:</w:t>
      </w:r>
    </w:p>
    <w:p w:rsidR="00923E98" w:rsidRPr="00923E98" w:rsidRDefault="00923E98" w:rsidP="00923E98">
      <w:pPr>
        <w:spacing w:after="200" w:line="276" w:lineRule="auto"/>
        <w:rPr>
          <w:rFonts w:ascii="Arial" w:eastAsia="Times New Roman" w:hAnsi="Arial" w:cs="Arial"/>
          <w:sz w:val="24"/>
          <w:szCs w:val="24"/>
          <w:lang w:val="en-US"/>
        </w:rPr>
      </w:pPr>
      <w:r w:rsidRPr="00B153FF">
        <w:rPr>
          <w:rFonts w:ascii="Arial" w:eastAsia="Times New Roman" w:hAnsi="Arial" w:cs="Arial"/>
          <w:sz w:val="24"/>
          <w:szCs w:val="24"/>
          <w:lang w:val="en-US"/>
        </w:rPr>
        <w:t>1- The Government of Spain congratulates the Government of the Republic of Guinea for the abolition of the death penalty in its legislation but regrets that there are still prisoners whose death sentences have not been commuted after the ban. Therefore, the Government of Spain would like to know if the government plans to commute these existing death sentences as well as whether it will unconditionally support the resolution of the UNGA for a moratorium on the death penalty?</w:t>
      </w:r>
    </w:p>
    <w:p w:rsidR="00B153FF" w:rsidRPr="00B153FF" w:rsidRDefault="00923E98" w:rsidP="00923E98">
      <w:pPr>
        <w:spacing w:after="200" w:line="276" w:lineRule="auto"/>
        <w:rPr>
          <w:rFonts w:ascii="Arial" w:eastAsia="Times New Roman" w:hAnsi="Arial" w:cs="Arial"/>
          <w:sz w:val="24"/>
          <w:szCs w:val="24"/>
          <w:lang w:val="en-US"/>
        </w:rPr>
      </w:pPr>
      <w:r w:rsidRPr="00923E98">
        <w:rPr>
          <w:rFonts w:ascii="Arial" w:eastAsia="Times New Roman" w:hAnsi="Arial" w:cs="Arial"/>
          <w:sz w:val="24"/>
          <w:szCs w:val="24"/>
          <w:lang w:val="en-US"/>
        </w:rPr>
        <w:t>2-</w:t>
      </w:r>
      <w:r w:rsidR="00B153FF" w:rsidRPr="00B153FF">
        <w:rPr>
          <w:sz w:val="24"/>
          <w:szCs w:val="24"/>
          <w:lang w:val="en-US"/>
        </w:rPr>
        <w:t xml:space="preserve"> </w:t>
      </w:r>
      <w:r w:rsidR="00B153FF" w:rsidRPr="00B153FF">
        <w:rPr>
          <w:rFonts w:ascii="Arial" w:eastAsia="Times New Roman" w:hAnsi="Arial" w:cs="Arial"/>
          <w:sz w:val="24"/>
          <w:szCs w:val="24"/>
          <w:lang w:val="en-US"/>
        </w:rPr>
        <w:t>Given the paralysis of the process on the events that occurred on September 28 and days later, what measures is the Guinean Government taking to start the trial and when does it foresee its start?</w:t>
      </w:r>
    </w:p>
    <w:p w:rsidR="00B153FF" w:rsidRPr="00B153FF" w:rsidRDefault="00923E98" w:rsidP="00923E98">
      <w:pPr>
        <w:spacing w:after="200" w:line="276" w:lineRule="auto"/>
        <w:rPr>
          <w:rFonts w:ascii="Arial" w:eastAsia="Times New Roman" w:hAnsi="Arial" w:cs="Arial"/>
          <w:sz w:val="24"/>
          <w:szCs w:val="24"/>
          <w:lang w:val="en-US"/>
        </w:rPr>
      </w:pPr>
      <w:r w:rsidRPr="00923E98">
        <w:rPr>
          <w:rFonts w:ascii="Arial" w:eastAsia="Times New Roman" w:hAnsi="Arial" w:cs="Arial"/>
          <w:sz w:val="24"/>
          <w:szCs w:val="24"/>
          <w:lang w:val="en-US"/>
        </w:rPr>
        <w:t>3-</w:t>
      </w:r>
      <w:r w:rsidR="00B153FF" w:rsidRPr="00B153FF">
        <w:rPr>
          <w:sz w:val="24"/>
          <w:szCs w:val="24"/>
          <w:lang w:val="en-US"/>
        </w:rPr>
        <w:t xml:space="preserve"> </w:t>
      </w:r>
      <w:r w:rsidR="00B153FF" w:rsidRPr="00B153FF">
        <w:rPr>
          <w:rFonts w:ascii="Arial" w:eastAsia="Times New Roman" w:hAnsi="Arial" w:cs="Arial"/>
          <w:sz w:val="24"/>
          <w:szCs w:val="24"/>
          <w:lang w:val="en-US"/>
        </w:rPr>
        <w:t>After the recent adoption of the Law for the Promotion and Protection of the Rights of Persons with Disabilities, what policies and strategies does the Government intend to adopt to guarantee the dignity, autonomy, empowerment and political and social participation of persons with disabilities?</w:t>
      </w:r>
    </w:p>
    <w:p w:rsidR="00923E98" w:rsidRPr="00B153FF" w:rsidRDefault="00923E98" w:rsidP="00923E98">
      <w:pPr>
        <w:spacing w:after="200" w:line="276" w:lineRule="auto"/>
        <w:rPr>
          <w:rFonts w:ascii="Arial" w:hAnsi="Arial" w:cs="Arial"/>
          <w:sz w:val="24"/>
          <w:szCs w:val="24"/>
          <w:lang w:val="en-GB"/>
        </w:rPr>
      </w:pPr>
      <w:r w:rsidRPr="00B153FF">
        <w:rPr>
          <w:rFonts w:ascii="Arial" w:eastAsia="Times New Roman" w:hAnsi="Arial" w:cs="Arial"/>
          <w:sz w:val="24"/>
          <w:szCs w:val="24"/>
          <w:lang w:val="en-US"/>
        </w:rPr>
        <w:t>4-</w:t>
      </w:r>
      <w:r w:rsidRPr="00B153FF">
        <w:rPr>
          <w:rFonts w:ascii="Arial" w:hAnsi="Arial" w:cs="Arial"/>
          <w:sz w:val="24"/>
          <w:szCs w:val="24"/>
          <w:lang w:val="en-GB"/>
        </w:rPr>
        <w:t xml:space="preserve"> What measures are in place to guarantee girls access to education, especially in rural areas?</w:t>
      </w:r>
    </w:p>
    <w:p w:rsidR="00024600" w:rsidRPr="00B153FF" w:rsidRDefault="00B153FF" w:rsidP="001D0C49">
      <w:pPr>
        <w:rPr>
          <w:rFonts w:ascii="Arial" w:hAnsi="Arial" w:cs="Arial"/>
          <w:sz w:val="24"/>
          <w:szCs w:val="24"/>
          <w:lang w:val="en-GB"/>
        </w:rPr>
      </w:pPr>
      <w:r w:rsidRPr="00B153FF">
        <w:rPr>
          <w:rFonts w:ascii="Arial" w:hAnsi="Arial" w:cs="Arial"/>
          <w:sz w:val="24"/>
          <w:szCs w:val="24"/>
          <w:lang w:val="en-GB"/>
        </w:rPr>
        <w:t>5-</w:t>
      </w:r>
      <w:r w:rsidR="00024600" w:rsidRPr="00B153FF">
        <w:rPr>
          <w:rFonts w:ascii="Arial" w:hAnsi="Arial" w:cs="Arial"/>
          <w:sz w:val="24"/>
          <w:szCs w:val="24"/>
          <w:lang w:val="en-GB"/>
        </w:rPr>
        <w:t xml:space="preserve">What measures is the government taking to protect the lives of human rights defenders and </w:t>
      </w:r>
      <w:r w:rsidR="00727107" w:rsidRPr="00B153FF">
        <w:rPr>
          <w:rFonts w:ascii="Arial" w:hAnsi="Arial" w:cs="Arial"/>
          <w:sz w:val="24"/>
          <w:szCs w:val="24"/>
          <w:lang w:val="en-GB"/>
        </w:rPr>
        <w:t xml:space="preserve">to guarantee they have freedom to exercise their </w:t>
      </w:r>
      <w:r w:rsidR="006606B1" w:rsidRPr="00B153FF">
        <w:rPr>
          <w:rFonts w:ascii="Arial" w:hAnsi="Arial" w:cs="Arial"/>
          <w:sz w:val="24"/>
          <w:szCs w:val="24"/>
          <w:lang w:val="en-GB"/>
        </w:rPr>
        <w:t>legitimate and peaceful activities</w:t>
      </w:r>
      <w:r w:rsidR="00024600" w:rsidRPr="00B153FF">
        <w:rPr>
          <w:rFonts w:ascii="Arial" w:hAnsi="Arial" w:cs="Arial"/>
          <w:sz w:val="24"/>
          <w:szCs w:val="24"/>
          <w:lang w:val="en-GB"/>
        </w:rPr>
        <w:t>?</w:t>
      </w:r>
    </w:p>
    <w:sectPr w:rsidR="00024600" w:rsidRPr="00B153FF" w:rsidSect="007C3A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5E8" w:rsidRDefault="00B255E8" w:rsidP="001D0C49">
      <w:pPr>
        <w:spacing w:after="0" w:line="240" w:lineRule="auto"/>
      </w:pPr>
      <w:r>
        <w:separator/>
      </w:r>
    </w:p>
  </w:endnote>
  <w:endnote w:type="continuationSeparator" w:id="0">
    <w:p w:rsidR="00B255E8" w:rsidRDefault="00B255E8" w:rsidP="001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5E8" w:rsidRDefault="00B255E8" w:rsidP="001D0C49">
      <w:pPr>
        <w:spacing w:after="0" w:line="240" w:lineRule="auto"/>
      </w:pPr>
      <w:r>
        <w:separator/>
      </w:r>
    </w:p>
  </w:footnote>
  <w:footnote w:type="continuationSeparator" w:id="0">
    <w:p w:rsidR="00B255E8" w:rsidRDefault="00B255E8" w:rsidP="001D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49" w:rsidRPr="001C7CBD" w:rsidRDefault="001D0C49" w:rsidP="001D0C49">
    <w:pPr>
      <w:pStyle w:val="Encabezado"/>
      <w:jc w:val="right"/>
      <w:rPr>
        <w:rFonts w:ascii="Times New Roman" w:hAnsi="Times New Roman" w:cs="Times New Roman"/>
      </w:rPr>
    </w:pPr>
    <w:r w:rsidRPr="001C7CBD">
      <w:rPr>
        <w:rFonts w:ascii="Times New Roman" w:hAnsi="Times New Roman" w:cs="Times New Roman"/>
      </w:rPr>
      <w:t>XXX</w:t>
    </w:r>
    <w:r>
      <w:rPr>
        <w:rFonts w:ascii="Times New Roman" w:hAnsi="Times New Roman" w:cs="Times New Roman"/>
      </w:rPr>
      <w:t>V</w:t>
    </w:r>
    <w:r w:rsidRPr="001C7CBD">
      <w:rPr>
        <w:rFonts w:ascii="Times New Roman" w:hAnsi="Times New Roman" w:cs="Times New Roman"/>
      </w:rPr>
      <w:t xml:space="preserve"> Sesión</w:t>
    </w:r>
  </w:p>
  <w:p w:rsidR="001D0C49" w:rsidRPr="001C7CBD" w:rsidRDefault="001D0C49" w:rsidP="001D0C49">
    <w:pPr>
      <w:pStyle w:val="Encabezado"/>
      <w:rPr>
        <w:rFonts w:ascii="Times New Roman" w:hAnsi="Times New Roman" w:cs="Times New Roman"/>
      </w:rPr>
    </w:pPr>
    <w:r w:rsidRPr="001C7CBD">
      <w:rPr>
        <w:rFonts w:ascii="Times New Roman" w:hAnsi="Times New Roman" w:cs="Times New Roman"/>
      </w:rPr>
      <w:tab/>
    </w:r>
    <w:r w:rsidRPr="001C7CBD">
      <w:rPr>
        <w:rFonts w:ascii="Times New Roman" w:hAnsi="Times New Roman" w:cs="Times New Roman"/>
      </w:rPr>
      <w:tab/>
    </w:r>
    <w:r>
      <w:rPr>
        <w:rFonts w:ascii="Times New Roman" w:hAnsi="Times New Roman" w:cs="Times New Roman"/>
      </w:rPr>
      <w:t>Enero 2020</w:t>
    </w:r>
  </w:p>
  <w:p w:rsidR="001D0C49" w:rsidRDefault="001D0C49">
    <w:pPr>
      <w:pStyle w:val="Encabezado"/>
      <w:rPr>
        <w:rFonts w:ascii="Times New Roman" w:hAnsi="Times New Roman" w:cs="Times New Roman"/>
      </w:rPr>
    </w:pPr>
    <w:r>
      <w:rPr>
        <w:rFonts w:ascii="Times New Roman" w:hAnsi="Times New Roman" w:cs="Times New Roman"/>
      </w:rPr>
      <w:tab/>
    </w:r>
    <w:r>
      <w:rPr>
        <w:rFonts w:ascii="Times New Roman" w:hAnsi="Times New Roman" w:cs="Times New Roman"/>
      </w:rPr>
      <w:tab/>
      <w:t>IML</w:t>
    </w:r>
  </w:p>
  <w:p w:rsidR="001D0C49" w:rsidRPr="001D0C49" w:rsidRDefault="001D0C49">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007"/>
    <w:multiLevelType w:val="hybridMultilevel"/>
    <w:tmpl w:val="F7E25102"/>
    <w:lvl w:ilvl="0" w:tplc="9C329A6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961253"/>
    <w:multiLevelType w:val="hybridMultilevel"/>
    <w:tmpl w:val="04DE18E0"/>
    <w:lvl w:ilvl="0" w:tplc="0974E1F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1A2CCE"/>
    <w:multiLevelType w:val="hybridMultilevel"/>
    <w:tmpl w:val="98D6D826"/>
    <w:lvl w:ilvl="0" w:tplc="2E6E79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49"/>
    <w:rsid w:val="00024600"/>
    <w:rsid w:val="0004042E"/>
    <w:rsid w:val="0004689B"/>
    <w:rsid w:val="000576DE"/>
    <w:rsid w:val="000C4870"/>
    <w:rsid w:val="00103FC5"/>
    <w:rsid w:val="00116C78"/>
    <w:rsid w:val="001225AC"/>
    <w:rsid w:val="00157254"/>
    <w:rsid w:val="001602C7"/>
    <w:rsid w:val="001728D6"/>
    <w:rsid w:val="001D0C49"/>
    <w:rsid w:val="001F0069"/>
    <w:rsid w:val="001F294A"/>
    <w:rsid w:val="00237341"/>
    <w:rsid w:val="0027154C"/>
    <w:rsid w:val="002715AF"/>
    <w:rsid w:val="002755EC"/>
    <w:rsid w:val="002F557E"/>
    <w:rsid w:val="00356F29"/>
    <w:rsid w:val="00397CF2"/>
    <w:rsid w:val="003A560D"/>
    <w:rsid w:val="003C2A75"/>
    <w:rsid w:val="00402338"/>
    <w:rsid w:val="00423EFC"/>
    <w:rsid w:val="00471DB2"/>
    <w:rsid w:val="004735FA"/>
    <w:rsid w:val="004771B2"/>
    <w:rsid w:val="00491277"/>
    <w:rsid w:val="004E55C0"/>
    <w:rsid w:val="005168AB"/>
    <w:rsid w:val="005505B9"/>
    <w:rsid w:val="00585532"/>
    <w:rsid w:val="006013C0"/>
    <w:rsid w:val="006606B1"/>
    <w:rsid w:val="006E39EA"/>
    <w:rsid w:val="00727107"/>
    <w:rsid w:val="0073075F"/>
    <w:rsid w:val="007B58EE"/>
    <w:rsid w:val="007C3A58"/>
    <w:rsid w:val="0085728E"/>
    <w:rsid w:val="008635A5"/>
    <w:rsid w:val="00870E98"/>
    <w:rsid w:val="008A2306"/>
    <w:rsid w:val="008C06BA"/>
    <w:rsid w:val="00923E98"/>
    <w:rsid w:val="00942C51"/>
    <w:rsid w:val="00973F3C"/>
    <w:rsid w:val="009D7AE6"/>
    <w:rsid w:val="00A00491"/>
    <w:rsid w:val="00A72130"/>
    <w:rsid w:val="00A729A7"/>
    <w:rsid w:val="00AC6800"/>
    <w:rsid w:val="00AE6C4F"/>
    <w:rsid w:val="00AF20FB"/>
    <w:rsid w:val="00B153FF"/>
    <w:rsid w:val="00B255E8"/>
    <w:rsid w:val="00B91411"/>
    <w:rsid w:val="00BB337C"/>
    <w:rsid w:val="00C36E98"/>
    <w:rsid w:val="00C70D17"/>
    <w:rsid w:val="00CC06FD"/>
    <w:rsid w:val="00CD1D96"/>
    <w:rsid w:val="00D03973"/>
    <w:rsid w:val="00D055F6"/>
    <w:rsid w:val="00D27E1B"/>
    <w:rsid w:val="00D44C65"/>
    <w:rsid w:val="00DB78AB"/>
    <w:rsid w:val="00DD2258"/>
    <w:rsid w:val="00DE0E52"/>
    <w:rsid w:val="00DE7F90"/>
    <w:rsid w:val="00DE7FBF"/>
    <w:rsid w:val="00E01655"/>
    <w:rsid w:val="00E2645E"/>
    <w:rsid w:val="00E34975"/>
    <w:rsid w:val="00EF6F05"/>
    <w:rsid w:val="00F102B2"/>
    <w:rsid w:val="00F14A4C"/>
    <w:rsid w:val="00FA1F46"/>
    <w:rsid w:val="00FD6D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06BDD-D1FD-2349-8B3E-AE557084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0C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C49"/>
  </w:style>
  <w:style w:type="paragraph" w:styleId="Piedepgina">
    <w:name w:val="footer"/>
    <w:basedOn w:val="Normal"/>
    <w:link w:val="PiedepginaCar"/>
    <w:uiPriority w:val="99"/>
    <w:unhideWhenUsed/>
    <w:rsid w:val="001D0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C49"/>
  </w:style>
  <w:style w:type="paragraph" w:styleId="Prrafodelista">
    <w:name w:val="List Paragraph"/>
    <w:basedOn w:val="Normal"/>
    <w:uiPriority w:val="34"/>
    <w:qFormat/>
    <w:rsid w:val="00356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5F2F9-F161-4108-836A-1E02C01EAAA8}"/>
</file>

<file path=customXml/itemProps2.xml><?xml version="1.0" encoding="utf-8"?>
<ds:datastoreItem xmlns:ds="http://schemas.openxmlformats.org/officeDocument/2006/customXml" ds:itemID="{705FD347-7563-4102-9067-F815E33C885B}"/>
</file>

<file path=customXml/itemProps3.xml><?xml version="1.0" encoding="utf-8"?>
<ds:datastoreItem xmlns:ds="http://schemas.openxmlformats.org/officeDocument/2006/customXml" ds:itemID="{146B8062-AB35-4ED9-93F8-3C730D406D6B}"/>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Menchon López, Isabel</dc:creator>
  <cp:lastModifiedBy>Guillermo García Fernández</cp:lastModifiedBy>
  <cp:revision>2</cp:revision>
  <dcterms:created xsi:type="dcterms:W3CDTF">2020-01-21T09:46:00Z</dcterms:created>
  <dcterms:modified xsi:type="dcterms:W3CDTF">2020-01-21T09:46:00Z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