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20F56" w14:textId="77777777" w:rsidR="00BB04F5" w:rsidRPr="00BB04F5" w:rsidRDefault="00BB04F5" w:rsidP="00BB04F5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bookmarkStart w:id="0" w:name="_GoBack"/>
      <w:bookmarkEnd w:id="0"/>
      <w:r w:rsidRPr="00BB04F5">
        <w:rPr>
          <w:rFonts w:ascii="Georgia" w:hAnsi="Georgia"/>
          <w:b/>
          <w:bCs/>
          <w:sz w:val="24"/>
          <w:szCs w:val="24"/>
        </w:rPr>
        <w:t>34</w:t>
      </w:r>
      <w:r w:rsidRPr="00BB04F5">
        <w:rPr>
          <w:rFonts w:ascii="Georgia" w:hAnsi="Georgia"/>
          <w:b/>
          <w:bCs/>
          <w:sz w:val="24"/>
          <w:szCs w:val="24"/>
          <w:vertAlign w:val="superscript"/>
        </w:rPr>
        <w:t>th</w:t>
      </w:r>
      <w:r w:rsidRPr="00BB04F5">
        <w:rPr>
          <w:rFonts w:ascii="Georgia" w:hAnsi="Georgia"/>
          <w:b/>
          <w:bCs/>
          <w:sz w:val="24"/>
          <w:szCs w:val="24"/>
        </w:rPr>
        <w:t xml:space="preserve"> Session of the Universal Periodic Review Working Group</w:t>
      </w:r>
    </w:p>
    <w:p w14:paraId="593CED72" w14:textId="77777777" w:rsidR="00BB04F5" w:rsidRPr="00BB04F5" w:rsidRDefault="00BB04F5" w:rsidP="00BB04F5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14:paraId="78DFAF97" w14:textId="75AF181C" w:rsidR="00BB04F5" w:rsidRPr="00BB04F5" w:rsidRDefault="00BB04F5" w:rsidP="00BB04F5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BB04F5">
        <w:rPr>
          <w:rFonts w:ascii="Georgia" w:hAnsi="Georgia"/>
          <w:b/>
          <w:bCs/>
          <w:sz w:val="24"/>
          <w:szCs w:val="24"/>
          <w:u w:val="single"/>
        </w:rPr>
        <w:t>Universal Periodic Review of Italy</w:t>
      </w:r>
    </w:p>
    <w:p w14:paraId="1AABD110" w14:textId="77777777" w:rsidR="00BB04F5" w:rsidRDefault="00BB04F5" w:rsidP="00BB04F5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14:paraId="49F3D4FA" w14:textId="0C6BB282" w:rsidR="00BB04F5" w:rsidRPr="00BB04F5" w:rsidRDefault="00BB04F5" w:rsidP="00BB04F5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BB04F5">
        <w:rPr>
          <w:rFonts w:ascii="Georgia" w:hAnsi="Georgia"/>
          <w:b/>
          <w:bCs/>
          <w:sz w:val="24"/>
          <w:szCs w:val="24"/>
        </w:rPr>
        <w:t>Statement by</w:t>
      </w:r>
    </w:p>
    <w:p w14:paraId="5CD37ED4" w14:textId="55213305" w:rsidR="00BB04F5" w:rsidRPr="00BB04F5" w:rsidRDefault="00BB04F5" w:rsidP="00BB04F5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BB04F5">
        <w:rPr>
          <w:rFonts w:ascii="Georgia" w:hAnsi="Georgia"/>
          <w:b/>
          <w:bCs/>
          <w:sz w:val="24"/>
          <w:szCs w:val="24"/>
        </w:rPr>
        <w:t xml:space="preserve">the Co-operative Republic of Guyana  </w:t>
      </w:r>
    </w:p>
    <w:p w14:paraId="75F22737" w14:textId="77777777" w:rsidR="00BB04F5" w:rsidRDefault="00BB04F5" w:rsidP="00BB04F5">
      <w:pPr>
        <w:spacing w:after="0" w:line="240" w:lineRule="auto"/>
        <w:jc w:val="center"/>
        <w:rPr>
          <w:rFonts w:ascii="Georgia" w:hAnsi="Georgia"/>
          <w:b/>
          <w:bCs/>
          <w:i/>
          <w:iCs/>
          <w:sz w:val="24"/>
          <w:szCs w:val="24"/>
        </w:rPr>
      </w:pPr>
    </w:p>
    <w:p w14:paraId="29B0B72C" w14:textId="20865E40" w:rsidR="00D07D0A" w:rsidRPr="00BB04F5" w:rsidRDefault="00BB04F5" w:rsidP="00BB04F5">
      <w:pPr>
        <w:spacing w:after="0" w:line="240" w:lineRule="auto"/>
        <w:jc w:val="center"/>
        <w:rPr>
          <w:rFonts w:ascii="Georgia" w:hAnsi="Georgia"/>
          <w:b/>
          <w:bCs/>
          <w:i/>
          <w:iCs/>
          <w:sz w:val="24"/>
          <w:szCs w:val="24"/>
        </w:rPr>
      </w:pPr>
      <w:r w:rsidRPr="00BB04F5">
        <w:rPr>
          <w:rFonts w:ascii="Georgia" w:hAnsi="Georgia"/>
          <w:b/>
          <w:bCs/>
          <w:i/>
          <w:iCs/>
          <w:sz w:val="24"/>
          <w:szCs w:val="24"/>
        </w:rPr>
        <w:t xml:space="preserve">Geneva, </w:t>
      </w:r>
      <w:r w:rsidR="00D07D0A" w:rsidRPr="00BB04F5">
        <w:rPr>
          <w:rFonts w:ascii="Georgia" w:hAnsi="Georgia"/>
          <w:b/>
          <w:bCs/>
          <w:i/>
          <w:iCs/>
          <w:sz w:val="24"/>
          <w:szCs w:val="24"/>
        </w:rPr>
        <w:t>November 4, 2019</w:t>
      </w:r>
    </w:p>
    <w:p w14:paraId="1BF4B379" w14:textId="1595ECB2" w:rsidR="003E558E" w:rsidRDefault="003E558E" w:rsidP="003E558E">
      <w:pPr>
        <w:jc w:val="center"/>
        <w:rPr>
          <w:rFonts w:ascii="Georgia" w:hAnsi="Georgia"/>
          <w:sz w:val="24"/>
          <w:szCs w:val="24"/>
        </w:rPr>
      </w:pPr>
    </w:p>
    <w:p w14:paraId="33A623EF" w14:textId="4D4583FA" w:rsidR="003E558E" w:rsidRDefault="00D07D0A" w:rsidP="00BB04F5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Mr. President,</w:t>
      </w:r>
    </w:p>
    <w:p w14:paraId="593D4F1B" w14:textId="38BF95B3" w:rsidR="00D07D0A" w:rsidRDefault="00615BC8" w:rsidP="00BB04F5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Guyana </w:t>
      </w:r>
      <w:r w:rsidR="002A292E">
        <w:rPr>
          <w:rFonts w:ascii="Georgia" w:hAnsi="Georgia"/>
          <w:sz w:val="24"/>
          <w:szCs w:val="24"/>
        </w:rPr>
        <w:t>thanks</w:t>
      </w:r>
      <w:r w:rsidR="00D07D0A">
        <w:rPr>
          <w:rFonts w:ascii="Georgia" w:hAnsi="Georgia"/>
          <w:sz w:val="24"/>
          <w:szCs w:val="24"/>
        </w:rPr>
        <w:t xml:space="preserve"> the Italian Delegation </w:t>
      </w:r>
      <w:r>
        <w:rPr>
          <w:rFonts w:ascii="Georgia" w:hAnsi="Georgia"/>
          <w:sz w:val="24"/>
          <w:szCs w:val="24"/>
        </w:rPr>
        <w:t>for the presentation of their national report</w:t>
      </w:r>
      <w:r w:rsidR="009B7063">
        <w:rPr>
          <w:rFonts w:ascii="Georgia" w:hAnsi="Georgia"/>
          <w:sz w:val="24"/>
          <w:szCs w:val="24"/>
        </w:rPr>
        <w:t>.</w:t>
      </w:r>
      <w:r w:rsidR="00D07D0A">
        <w:rPr>
          <w:rFonts w:ascii="Georgia" w:hAnsi="Georgia"/>
          <w:sz w:val="24"/>
          <w:szCs w:val="24"/>
        </w:rPr>
        <w:t xml:space="preserve"> </w:t>
      </w:r>
    </w:p>
    <w:p w14:paraId="6B541842" w14:textId="0D7FD4AF" w:rsidR="00946B17" w:rsidRDefault="002A292E" w:rsidP="00BB04F5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</w:t>
      </w:r>
      <w:r w:rsidR="001A47AA">
        <w:rPr>
          <w:rFonts w:ascii="Georgia" w:hAnsi="Georgia"/>
          <w:sz w:val="24"/>
          <w:szCs w:val="24"/>
        </w:rPr>
        <w:t xml:space="preserve"> note the positive progress made in the promotion and protection of human rights in Italy</w:t>
      </w:r>
      <w:r w:rsidR="004313AB">
        <w:rPr>
          <w:rFonts w:ascii="Georgia" w:hAnsi="Georgia"/>
          <w:sz w:val="24"/>
          <w:szCs w:val="24"/>
        </w:rPr>
        <w:t>.</w:t>
      </w:r>
      <w:r w:rsidR="001A4DC6">
        <w:rPr>
          <w:rFonts w:ascii="Georgia" w:hAnsi="Georgia"/>
          <w:sz w:val="24"/>
          <w:szCs w:val="24"/>
        </w:rPr>
        <w:t xml:space="preserve"> </w:t>
      </w:r>
      <w:r w:rsidR="004313AB">
        <w:rPr>
          <w:rFonts w:ascii="Georgia" w:hAnsi="Georgia"/>
          <w:sz w:val="24"/>
          <w:szCs w:val="24"/>
        </w:rPr>
        <w:t xml:space="preserve">We </w:t>
      </w:r>
      <w:r w:rsidR="0079606A">
        <w:rPr>
          <w:rFonts w:ascii="Georgia" w:hAnsi="Georgia"/>
          <w:sz w:val="24"/>
          <w:szCs w:val="24"/>
        </w:rPr>
        <w:t xml:space="preserve">applaud </w:t>
      </w:r>
      <w:r w:rsidR="001A47AA">
        <w:rPr>
          <w:rFonts w:ascii="Georgia" w:hAnsi="Georgia"/>
          <w:sz w:val="24"/>
          <w:szCs w:val="24"/>
        </w:rPr>
        <w:t>the Government</w:t>
      </w:r>
      <w:r>
        <w:rPr>
          <w:rFonts w:ascii="Georgia" w:hAnsi="Georgia"/>
          <w:sz w:val="24"/>
          <w:szCs w:val="24"/>
        </w:rPr>
        <w:t xml:space="preserve"> </w:t>
      </w:r>
      <w:r w:rsidR="001A47AA">
        <w:rPr>
          <w:rFonts w:ascii="Georgia" w:hAnsi="Georgia"/>
          <w:sz w:val="24"/>
          <w:szCs w:val="24"/>
        </w:rPr>
        <w:t xml:space="preserve">and </w:t>
      </w:r>
      <w:r w:rsidR="009B7063">
        <w:rPr>
          <w:rFonts w:ascii="Georgia" w:hAnsi="Georgia"/>
          <w:sz w:val="24"/>
          <w:szCs w:val="24"/>
        </w:rPr>
        <w:t>civil society organizations</w:t>
      </w:r>
      <w:r w:rsidR="004313AB">
        <w:rPr>
          <w:rFonts w:ascii="Georgia" w:hAnsi="Georgia"/>
          <w:sz w:val="24"/>
          <w:szCs w:val="24"/>
        </w:rPr>
        <w:t xml:space="preserve"> for their commitment to protecting the rights of </w:t>
      </w:r>
      <w:r w:rsidR="009B7063">
        <w:rPr>
          <w:rFonts w:ascii="Georgia" w:hAnsi="Georgia"/>
          <w:sz w:val="24"/>
          <w:szCs w:val="24"/>
        </w:rPr>
        <w:t xml:space="preserve">the country’s </w:t>
      </w:r>
      <w:r w:rsidR="004313AB">
        <w:rPr>
          <w:rFonts w:ascii="Georgia" w:hAnsi="Georgia"/>
          <w:sz w:val="24"/>
          <w:szCs w:val="24"/>
        </w:rPr>
        <w:t>v</w:t>
      </w:r>
      <w:r w:rsidR="006C581E">
        <w:rPr>
          <w:rFonts w:ascii="Georgia" w:hAnsi="Georgia"/>
          <w:sz w:val="24"/>
          <w:szCs w:val="24"/>
        </w:rPr>
        <w:t>ulnerable groups</w:t>
      </w:r>
      <w:r w:rsidR="00946B17">
        <w:rPr>
          <w:rFonts w:ascii="Georgia" w:hAnsi="Georgia"/>
          <w:sz w:val="24"/>
          <w:szCs w:val="24"/>
        </w:rPr>
        <w:t>.</w:t>
      </w:r>
    </w:p>
    <w:p w14:paraId="598AC6A2" w14:textId="77777777" w:rsidR="009B7063" w:rsidRDefault="009B7063" w:rsidP="00BB04F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1CE8ABD8" w14:textId="07974372" w:rsidR="00D94455" w:rsidRDefault="00946B17" w:rsidP="00BB04F5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 particular, </w:t>
      </w:r>
      <w:r w:rsidR="002E55FE">
        <w:rPr>
          <w:rFonts w:ascii="Georgia" w:hAnsi="Georgia"/>
          <w:sz w:val="24"/>
          <w:szCs w:val="24"/>
        </w:rPr>
        <w:t>Guyana</w:t>
      </w:r>
      <w:r>
        <w:rPr>
          <w:rFonts w:ascii="Georgia" w:hAnsi="Georgia"/>
          <w:sz w:val="24"/>
          <w:szCs w:val="24"/>
        </w:rPr>
        <w:t xml:space="preserve"> welcome</w:t>
      </w:r>
      <w:r w:rsidR="002E55FE">
        <w:rPr>
          <w:rFonts w:ascii="Georgia" w:hAnsi="Georgia"/>
          <w:sz w:val="24"/>
          <w:szCs w:val="24"/>
        </w:rPr>
        <w:t>s</w:t>
      </w:r>
      <w:r w:rsidR="00B42632">
        <w:rPr>
          <w:rFonts w:ascii="Georgia" w:hAnsi="Georgia"/>
          <w:sz w:val="24"/>
          <w:szCs w:val="24"/>
        </w:rPr>
        <w:t xml:space="preserve"> </w:t>
      </w:r>
      <w:r w:rsidR="002E55FE">
        <w:rPr>
          <w:rFonts w:ascii="Georgia" w:hAnsi="Georgia"/>
          <w:sz w:val="24"/>
          <w:szCs w:val="24"/>
        </w:rPr>
        <w:t xml:space="preserve">the </w:t>
      </w:r>
      <w:r w:rsidR="002E55FE" w:rsidRPr="002E55FE">
        <w:rPr>
          <w:rFonts w:ascii="Georgia" w:hAnsi="Georgia"/>
          <w:sz w:val="24"/>
          <w:szCs w:val="24"/>
        </w:rPr>
        <w:t>legislative, judicial, institutional and policy measures</w:t>
      </w:r>
      <w:r w:rsidR="002E55FE">
        <w:rPr>
          <w:rFonts w:ascii="Georgia" w:hAnsi="Georgia"/>
          <w:sz w:val="24"/>
          <w:szCs w:val="24"/>
        </w:rPr>
        <w:t xml:space="preserve"> taken</w:t>
      </w:r>
      <w:r w:rsidR="002A292E">
        <w:rPr>
          <w:rFonts w:ascii="Georgia" w:hAnsi="Georgia"/>
          <w:sz w:val="24"/>
          <w:szCs w:val="24"/>
        </w:rPr>
        <w:t>,</w:t>
      </w:r>
      <w:r w:rsidR="002E55FE">
        <w:rPr>
          <w:rFonts w:ascii="Georgia" w:hAnsi="Georgia"/>
          <w:sz w:val="24"/>
          <w:szCs w:val="24"/>
        </w:rPr>
        <w:t xml:space="preserve"> by Italy</w:t>
      </w:r>
      <w:r w:rsidR="002A292E">
        <w:rPr>
          <w:rFonts w:ascii="Georgia" w:hAnsi="Georgia"/>
          <w:sz w:val="24"/>
          <w:szCs w:val="24"/>
        </w:rPr>
        <w:t>,</w:t>
      </w:r>
      <w:r w:rsidR="002E55FE">
        <w:rPr>
          <w:rFonts w:ascii="Georgia" w:hAnsi="Georgia"/>
          <w:sz w:val="24"/>
          <w:szCs w:val="24"/>
        </w:rPr>
        <w:t xml:space="preserve"> </w:t>
      </w:r>
      <w:r w:rsidR="002E55FE" w:rsidRPr="002E55FE">
        <w:rPr>
          <w:rFonts w:ascii="Georgia" w:hAnsi="Georgia"/>
          <w:sz w:val="24"/>
          <w:szCs w:val="24"/>
        </w:rPr>
        <w:t xml:space="preserve">to </w:t>
      </w:r>
      <w:r w:rsidR="00B42632">
        <w:rPr>
          <w:rFonts w:ascii="Georgia" w:hAnsi="Georgia"/>
          <w:sz w:val="24"/>
          <w:szCs w:val="24"/>
        </w:rPr>
        <w:t xml:space="preserve">curb </w:t>
      </w:r>
      <w:r w:rsidR="002A292E">
        <w:rPr>
          <w:rFonts w:ascii="Georgia" w:hAnsi="Georgia"/>
          <w:sz w:val="24"/>
          <w:szCs w:val="24"/>
        </w:rPr>
        <w:t>racism and</w:t>
      </w:r>
      <w:r w:rsidR="00B42632">
        <w:rPr>
          <w:rFonts w:ascii="Georgia" w:hAnsi="Georgia"/>
          <w:sz w:val="24"/>
          <w:szCs w:val="24"/>
        </w:rPr>
        <w:t xml:space="preserve"> </w:t>
      </w:r>
      <w:r w:rsidR="002E55FE">
        <w:rPr>
          <w:rFonts w:ascii="Georgia" w:hAnsi="Georgia"/>
          <w:sz w:val="24"/>
          <w:szCs w:val="24"/>
        </w:rPr>
        <w:t>other forms of discrimination</w:t>
      </w:r>
      <w:r w:rsidR="0079606A">
        <w:rPr>
          <w:rFonts w:ascii="Georgia" w:hAnsi="Georgia"/>
          <w:sz w:val="24"/>
          <w:szCs w:val="24"/>
        </w:rPr>
        <w:t xml:space="preserve">. We </w:t>
      </w:r>
      <w:r w:rsidR="006C58F6">
        <w:rPr>
          <w:rFonts w:ascii="Georgia" w:hAnsi="Georgia"/>
          <w:sz w:val="24"/>
          <w:szCs w:val="24"/>
        </w:rPr>
        <w:t xml:space="preserve">encourage the Government to develop a </w:t>
      </w:r>
      <w:r w:rsidR="002E55FE" w:rsidRPr="002E55FE">
        <w:rPr>
          <w:rFonts w:ascii="Georgia" w:hAnsi="Georgia"/>
          <w:sz w:val="24"/>
          <w:szCs w:val="24"/>
        </w:rPr>
        <w:t xml:space="preserve">comprehensive </w:t>
      </w:r>
      <w:r w:rsidR="009B7063">
        <w:rPr>
          <w:rFonts w:ascii="Georgia" w:hAnsi="Georgia"/>
          <w:sz w:val="24"/>
          <w:szCs w:val="24"/>
        </w:rPr>
        <w:t xml:space="preserve">anti-discrimination </w:t>
      </w:r>
      <w:r w:rsidR="002E55FE" w:rsidRPr="002E55FE">
        <w:rPr>
          <w:rFonts w:ascii="Georgia" w:hAnsi="Georgia"/>
          <w:sz w:val="24"/>
          <w:szCs w:val="24"/>
        </w:rPr>
        <w:t>strategy</w:t>
      </w:r>
      <w:r w:rsidR="0079606A">
        <w:rPr>
          <w:rFonts w:ascii="Georgia" w:hAnsi="Georgia"/>
          <w:sz w:val="24"/>
          <w:szCs w:val="24"/>
        </w:rPr>
        <w:t xml:space="preserve"> and recommend that a</w:t>
      </w:r>
      <w:r w:rsidR="00D94455">
        <w:rPr>
          <w:rFonts w:ascii="Georgia" w:hAnsi="Georgia"/>
          <w:sz w:val="24"/>
          <w:szCs w:val="24"/>
        </w:rPr>
        <w:t>n effective educational strategy, involving school teachers and public officers, be designed to promote cultural and racial diversity.</w:t>
      </w:r>
    </w:p>
    <w:p w14:paraId="55993553" w14:textId="77777777" w:rsidR="00D94455" w:rsidRDefault="00D94455" w:rsidP="00BB04F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438A4F9F" w14:textId="313E5855" w:rsidR="00946B17" w:rsidRPr="006C6F49" w:rsidRDefault="006C6F49" w:rsidP="00BB04F5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Mr. President</w:t>
      </w:r>
      <w:r w:rsidR="00C31108" w:rsidRPr="006C6F49">
        <w:rPr>
          <w:rFonts w:ascii="Georgia" w:hAnsi="Georgia"/>
          <w:sz w:val="24"/>
          <w:szCs w:val="24"/>
        </w:rPr>
        <w:t xml:space="preserve">, </w:t>
      </w:r>
      <w:r w:rsidR="002A292E">
        <w:rPr>
          <w:rFonts w:ascii="Georgia" w:hAnsi="Georgia"/>
          <w:sz w:val="24"/>
          <w:szCs w:val="24"/>
        </w:rPr>
        <w:t xml:space="preserve">we also </w:t>
      </w:r>
      <w:r w:rsidR="00C31108" w:rsidRPr="006C6F49">
        <w:rPr>
          <w:rFonts w:ascii="Georgia" w:hAnsi="Georgia"/>
          <w:sz w:val="24"/>
          <w:szCs w:val="24"/>
        </w:rPr>
        <w:t>recognize the efforts of Italy to ensure the Human Rights of</w:t>
      </w:r>
      <w:r w:rsidR="002A292E">
        <w:rPr>
          <w:rFonts w:ascii="Georgia" w:hAnsi="Georgia"/>
          <w:sz w:val="24"/>
          <w:szCs w:val="24"/>
        </w:rPr>
        <w:t xml:space="preserve"> migrants, by way of its three corridors</w:t>
      </w:r>
      <w:r w:rsidR="00C31108" w:rsidRPr="006C6F49">
        <w:rPr>
          <w:rFonts w:ascii="Georgia" w:hAnsi="Georgia"/>
          <w:sz w:val="24"/>
          <w:szCs w:val="24"/>
        </w:rPr>
        <w:t>. We commend Italy for their grace and generosity in this regard</w:t>
      </w:r>
      <w:r w:rsidR="002A292E">
        <w:rPr>
          <w:rFonts w:ascii="Georgia" w:hAnsi="Georgia"/>
          <w:sz w:val="24"/>
          <w:szCs w:val="24"/>
        </w:rPr>
        <w:t xml:space="preserve">, and wish them a successful </w:t>
      </w:r>
      <w:r w:rsidR="00D94455" w:rsidRPr="006C6F49">
        <w:rPr>
          <w:rFonts w:ascii="Georgia" w:hAnsi="Georgia"/>
          <w:sz w:val="24"/>
          <w:szCs w:val="24"/>
        </w:rPr>
        <w:t>review</w:t>
      </w:r>
      <w:r w:rsidR="002A292E">
        <w:rPr>
          <w:rFonts w:ascii="Georgia" w:hAnsi="Georgia"/>
          <w:sz w:val="24"/>
          <w:szCs w:val="24"/>
        </w:rPr>
        <w:t>.</w:t>
      </w:r>
      <w:r w:rsidR="00D94455" w:rsidRPr="006C6F49">
        <w:rPr>
          <w:rFonts w:ascii="Georgia" w:hAnsi="Georgia"/>
          <w:sz w:val="24"/>
          <w:szCs w:val="24"/>
        </w:rPr>
        <w:t xml:space="preserve"> </w:t>
      </w:r>
      <w:r w:rsidR="0079606A" w:rsidRPr="006C6F49">
        <w:rPr>
          <w:rFonts w:ascii="Georgia" w:hAnsi="Georgia"/>
          <w:sz w:val="24"/>
          <w:szCs w:val="24"/>
        </w:rPr>
        <w:t xml:space="preserve"> </w:t>
      </w:r>
    </w:p>
    <w:p w14:paraId="22A5116A" w14:textId="3D320A51" w:rsidR="001A47AA" w:rsidRPr="003E558E" w:rsidRDefault="00D94455" w:rsidP="00BB04F5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6C6F49">
        <w:rPr>
          <w:rFonts w:ascii="Georgia" w:hAnsi="Georgia"/>
          <w:sz w:val="24"/>
          <w:szCs w:val="24"/>
        </w:rPr>
        <w:t xml:space="preserve">I </w:t>
      </w:r>
      <w:r w:rsidR="00C31108" w:rsidRPr="006C6F49">
        <w:rPr>
          <w:rFonts w:ascii="Georgia" w:hAnsi="Georgia"/>
          <w:sz w:val="24"/>
          <w:szCs w:val="24"/>
        </w:rPr>
        <w:t>t</w:t>
      </w:r>
      <w:r w:rsidRPr="006C6F49">
        <w:rPr>
          <w:rFonts w:ascii="Georgia" w:hAnsi="Georgia"/>
          <w:sz w:val="24"/>
          <w:szCs w:val="24"/>
        </w:rPr>
        <w:t xml:space="preserve">hank </w:t>
      </w:r>
      <w:r w:rsidR="00C31108" w:rsidRPr="006C6F49">
        <w:rPr>
          <w:rFonts w:ascii="Georgia" w:hAnsi="Georgia"/>
          <w:sz w:val="24"/>
          <w:szCs w:val="24"/>
        </w:rPr>
        <w:t>y</w:t>
      </w:r>
      <w:r w:rsidRPr="006C6F49">
        <w:rPr>
          <w:rFonts w:ascii="Georgia" w:hAnsi="Georgia"/>
          <w:sz w:val="24"/>
          <w:szCs w:val="24"/>
        </w:rPr>
        <w:t>ou.</w:t>
      </w:r>
    </w:p>
    <w:sectPr w:rsidR="001A47AA" w:rsidRPr="003E558E" w:rsidSect="00BB04F5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8E"/>
    <w:rsid w:val="00007482"/>
    <w:rsid w:val="001A47AA"/>
    <w:rsid w:val="001A4DC6"/>
    <w:rsid w:val="002A292E"/>
    <w:rsid w:val="002E55FE"/>
    <w:rsid w:val="003E558E"/>
    <w:rsid w:val="004313AB"/>
    <w:rsid w:val="00615BC8"/>
    <w:rsid w:val="00690259"/>
    <w:rsid w:val="006C581E"/>
    <w:rsid w:val="006C58F6"/>
    <w:rsid w:val="006C6F49"/>
    <w:rsid w:val="0079606A"/>
    <w:rsid w:val="00946B17"/>
    <w:rsid w:val="009B7063"/>
    <w:rsid w:val="00B42632"/>
    <w:rsid w:val="00B96790"/>
    <w:rsid w:val="00BB04F5"/>
    <w:rsid w:val="00C31108"/>
    <w:rsid w:val="00CD5E1C"/>
    <w:rsid w:val="00D07D0A"/>
    <w:rsid w:val="00D94455"/>
    <w:rsid w:val="00ED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86556"/>
  <w15:chartTrackingRefBased/>
  <w15:docId w15:val="{20B503BA-0829-49DF-AA2A-4C2A7732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2F8A81-3EF8-4FEF-81FE-241A51773907}"/>
</file>

<file path=customXml/itemProps2.xml><?xml version="1.0" encoding="utf-8"?>
<ds:datastoreItem xmlns:ds="http://schemas.openxmlformats.org/officeDocument/2006/customXml" ds:itemID="{40D4CDB1-537C-4C7B-BA71-A33729BABCC4}"/>
</file>

<file path=customXml/itemProps3.xml><?xml version="1.0" encoding="utf-8"?>
<ds:datastoreItem xmlns:ds="http://schemas.openxmlformats.org/officeDocument/2006/customXml" ds:itemID="{EEE395E8-EFA5-470E-BA7E-F1F5F86B1D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</dc:creator>
  <cp:keywords/>
  <dc:description/>
  <cp:lastModifiedBy>N B</cp:lastModifiedBy>
  <cp:revision>4</cp:revision>
  <dcterms:created xsi:type="dcterms:W3CDTF">2019-11-04T09:23:00Z</dcterms:created>
  <dcterms:modified xsi:type="dcterms:W3CDTF">2019-11-04T09:39:00Z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