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5617" w14:textId="77777777" w:rsidR="00A36EF9" w:rsidRPr="00F85B57" w:rsidRDefault="00A36EF9" w:rsidP="00A36E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>
        <w:rPr>
          <w:rFonts w:ascii="Times New Roman" w:hAnsi="Times New Roman" w:cs="Times New Roman"/>
          <w:b/>
          <w:sz w:val="28"/>
          <w:szCs w:val="28"/>
        </w:rPr>
        <w:t>e Univ</w:t>
      </w:r>
      <w:r w:rsidR="00AF0AC3">
        <w:rPr>
          <w:rFonts w:ascii="Times New Roman" w:hAnsi="Times New Roman" w:cs="Times New Roman"/>
          <w:b/>
          <w:sz w:val="28"/>
          <w:szCs w:val="28"/>
        </w:rPr>
        <w:t xml:space="preserve">ersal Periodic Review of </w:t>
      </w:r>
      <w:r w:rsidR="001912AF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AF0AC3">
        <w:rPr>
          <w:rFonts w:ascii="Times New Roman" w:hAnsi="Times New Roman" w:cs="Times New Roman"/>
          <w:b/>
          <w:sz w:val="28"/>
          <w:szCs w:val="28"/>
        </w:rPr>
        <w:t>Gambia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E987C69" w14:textId="77777777" w:rsidR="00A36EF9" w:rsidRPr="00F85B57" w:rsidRDefault="00AF0AC3" w:rsidP="00A36E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47BF">
        <w:rPr>
          <w:rFonts w:ascii="Times New Roman" w:hAnsi="Times New Roman" w:cs="Times New Roman"/>
          <w:b/>
          <w:sz w:val="28"/>
          <w:szCs w:val="28"/>
        </w:rPr>
        <w:t>4th</w:t>
      </w:r>
      <w:r w:rsidR="00A36EF9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1912AF">
        <w:rPr>
          <w:rFonts w:ascii="Times New Roman" w:hAnsi="Times New Roman" w:cs="Times New Roman"/>
          <w:b/>
          <w:sz w:val="28"/>
          <w:szCs w:val="28"/>
        </w:rPr>
        <w:t>November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7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2AE989A2" w14:textId="77777777" w:rsidR="00A36EF9" w:rsidRDefault="00A36EF9" w:rsidP="00A36E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C51DC40" w14:textId="0E6C2390" w:rsidR="00A36EF9" w:rsidRDefault="00A36EF9" w:rsidP="00A36E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5E3E">
        <w:rPr>
          <w:rFonts w:ascii="Times New Roman" w:hAnsi="Times New Roman" w:cs="Times New Roman"/>
          <w:sz w:val="28"/>
          <w:szCs w:val="28"/>
        </w:rPr>
        <w:t xml:space="preserve">The United States welcomes </w:t>
      </w:r>
      <w:r w:rsidR="001912AF">
        <w:rPr>
          <w:rFonts w:ascii="Times New Roman" w:hAnsi="Times New Roman" w:cs="Times New Roman"/>
          <w:sz w:val="28"/>
          <w:szCs w:val="28"/>
        </w:rPr>
        <w:t>the Gambian</w:t>
      </w:r>
      <w:r w:rsidRPr="00AF5E3E">
        <w:rPr>
          <w:rFonts w:ascii="Times New Roman" w:hAnsi="Times New Roman" w:cs="Times New Roman"/>
          <w:sz w:val="28"/>
          <w:szCs w:val="28"/>
        </w:rPr>
        <w:t xml:space="preserve"> delegation.</w:t>
      </w:r>
    </w:p>
    <w:p w14:paraId="4B7B5944" w14:textId="77777777" w:rsidR="004D5AB7" w:rsidRDefault="004D5AB7" w:rsidP="00A36E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1C739F" w14:textId="77777777" w:rsidR="004D5AB7" w:rsidRPr="00AF5E3E" w:rsidRDefault="004D5AB7" w:rsidP="004D5A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recommend that The Gambia</w:t>
      </w:r>
      <w:r w:rsidRPr="00AF5E3E">
        <w:rPr>
          <w:rFonts w:ascii="Times New Roman" w:hAnsi="Times New Roman" w:cs="Times New Roman"/>
          <w:sz w:val="28"/>
          <w:szCs w:val="28"/>
        </w:rPr>
        <w:t>:</w:t>
      </w:r>
    </w:p>
    <w:p w14:paraId="1C8C8683" w14:textId="77777777" w:rsidR="004D5AB7" w:rsidRPr="00C9401B" w:rsidRDefault="004D5AB7" w:rsidP="004D5A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110AB5" w14:textId="77777777" w:rsidR="004D5AB7" w:rsidRDefault="004D5AB7" w:rsidP="004D5A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Increase efforts to investigate, prosecute and convict traffickers, and to address child sex tourism. </w:t>
      </w:r>
    </w:p>
    <w:p w14:paraId="66D4A7A8" w14:textId="77777777" w:rsidR="004D5AB7" w:rsidRPr="00AA4539" w:rsidRDefault="004D5AB7" w:rsidP="004D5AB7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30B313" w14:textId="2EF7738C" w:rsidR="004D5AB7" w:rsidRDefault="004D5AB7" w:rsidP="004D5A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Fully investigate, prosecute, or otherwise hold accountable those individuals responsible for politically motivated killings and other serious human rights violations</w:t>
      </w:r>
      <w:r w:rsidR="004A2576">
        <w:rPr>
          <w:rFonts w:ascii="Times New Roman" w:hAnsi="Times New Roman" w:cs="Times New Roman"/>
          <w:sz w:val="28"/>
          <w:szCs w:val="28"/>
        </w:rPr>
        <w:t xml:space="preserve"> or abuses</w:t>
      </w:r>
      <w:r>
        <w:rPr>
          <w:rFonts w:ascii="Times New Roman" w:hAnsi="Times New Roman" w:cs="Times New Roman"/>
          <w:sz w:val="28"/>
          <w:szCs w:val="28"/>
        </w:rPr>
        <w:t>, including but not limited to those who may be recommended for prosecution by the Truth, Reconciliation, and Reparations Commission</w:t>
      </w:r>
      <w:r>
        <w:rPr>
          <w:rFonts w:ascii="Times New Roman" w:hAnsi="Times New Roman" w:cs="Times New Roman"/>
          <w:sz w:val="28"/>
          <w:szCs w:val="28"/>
        </w:rPr>
        <w:t xml:space="preserve"> (TRRC)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52879D" w14:textId="77777777" w:rsidR="004D5AB7" w:rsidRPr="00DC3AB6" w:rsidRDefault="004D5AB7" w:rsidP="004D5A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297636" w14:textId="64BB8B6B" w:rsidR="004D5AB7" w:rsidRDefault="004D5AB7" w:rsidP="004D5A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those accused of crimes have access to a timely and fair trial; </w:t>
      </w:r>
      <w:r w:rsidR="00D33782">
        <w:rPr>
          <w:rFonts w:ascii="Times New Roman" w:hAnsi="Times New Roman" w:cs="Times New Roman"/>
          <w:sz w:val="28"/>
          <w:szCs w:val="28"/>
        </w:rPr>
        <w:t xml:space="preserve">as well as, </w:t>
      </w:r>
      <w:r>
        <w:rPr>
          <w:rFonts w:ascii="Times New Roman" w:hAnsi="Times New Roman" w:cs="Times New Roman"/>
          <w:sz w:val="28"/>
          <w:szCs w:val="28"/>
        </w:rPr>
        <w:t>improve sanitation and reduce overcrowding, physical abuse, and food shortages in Gambian prisons.</w:t>
      </w:r>
    </w:p>
    <w:p w14:paraId="48A8F046" w14:textId="77777777" w:rsidR="00A36EF9" w:rsidRDefault="00A36EF9" w:rsidP="00C94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169489" w14:textId="374E1ADC" w:rsidR="00DC3AB6" w:rsidRDefault="00682D1A" w:rsidP="00C94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DC3AB6">
        <w:rPr>
          <w:rFonts w:ascii="Times New Roman" w:hAnsi="Times New Roman" w:cs="Times New Roman"/>
          <w:sz w:val="28"/>
          <w:szCs w:val="28"/>
        </w:rPr>
        <w:t>welcome The Gambia’s efforts to promote and defend human rights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DC3AB6">
        <w:rPr>
          <w:rFonts w:ascii="Times New Roman" w:hAnsi="Times New Roman" w:cs="Times New Roman"/>
          <w:sz w:val="28"/>
          <w:szCs w:val="28"/>
        </w:rPr>
        <w:t>congratulate the Gambian people on recent advances, especially holding free and fair elections after many years of authoritarian rule.</w:t>
      </w:r>
    </w:p>
    <w:p w14:paraId="414CFCD9" w14:textId="77777777" w:rsidR="00DC3AB6" w:rsidRDefault="00DC3AB6" w:rsidP="00C94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8CE9B2" w14:textId="405DF990" w:rsidR="00DC3AB6" w:rsidRDefault="00DD6DAC" w:rsidP="00C94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DC3AB6">
        <w:rPr>
          <w:rFonts w:ascii="Times New Roman" w:hAnsi="Times New Roman" w:cs="Times New Roman"/>
          <w:sz w:val="28"/>
          <w:szCs w:val="28"/>
        </w:rPr>
        <w:t xml:space="preserve"> remain concerned, however, </w:t>
      </w:r>
      <w:r>
        <w:rPr>
          <w:rFonts w:ascii="Times New Roman" w:hAnsi="Times New Roman" w:cs="Times New Roman"/>
          <w:sz w:val="28"/>
          <w:szCs w:val="28"/>
        </w:rPr>
        <w:t>by</w:t>
      </w:r>
      <w:r w:rsidR="00DC3AB6">
        <w:rPr>
          <w:rFonts w:ascii="Times New Roman" w:hAnsi="Times New Roman" w:cs="Times New Roman"/>
          <w:sz w:val="28"/>
          <w:szCs w:val="28"/>
        </w:rPr>
        <w:t xml:space="preserve"> impunity for security service and other government agents</w:t>
      </w:r>
      <w:r>
        <w:rPr>
          <w:rFonts w:ascii="Times New Roman" w:hAnsi="Times New Roman" w:cs="Times New Roman"/>
          <w:sz w:val="28"/>
          <w:szCs w:val="28"/>
        </w:rPr>
        <w:t>;</w:t>
      </w:r>
      <w:r w:rsidR="004D5AB7">
        <w:rPr>
          <w:rFonts w:ascii="Times New Roman" w:hAnsi="Times New Roman" w:cs="Times New Roman"/>
          <w:sz w:val="28"/>
          <w:szCs w:val="28"/>
        </w:rPr>
        <w:t xml:space="preserve"> the continued widespread practice of female genital mutilation despite </w:t>
      </w:r>
      <w:r w:rsidR="00D33782">
        <w:rPr>
          <w:rFonts w:ascii="Times New Roman" w:hAnsi="Times New Roman" w:cs="Times New Roman"/>
          <w:sz w:val="28"/>
          <w:szCs w:val="28"/>
        </w:rPr>
        <w:t>its</w:t>
      </w:r>
      <w:r w:rsidR="004D5AB7">
        <w:rPr>
          <w:rFonts w:ascii="Times New Roman" w:hAnsi="Times New Roman" w:cs="Times New Roman"/>
          <w:sz w:val="28"/>
          <w:szCs w:val="28"/>
        </w:rPr>
        <w:t xml:space="preserve"> criminalization</w:t>
      </w:r>
      <w:r w:rsidR="00DC3AB6">
        <w:rPr>
          <w:rFonts w:ascii="Times New Roman" w:hAnsi="Times New Roman" w:cs="Times New Roman"/>
          <w:sz w:val="28"/>
          <w:szCs w:val="28"/>
        </w:rPr>
        <w:t xml:space="preserve">; and </w:t>
      </w:r>
      <w:r w:rsidR="00D33782">
        <w:rPr>
          <w:rFonts w:ascii="Times New Roman" w:hAnsi="Times New Roman" w:cs="Times New Roman"/>
          <w:sz w:val="28"/>
          <w:szCs w:val="28"/>
        </w:rPr>
        <w:t xml:space="preserve">the </w:t>
      </w:r>
      <w:r w:rsidR="00DC3AB6">
        <w:rPr>
          <w:rFonts w:ascii="Times New Roman" w:hAnsi="Times New Roman" w:cs="Times New Roman"/>
          <w:sz w:val="28"/>
          <w:szCs w:val="28"/>
        </w:rPr>
        <w:t xml:space="preserve">ongoing criminalization of LGBTI status </w:t>
      </w:r>
      <w:r w:rsidR="004D5AB7">
        <w:rPr>
          <w:rFonts w:ascii="Times New Roman" w:hAnsi="Times New Roman" w:cs="Times New Roman"/>
          <w:sz w:val="28"/>
          <w:szCs w:val="28"/>
        </w:rPr>
        <w:t>and</w:t>
      </w:r>
      <w:r w:rsidR="00DC3AB6">
        <w:rPr>
          <w:rFonts w:ascii="Times New Roman" w:hAnsi="Times New Roman" w:cs="Times New Roman"/>
          <w:sz w:val="28"/>
          <w:szCs w:val="28"/>
        </w:rPr>
        <w:t xml:space="preserve"> conduct.  </w:t>
      </w:r>
      <w:r w:rsidR="009C48B6">
        <w:rPr>
          <w:rFonts w:ascii="Times New Roman" w:hAnsi="Times New Roman" w:cs="Times New Roman"/>
          <w:sz w:val="28"/>
          <w:szCs w:val="28"/>
        </w:rPr>
        <w:t>M</w:t>
      </w:r>
      <w:r w:rsidR="00966800">
        <w:rPr>
          <w:rFonts w:ascii="Times New Roman" w:hAnsi="Times New Roman" w:cs="Times New Roman"/>
          <w:sz w:val="28"/>
          <w:szCs w:val="28"/>
        </w:rPr>
        <w:t xml:space="preserve">indful </w:t>
      </w:r>
      <w:r>
        <w:rPr>
          <w:rFonts w:ascii="Times New Roman" w:hAnsi="Times New Roman" w:cs="Times New Roman"/>
          <w:sz w:val="28"/>
          <w:szCs w:val="28"/>
        </w:rPr>
        <w:t>that</w:t>
      </w:r>
      <w:r w:rsidR="00966800">
        <w:rPr>
          <w:rFonts w:ascii="Times New Roman" w:hAnsi="Times New Roman" w:cs="Times New Roman"/>
          <w:sz w:val="28"/>
          <w:szCs w:val="28"/>
        </w:rPr>
        <w:t xml:space="preserve"> The Gambia</w:t>
      </w:r>
      <w:r>
        <w:rPr>
          <w:rFonts w:ascii="Times New Roman" w:hAnsi="Times New Roman" w:cs="Times New Roman"/>
          <w:sz w:val="28"/>
          <w:szCs w:val="28"/>
        </w:rPr>
        <w:t xml:space="preserve"> faces challenges</w:t>
      </w:r>
      <w:r w:rsidR="00966800">
        <w:rPr>
          <w:rFonts w:ascii="Times New Roman" w:hAnsi="Times New Roman" w:cs="Times New Roman"/>
          <w:sz w:val="28"/>
          <w:szCs w:val="28"/>
        </w:rPr>
        <w:t xml:space="preserve"> as it address</w:t>
      </w:r>
      <w:r>
        <w:rPr>
          <w:rFonts w:ascii="Times New Roman" w:hAnsi="Times New Roman" w:cs="Times New Roman"/>
          <w:sz w:val="28"/>
          <w:szCs w:val="28"/>
        </w:rPr>
        <w:t>es</w:t>
      </w:r>
      <w:r w:rsidR="00966800">
        <w:rPr>
          <w:rFonts w:ascii="Times New Roman" w:hAnsi="Times New Roman" w:cs="Times New Roman"/>
          <w:sz w:val="28"/>
          <w:szCs w:val="28"/>
        </w:rPr>
        <w:t xml:space="preserve"> the legacy of </w:t>
      </w:r>
      <w:r w:rsidR="009C48B6">
        <w:rPr>
          <w:rFonts w:ascii="Times New Roman" w:hAnsi="Times New Roman" w:cs="Times New Roman"/>
          <w:sz w:val="28"/>
          <w:szCs w:val="28"/>
        </w:rPr>
        <w:t xml:space="preserve">prior </w:t>
      </w:r>
      <w:r w:rsidR="00966800">
        <w:rPr>
          <w:rFonts w:ascii="Times New Roman" w:hAnsi="Times New Roman" w:cs="Times New Roman"/>
          <w:sz w:val="28"/>
          <w:szCs w:val="28"/>
        </w:rPr>
        <w:t>abuses and authoritarianism</w:t>
      </w:r>
      <w:r w:rsidR="009C48B6">
        <w:rPr>
          <w:rFonts w:ascii="Times New Roman" w:hAnsi="Times New Roman" w:cs="Times New Roman"/>
          <w:sz w:val="28"/>
          <w:szCs w:val="28"/>
        </w:rPr>
        <w:t xml:space="preserve">, we </w:t>
      </w:r>
      <w:r w:rsidR="00966800">
        <w:rPr>
          <w:rFonts w:ascii="Times New Roman" w:hAnsi="Times New Roman" w:cs="Times New Roman"/>
          <w:sz w:val="28"/>
          <w:szCs w:val="28"/>
        </w:rPr>
        <w:t>commend the government for taking steps to</w:t>
      </w:r>
      <w:r w:rsidR="009C48B6">
        <w:rPr>
          <w:rFonts w:ascii="Times New Roman" w:hAnsi="Times New Roman" w:cs="Times New Roman"/>
          <w:sz w:val="28"/>
          <w:szCs w:val="28"/>
        </w:rPr>
        <w:t>ward transitional justice</w:t>
      </w:r>
      <w:r w:rsidR="004D5AB7">
        <w:rPr>
          <w:rFonts w:ascii="Times New Roman" w:hAnsi="Times New Roman" w:cs="Times New Roman"/>
          <w:sz w:val="28"/>
          <w:szCs w:val="28"/>
        </w:rPr>
        <w:t>, including by establishing the TRRC</w:t>
      </w:r>
      <w:r w:rsidR="009C48B6">
        <w:rPr>
          <w:rFonts w:ascii="Times New Roman" w:hAnsi="Times New Roman" w:cs="Times New Roman"/>
          <w:sz w:val="28"/>
          <w:szCs w:val="28"/>
        </w:rPr>
        <w:t>.</w:t>
      </w:r>
      <w:r w:rsidR="00966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EE3BD6" w14:textId="77777777" w:rsidR="00DC3AB6" w:rsidRDefault="00DC3AB6" w:rsidP="00C940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45E47B0" w14:textId="77777777" w:rsidR="00341486" w:rsidRPr="00BB46E7" w:rsidRDefault="00341486" w:rsidP="00BB46E7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486" w:rsidRPr="00BB46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5044" w14:textId="77777777" w:rsidR="00572AE1" w:rsidRDefault="00572AE1" w:rsidP="003F5E00">
      <w:r>
        <w:separator/>
      </w:r>
    </w:p>
  </w:endnote>
  <w:endnote w:type="continuationSeparator" w:id="0">
    <w:p w14:paraId="05F3CB71" w14:textId="77777777" w:rsidR="00572AE1" w:rsidRDefault="00572AE1" w:rsidP="003F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AA1A" w14:textId="77777777" w:rsidR="003F5E00" w:rsidRDefault="003F5E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780291" wp14:editId="33075FD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ec441368bb1f842166aee7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561B9" w14:textId="65393D8C" w:rsidR="003F5E00" w:rsidRPr="0075231A" w:rsidRDefault="003F5E00" w:rsidP="0075231A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0291" id="_x0000_t202" coordsize="21600,21600" o:spt="202" path="m,l,21600r21600,l21600,xe">
              <v:stroke joinstyle="miter"/>
              <v:path gradientshapeok="t" o:connecttype="rect"/>
            </v:shapetype>
            <v:shape id="MSIPCMdec441368bb1f842166aee7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ETmEc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3CF561B9" w14:textId="65393D8C" w:rsidR="003F5E00" w:rsidRPr="0075231A" w:rsidRDefault="003F5E00" w:rsidP="0075231A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127B2" w14:textId="77777777" w:rsidR="00572AE1" w:rsidRDefault="00572AE1" w:rsidP="003F5E00">
      <w:r>
        <w:separator/>
      </w:r>
    </w:p>
  </w:footnote>
  <w:footnote w:type="continuationSeparator" w:id="0">
    <w:p w14:paraId="7A3DF92A" w14:textId="77777777" w:rsidR="00572AE1" w:rsidRDefault="00572AE1" w:rsidP="003F5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20E4"/>
    <w:multiLevelType w:val="hybridMultilevel"/>
    <w:tmpl w:val="6014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1B"/>
    <w:rsid w:val="0004405E"/>
    <w:rsid w:val="00047E97"/>
    <w:rsid w:val="00093C56"/>
    <w:rsid w:val="000A1E5A"/>
    <w:rsid w:val="000B05AA"/>
    <w:rsid w:val="000D5FAB"/>
    <w:rsid w:val="00117B8D"/>
    <w:rsid w:val="00157275"/>
    <w:rsid w:val="001912AF"/>
    <w:rsid w:val="001956D8"/>
    <w:rsid w:val="001C7323"/>
    <w:rsid w:val="001F636E"/>
    <w:rsid w:val="002256A8"/>
    <w:rsid w:val="00266645"/>
    <w:rsid w:val="002A3BB1"/>
    <w:rsid w:val="002B6BE9"/>
    <w:rsid w:val="002D6CA4"/>
    <w:rsid w:val="002E01E4"/>
    <w:rsid w:val="002E71CD"/>
    <w:rsid w:val="00341486"/>
    <w:rsid w:val="00343750"/>
    <w:rsid w:val="003759B2"/>
    <w:rsid w:val="003B2850"/>
    <w:rsid w:val="003F5E00"/>
    <w:rsid w:val="004037CC"/>
    <w:rsid w:val="004A2576"/>
    <w:rsid w:val="004D5AB7"/>
    <w:rsid w:val="005450F9"/>
    <w:rsid w:val="00572AE1"/>
    <w:rsid w:val="00595050"/>
    <w:rsid w:val="005A39E6"/>
    <w:rsid w:val="005F15AF"/>
    <w:rsid w:val="006045FF"/>
    <w:rsid w:val="00632701"/>
    <w:rsid w:val="00651556"/>
    <w:rsid w:val="00682D1A"/>
    <w:rsid w:val="006A05B6"/>
    <w:rsid w:val="006C2B04"/>
    <w:rsid w:val="006D7A09"/>
    <w:rsid w:val="00712084"/>
    <w:rsid w:val="00747AF7"/>
    <w:rsid w:val="0075231A"/>
    <w:rsid w:val="007647BF"/>
    <w:rsid w:val="00785F20"/>
    <w:rsid w:val="0084189A"/>
    <w:rsid w:val="0086449D"/>
    <w:rsid w:val="00966800"/>
    <w:rsid w:val="009C48B6"/>
    <w:rsid w:val="00A36EF9"/>
    <w:rsid w:val="00A9122C"/>
    <w:rsid w:val="00AA278C"/>
    <w:rsid w:val="00AF0AC3"/>
    <w:rsid w:val="00BB46E7"/>
    <w:rsid w:val="00C31E18"/>
    <w:rsid w:val="00C72809"/>
    <w:rsid w:val="00C83291"/>
    <w:rsid w:val="00C9401B"/>
    <w:rsid w:val="00CE5E55"/>
    <w:rsid w:val="00D33782"/>
    <w:rsid w:val="00D66ACA"/>
    <w:rsid w:val="00D74A8A"/>
    <w:rsid w:val="00D83156"/>
    <w:rsid w:val="00DA2BDD"/>
    <w:rsid w:val="00DB533A"/>
    <w:rsid w:val="00DC3AB6"/>
    <w:rsid w:val="00DD6DAC"/>
    <w:rsid w:val="00EC32B8"/>
    <w:rsid w:val="00EC5F0B"/>
    <w:rsid w:val="00EC6A24"/>
    <w:rsid w:val="00FA0018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64A81BB"/>
  <w15:chartTrackingRefBased/>
  <w15:docId w15:val="{FB67B156-3786-424C-AD1B-385EFB8B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4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01B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9401B"/>
  </w:style>
  <w:style w:type="paragraph" w:styleId="BalloonText">
    <w:name w:val="Balloon Text"/>
    <w:basedOn w:val="Normal"/>
    <w:link w:val="BalloonTextChar"/>
    <w:uiPriority w:val="99"/>
    <w:semiHidden/>
    <w:unhideWhenUsed/>
    <w:rsid w:val="00C940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6EF9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F5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00"/>
  </w:style>
  <w:style w:type="paragraph" w:styleId="Footer">
    <w:name w:val="footer"/>
    <w:basedOn w:val="Normal"/>
    <w:link w:val="FooterChar"/>
    <w:uiPriority w:val="99"/>
    <w:unhideWhenUsed/>
    <w:rsid w:val="003F5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BD93B-8778-4642-965E-8629E454A488}"/>
</file>

<file path=customXml/itemProps2.xml><?xml version="1.0" encoding="utf-8"?>
<ds:datastoreItem xmlns:ds="http://schemas.openxmlformats.org/officeDocument/2006/customXml" ds:itemID="{568109C9-8927-40DF-B5F0-74CB737675B6}"/>
</file>

<file path=customXml/itemProps3.xml><?xml version="1.0" encoding="utf-8"?>
<ds:datastoreItem xmlns:ds="http://schemas.openxmlformats.org/officeDocument/2006/customXml" ds:itemID="{9750D3F5-AC40-4468-A547-2A93EADB9C30}"/>
</file>

<file path=customXml/itemProps4.xml><?xml version="1.0" encoding="utf-8"?>
<ds:datastoreItem xmlns:ds="http://schemas.openxmlformats.org/officeDocument/2006/customXml" ds:itemID="{A6A1762E-B075-47C7-B5B3-4CBF88C27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Solange A</dc:creator>
  <cp:keywords>Gambia;UPR;review;Geneva</cp:keywords>
  <dc:description/>
  <cp:lastModifiedBy>Palladino, Anna V (Geneva)</cp:lastModifiedBy>
  <cp:revision>3</cp:revision>
  <dcterms:created xsi:type="dcterms:W3CDTF">2019-11-05T12:42:00Z</dcterms:created>
  <dcterms:modified xsi:type="dcterms:W3CDTF">2019-11-05T12:43:00Z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HamesJJ@state.gov</vt:lpwstr>
  </property>
  <property fmtid="{D5CDD505-2E9C-101B-9397-08002B2CF9AE}" pid="5" name="MSIP_Label_0d3cdd76-ed86-4455-8be3-c27733367ace_SetDate">
    <vt:lpwstr>2019-09-11T20:02:53.2543242Z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35723ba3-88df-4c4b-acfe-f2b9917b15bd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  <property fmtid="{D5CDD505-2E9C-101B-9397-08002B2CF9AE}" pid="11" name="ContentTypeId">
    <vt:lpwstr>0x01010037C5AC3008AAB14799B0F32C039A8199</vt:lpwstr>
  </property>
</Properties>
</file>