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2D0" w14:textId="7D410F99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016981">
        <w:rPr>
          <w:rFonts w:ascii="Times New Roman" w:hAnsi="Times New Roman" w:cs="Times New Roman"/>
          <w:b/>
          <w:sz w:val="28"/>
          <w:szCs w:val="28"/>
        </w:rPr>
        <w:t>El Salvador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4E29346E" w:rsidR="004074B9" w:rsidRPr="00545A0F" w:rsidRDefault="004C34B1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116DDE">
        <w:rPr>
          <w:rFonts w:ascii="Times New Roman" w:hAnsi="Times New Roman" w:cs="Times New Roman"/>
          <w:b/>
          <w:sz w:val="28"/>
          <w:szCs w:val="28"/>
        </w:rPr>
        <w:t>November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981">
        <w:rPr>
          <w:rFonts w:ascii="Times New Roman" w:hAnsi="Times New Roman" w:cs="Times New Roman"/>
          <w:b/>
          <w:sz w:val="28"/>
          <w:szCs w:val="28"/>
        </w:rPr>
        <w:t>4</w:t>
      </w:r>
      <w:r w:rsidR="000866A3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667504" w14:textId="79F84223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016981">
        <w:rPr>
          <w:rFonts w:ascii="Times New Roman" w:hAnsi="Times New Roman" w:cs="Times New Roman"/>
          <w:sz w:val="28"/>
          <w:szCs w:val="28"/>
        </w:rPr>
        <w:t>Salvadoran</w:t>
      </w:r>
      <w:r w:rsidRPr="00545A0F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14:paraId="5FA42093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8286A3" w14:textId="543DCF28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016981">
        <w:rPr>
          <w:rFonts w:ascii="Times New Roman" w:hAnsi="Times New Roman" w:cs="Times New Roman"/>
          <w:sz w:val="28"/>
          <w:szCs w:val="28"/>
        </w:rPr>
        <w:t>El Salvador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4873EFE2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9277FB" w14:textId="03602211" w:rsidR="00D73A3C" w:rsidRDefault="00EC1D8A" w:rsidP="00A544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Investigate</w:t>
      </w:r>
      <w:r w:rsidR="00F17E4A">
        <w:rPr>
          <w:rFonts w:ascii="Times New Roman" w:hAnsi="Times New Roman" w:cs="Times New Roman"/>
          <w:sz w:val="28"/>
          <w:szCs w:val="28"/>
        </w:rPr>
        <w:t xml:space="preserve"> and prosecute</w:t>
      </w:r>
      <w:r w:rsidR="00D73A3C">
        <w:rPr>
          <w:rFonts w:ascii="Times New Roman" w:hAnsi="Times New Roman" w:cs="Times New Roman"/>
          <w:sz w:val="28"/>
          <w:szCs w:val="28"/>
        </w:rPr>
        <w:t xml:space="preserve"> </w:t>
      </w:r>
      <w:r w:rsidR="00D71060">
        <w:rPr>
          <w:rFonts w:ascii="Times New Roman" w:hAnsi="Times New Roman" w:cs="Times New Roman"/>
          <w:sz w:val="28"/>
          <w:szCs w:val="28"/>
        </w:rPr>
        <w:t xml:space="preserve">human rights violations </w:t>
      </w:r>
      <w:r w:rsidR="00EC72BE">
        <w:rPr>
          <w:rFonts w:ascii="Times New Roman" w:hAnsi="Times New Roman" w:cs="Times New Roman"/>
          <w:sz w:val="28"/>
          <w:szCs w:val="28"/>
        </w:rPr>
        <w:t xml:space="preserve">and abuses </w:t>
      </w:r>
      <w:r w:rsidR="00D71060">
        <w:rPr>
          <w:rFonts w:ascii="Times New Roman" w:hAnsi="Times New Roman" w:cs="Times New Roman"/>
          <w:sz w:val="28"/>
          <w:szCs w:val="28"/>
        </w:rPr>
        <w:t xml:space="preserve">by security forces and other government officials, including </w:t>
      </w:r>
      <w:r w:rsidR="00D73A3C">
        <w:rPr>
          <w:rFonts w:ascii="Times New Roman" w:hAnsi="Times New Roman" w:cs="Times New Roman"/>
          <w:sz w:val="28"/>
          <w:szCs w:val="28"/>
        </w:rPr>
        <w:t>extrajudicial killings.</w:t>
      </w:r>
    </w:p>
    <w:p w14:paraId="4CA6F420" w14:textId="77777777" w:rsidR="00D73A3C" w:rsidRDefault="00D73A3C" w:rsidP="00D73A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DF29B30" w14:textId="307ADD5E" w:rsidR="00BE7ED3" w:rsidRPr="005923EE" w:rsidRDefault="00F17E4A" w:rsidP="00A544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Eliminate </w:t>
      </w:r>
      <w:r w:rsidR="00D71060">
        <w:rPr>
          <w:rFonts w:ascii="Times New Roman" w:hAnsi="Times New Roman" w:cs="Times New Roman"/>
          <w:sz w:val="28"/>
          <w:szCs w:val="28"/>
        </w:rPr>
        <w:t>impunity</w:t>
      </w:r>
      <w:r>
        <w:rPr>
          <w:rFonts w:ascii="Times New Roman" w:hAnsi="Times New Roman" w:cs="Times New Roman"/>
          <w:sz w:val="28"/>
          <w:szCs w:val="28"/>
        </w:rPr>
        <w:t>, including</w:t>
      </w:r>
      <w:r w:rsidR="00D71060">
        <w:rPr>
          <w:rFonts w:ascii="Times New Roman" w:hAnsi="Times New Roman" w:cs="Times New Roman"/>
          <w:sz w:val="28"/>
          <w:szCs w:val="28"/>
        </w:rPr>
        <w:t xml:space="preserve"> for corruption and gang-related crime</w:t>
      </w:r>
      <w:r>
        <w:rPr>
          <w:rFonts w:ascii="Times New Roman" w:hAnsi="Times New Roman" w:cs="Times New Roman"/>
          <w:sz w:val="28"/>
          <w:szCs w:val="28"/>
        </w:rPr>
        <w:t xml:space="preserve">, and </w:t>
      </w:r>
      <w:r w:rsidR="00D71060">
        <w:rPr>
          <w:rFonts w:ascii="Times New Roman" w:hAnsi="Times New Roman" w:cs="Times New Roman"/>
          <w:sz w:val="28"/>
          <w:szCs w:val="28"/>
        </w:rPr>
        <w:t>increas</w:t>
      </w:r>
      <w:r>
        <w:rPr>
          <w:rFonts w:ascii="Times New Roman" w:hAnsi="Times New Roman" w:cs="Times New Roman"/>
          <w:sz w:val="28"/>
          <w:szCs w:val="28"/>
        </w:rPr>
        <w:t>e</w:t>
      </w:r>
      <w:r w:rsidR="005923EE" w:rsidRPr="005923EE">
        <w:rPr>
          <w:rFonts w:ascii="Times New Roman" w:hAnsi="Times New Roman" w:cs="Times New Roman"/>
          <w:sz w:val="28"/>
          <w:szCs w:val="28"/>
        </w:rPr>
        <w:t xml:space="preserve"> the budget of the Attorney General’s office</w:t>
      </w:r>
      <w:r w:rsidR="003A1DDC">
        <w:rPr>
          <w:rFonts w:ascii="Times New Roman" w:hAnsi="Times New Roman" w:cs="Times New Roman"/>
          <w:sz w:val="28"/>
          <w:szCs w:val="28"/>
        </w:rPr>
        <w:t xml:space="preserve"> for</w:t>
      </w:r>
      <w:r w:rsidR="005923EE" w:rsidRPr="005923EE">
        <w:rPr>
          <w:rFonts w:ascii="Times New Roman" w:hAnsi="Times New Roman" w:cs="Times New Roman"/>
          <w:sz w:val="28"/>
          <w:szCs w:val="28"/>
        </w:rPr>
        <w:t xml:space="preserve"> </w:t>
      </w:r>
      <w:r w:rsidR="00D71060">
        <w:rPr>
          <w:rFonts w:ascii="Times New Roman" w:hAnsi="Times New Roman" w:cs="Times New Roman"/>
          <w:sz w:val="28"/>
          <w:szCs w:val="28"/>
        </w:rPr>
        <w:t xml:space="preserve">security force </w:t>
      </w:r>
      <w:r w:rsidR="005923EE" w:rsidRPr="005923EE">
        <w:rPr>
          <w:rFonts w:ascii="Times New Roman" w:hAnsi="Times New Roman" w:cs="Times New Roman"/>
          <w:sz w:val="28"/>
          <w:szCs w:val="28"/>
        </w:rPr>
        <w:t xml:space="preserve">units handling </w:t>
      </w:r>
      <w:r w:rsidR="00D71060">
        <w:rPr>
          <w:rFonts w:ascii="Times New Roman" w:hAnsi="Times New Roman" w:cs="Times New Roman"/>
          <w:sz w:val="28"/>
          <w:szCs w:val="28"/>
        </w:rPr>
        <w:t>such crimes</w:t>
      </w:r>
      <w:r w:rsidR="005923EE" w:rsidRPr="005923EE">
        <w:rPr>
          <w:rFonts w:ascii="Times New Roman" w:hAnsi="Times New Roman" w:cs="Times New Roman"/>
          <w:sz w:val="28"/>
          <w:szCs w:val="28"/>
        </w:rPr>
        <w:t>.</w:t>
      </w:r>
    </w:p>
    <w:p w14:paraId="22C694AF" w14:textId="588A6308" w:rsidR="004074B9" w:rsidRPr="00016981" w:rsidRDefault="004074B9" w:rsidP="00A5443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14:paraId="189A12CA" w14:textId="186C7F89" w:rsidR="00BE7ED3" w:rsidRDefault="00F17E4A" w:rsidP="006B6A3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Accelerate </w:t>
      </w:r>
      <w:r w:rsidR="00BE7ED3">
        <w:rPr>
          <w:rFonts w:ascii="Times New Roman" w:hAnsi="Times New Roman" w:cs="Times New Roman"/>
          <w:sz w:val="28"/>
          <w:szCs w:val="28"/>
        </w:rPr>
        <w:t>i</w:t>
      </w:r>
      <w:r w:rsidR="00BE7ED3" w:rsidRPr="00BE7ED3">
        <w:rPr>
          <w:rFonts w:ascii="Times New Roman" w:hAnsi="Times New Roman" w:cs="Times New Roman"/>
          <w:sz w:val="28"/>
          <w:szCs w:val="28"/>
        </w:rPr>
        <w:t>mplement</w:t>
      </w:r>
      <w:r>
        <w:rPr>
          <w:rFonts w:ascii="Times New Roman" w:hAnsi="Times New Roman" w:cs="Times New Roman"/>
          <w:sz w:val="28"/>
          <w:szCs w:val="28"/>
        </w:rPr>
        <w:t>ation of</w:t>
      </w:r>
      <w:r w:rsidR="00BE7ED3" w:rsidRPr="00BE7ED3">
        <w:rPr>
          <w:rFonts w:ascii="Times New Roman" w:hAnsi="Times New Roman" w:cs="Times New Roman"/>
          <w:sz w:val="28"/>
          <w:szCs w:val="28"/>
        </w:rPr>
        <w:t xml:space="preserve"> transitional justice </w:t>
      </w:r>
      <w:r>
        <w:rPr>
          <w:rFonts w:ascii="Times New Roman" w:hAnsi="Times New Roman" w:cs="Times New Roman"/>
          <w:sz w:val="28"/>
          <w:szCs w:val="28"/>
        </w:rPr>
        <w:t xml:space="preserve">and provide adequate resources </w:t>
      </w:r>
      <w:r w:rsidR="0040573B">
        <w:rPr>
          <w:rFonts w:ascii="Times New Roman" w:hAnsi="Times New Roman" w:cs="Times New Roman"/>
          <w:sz w:val="28"/>
          <w:szCs w:val="28"/>
        </w:rPr>
        <w:t xml:space="preserve">for </w:t>
      </w:r>
      <w:r w:rsidR="00BE7ED3" w:rsidRPr="00BE7ED3">
        <w:rPr>
          <w:rFonts w:ascii="Times New Roman" w:hAnsi="Times New Roman" w:cs="Times New Roman"/>
          <w:sz w:val="28"/>
          <w:szCs w:val="28"/>
        </w:rPr>
        <w:t xml:space="preserve">crimes committed during the </w:t>
      </w:r>
      <w:r w:rsidR="002F16F1">
        <w:rPr>
          <w:rFonts w:ascii="Times New Roman" w:hAnsi="Times New Roman" w:cs="Times New Roman"/>
          <w:sz w:val="28"/>
          <w:szCs w:val="28"/>
        </w:rPr>
        <w:t>civil war</w:t>
      </w:r>
      <w:r w:rsidR="00EC72BE">
        <w:rPr>
          <w:rFonts w:ascii="Times New Roman" w:hAnsi="Times New Roman" w:cs="Times New Roman"/>
          <w:sz w:val="28"/>
          <w:szCs w:val="28"/>
        </w:rPr>
        <w:t xml:space="preserve">, including the El </w:t>
      </w:r>
      <w:proofErr w:type="spellStart"/>
      <w:r w:rsidR="00EC72BE">
        <w:rPr>
          <w:rFonts w:ascii="Times New Roman" w:hAnsi="Times New Roman" w:cs="Times New Roman"/>
          <w:sz w:val="28"/>
          <w:szCs w:val="28"/>
        </w:rPr>
        <w:t>Mozote</w:t>
      </w:r>
      <w:proofErr w:type="spellEnd"/>
      <w:r w:rsidR="00EC72BE">
        <w:rPr>
          <w:rFonts w:ascii="Times New Roman" w:hAnsi="Times New Roman" w:cs="Times New Roman"/>
          <w:sz w:val="28"/>
          <w:szCs w:val="28"/>
        </w:rPr>
        <w:t xml:space="preserve"> massacre</w:t>
      </w:r>
      <w:r w:rsidR="00BE7ED3" w:rsidRPr="00BE7ED3">
        <w:rPr>
          <w:rFonts w:ascii="Times New Roman" w:hAnsi="Times New Roman" w:cs="Times New Roman"/>
          <w:sz w:val="28"/>
          <w:szCs w:val="28"/>
        </w:rPr>
        <w:t>.</w:t>
      </w:r>
    </w:p>
    <w:p w14:paraId="3F50E106" w14:textId="77777777" w:rsidR="00BE7ED3" w:rsidRPr="00BE7ED3" w:rsidRDefault="00BE7ED3" w:rsidP="00BE7ED3">
      <w:pPr>
        <w:pStyle w:val="ListParagraph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35B28CE" w14:textId="36573EFD" w:rsidR="00BE7ED3" w:rsidRPr="00BE7ED3" w:rsidRDefault="00F17E4A" w:rsidP="001460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</w:t>
      </w:r>
      <w:r w:rsidR="00BE7ED3" w:rsidRPr="00BE7ED3">
        <w:rPr>
          <w:rFonts w:ascii="Times New Roman" w:hAnsi="Times New Roman" w:cs="Times New Roman"/>
          <w:sz w:val="28"/>
          <w:szCs w:val="28"/>
        </w:rPr>
        <w:t xml:space="preserve">El Salvador </w:t>
      </w:r>
      <w:r>
        <w:rPr>
          <w:rFonts w:ascii="Times New Roman" w:hAnsi="Times New Roman" w:cs="Times New Roman"/>
          <w:sz w:val="28"/>
          <w:szCs w:val="28"/>
        </w:rPr>
        <w:t>for holding</w:t>
      </w:r>
      <w:r w:rsidR="008840D9">
        <w:rPr>
          <w:rFonts w:ascii="Times New Roman" w:hAnsi="Times New Roman" w:cs="Times New Roman"/>
          <w:sz w:val="28"/>
          <w:szCs w:val="28"/>
        </w:rPr>
        <w:t xml:space="preserve"> </w:t>
      </w:r>
      <w:r w:rsidR="00BE7ED3" w:rsidRPr="00BE7ED3">
        <w:rPr>
          <w:rFonts w:ascii="Times New Roman" w:hAnsi="Times New Roman" w:cs="Times New Roman"/>
          <w:sz w:val="28"/>
          <w:szCs w:val="28"/>
        </w:rPr>
        <w:t>free and fair presidential elections in February this year</w:t>
      </w:r>
      <w:r w:rsidR="001C3A8B">
        <w:rPr>
          <w:rFonts w:ascii="Times New Roman" w:hAnsi="Times New Roman" w:cs="Times New Roman"/>
          <w:sz w:val="28"/>
          <w:szCs w:val="28"/>
        </w:rPr>
        <w:t xml:space="preserve"> and for announcing a new international mechanism to combat impunity and corruption</w:t>
      </w:r>
      <w:r w:rsidR="00B26CC4">
        <w:rPr>
          <w:rFonts w:ascii="Times New Roman" w:hAnsi="Times New Roman" w:cs="Times New Roman"/>
          <w:sz w:val="28"/>
          <w:szCs w:val="28"/>
        </w:rPr>
        <w:t xml:space="preserve">, but </w:t>
      </w:r>
      <w:r w:rsidR="00BE7ED3" w:rsidRPr="00BE7ED3">
        <w:rPr>
          <w:rFonts w:ascii="Times New Roman" w:hAnsi="Times New Roman" w:cs="Times New Roman"/>
          <w:sz w:val="28"/>
          <w:szCs w:val="28"/>
        </w:rPr>
        <w:t xml:space="preserve">remain concerned </w:t>
      </w:r>
      <w:r w:rsidR="00AF43E3">
        <w:rPr>
          <w:rFonts w:ascii="Times New Roman" w:hAnsi="Times New Roman" w:cs="Times New Roman"/>
          <w:sz w:val="28"/>
          <w:szCs w:val="28"/>
        </w:rPr>
        <w:t xml:space="preserve">by alarmingly high </w:t>
      </w:r>
      <w:r w:rsidR="009C7758">
        <w:rPr>
          <w:rFonts w:ascii="Times New Roman" w:hAnsi="Times New Roman" w:cs="Times New Roman"/>
          <w:sz w:val="28"/>
          <w:szCs w:val="28"/>
        </w:rPr>
        <w:t xml:space="preserve">rates of violence, corruption, and impunity </w:t>
      </w:r>
      <w:r w:rsidR="00AF43E3">
        <w:rPr>
          <w:rFonts w:ascii="Times New Roman" w:hAnsi="Times New Roman" w:cs="Times New Roman"/>
          <w:sz w:val="28"/>
          <w:szCs w:val="28"/>
        </w:rPr>
        <w:t xml:space="preserve">and </w:t>
      </w:r>
      <w:r w:rsidR="00D73A3C">
        <w:rPr>
          <w:rFonts w:ascii="Times New Roman" w:hAnsi="Times New Roman" w:cs="Times New Roman"/>
          <w:sz w:val="28"/>
          <w:szCs w:val="28"/>
        </w:rPr>
        <w:t>legislative efforts in the past year to undermine</w:t>
      </w:r>
      <w:r w:rsidR="00EC72BE">
        <w:rPr>
          <w:rFonts w:ascii="Times New Roman" w:hAnsi="Times New Roman" w:cs="Times New Roman"/>
          <w:sz w:val="28"/>
          <w:szCs w:val="28"/>
        </w:rPr>
        <w:t xml:space="preserve"> accountability and transitional justice</w:t>
      </w:r>
      <w:r w:rsidR="00AF43E3">
        <w:rPr>
          <w:rFonts w:ascii="Times New Roman" w:hAnsi="Times New Roman" w:cs="Times New Roman"/>
          <w:sz w:val="28"/>
          <w:szCs w:val="28"/>
        </w:rPr>
        <w:t>.</w:t>
      </w:r>
      <w:r w:rsidR="00EC72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33C98C" w14:textId="5FCB8216" w:rsidR="009F2060" w:rsidRDefault="009F2060" w:rsidP="001460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C14A583" w14:textId="43B46941" w:rsidR="001460B3" w:rsidRDefault="00423FED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you, Mr. Vice President.</w:t>
      </w:r>
    </w:p>
    <w:p w14:paraId="4DE00B49" w14:textId="271DCF81" w:rsidR="009F2060" w:rsidRDefault="009F2060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290C5A" w14:textId="7907070A" w:rsidR="004074B9" w:rsidRDefault="004074B9" w:rsidP="004074B9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sectPr w:rsidR="00407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218C" w14:textId="77777777" w:rsidR="00616706" w:rsidRDefault="00616706" w:rsidP="00116DDE">
      <w:r>
        <w:separator/>
      </w:r>
    </w:p>
  </w:endnote>
  <w:endnote w:type="continuationSeparator" w:id="0">
    <w:p w14:paraId="055BEFE9" w14:textId="77777777" w:rsidR="00616706" w:rsidRDefault="00616706" w:rsidP="0011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B787" w14:textId="77777777" w:rsidR="0049616E" w:rsidRDefault="00496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FDE5" w14:textId="44857BC8" w:rsidR="006F70E4" w:rsidRDefault="000B77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EA834B" wp14:editId="34620CC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90240b98b7da5e45dd3bf44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59311C" w14:textId="695FE611" w:rsidR="000B7720" w:rsidRPr="000B7720" w:rsidRDefault="000B7720" w:rsidP="000B7720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A834B" id="_x0000_t202" coordsize="21600,21600" o:spt="202" path="m,l,21600r21600,l21600,xe">
              <v:stroke joinstyle="miter"/>
              <v:path gradientshapeok="t" o:connecttype="rect"/>
            </v:shapetype>
            <v:shape id="MSIPCM090240b98b7da5e45dd3bf44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D6LJUxUDAAA1BgAADgAAAAAAAAAAAAAAAAAuAgAA&#10;ZHJzL2Uyb0RvYy54bWxQSwECLQAUAAYACAAAACEAWOOkPNwAAAALAQAADwAAAAAAAAAAAAAAAABv&#10;BQAAZHJzL2Rvd25yZXYueG1sUEsFBgAAAAAEAAQA8wAAAHgGAAAAAA==&#10;" o:allowincell="f" filled="f" stroked="f" strokeweight=".5pt">
              <v:textbox inset=",0,,0">
                <w:txbxContent>
                  <w:p w14:paraId="2F59311C" w14:textId="695FE611" w:rsidR="000B7720" w:rsidRPr="000B7720" w:rsidRDefault="000B7720" w:rsidP="000B7720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9A41" w14:textId="77777777" w:rsidR="0049616E" w:rsidRDefault="00496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1999" w14:textId="77777777" w:rsidR="00616706" w:rsidRDefault="00616706" w:rsidP="00116DDE">
      <w:r>
        <w:separator/>
      </w:r>
    </w:p>
  </w:footnote>
  <w:footnote w:type="continuationSeparator" w:id="0">
    <w:p w14:paraId="161BB0BB" w14:textId="77777777" w:rsidR="00616706" w:rsidRDefault="00616706" w:rsidP="0011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D9DD" w14:textId="77777777" w:rsidR="0049616E" w:rsidRDefault="00496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8422" w14:textId="77777777" w:rsidR="0049616E" w:rsidRDefault="00496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64A4" w14:textId="77777777" w:rsidR="0049616E" w:rsidRDefault="00496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16981"/>
    <w:rsid w:val="00024925"/>
    <w:rsid w:val="000336F7"/>
    <w:rsid w:val="00050AFA"/>
    <w:rsid w:val="000866A3"/>
    <w:rsid w:val="000B7720"/>
    <w:rsid w:val="00116DDE"/>
    <w:rsid w:val="001179EA"/>
    <w:rsid w:val="001460B3"/>
    <w:rsid w:val="001467CB"/>
    <w:rsid w:val="001A4DE8"/>
    <w:rsid w:val="001B4A31"/>
    <w:rsid w:val="001C3A8B"/>
    <w:rsid w:val="001C7498"/>
    <w:rsid w:val="001F18CD"/>
    <w:rsid w:val="001F22DF"/>
    <w:rsid w:val="0021748F"/>
    <w:rsid w:val="00271CC3"/>
    <w:rsid w:val="00280893"/>
    <w:rsid w:val="002B724B"/>
    <w:rsid w:val="002C4DBB"/>
    <w:rsid w:val="002F16F1"/>
    <w:rsid w:val="003176C1"/>
    <w:rsid w:val="003268CD"/>
    <w:rsid w:val="003414E4"/>
    <w:rsid w:val="003A1DDC"/>
    <w:rsid w:val="003B26EB"/>
    <w:rsid w:val="004025C1"/>
    <w:rsid w:val="0040573B"/>
    <w:rsid w:val="004074B9"/>
    <w:rsid w:val="00423FED"/>
    <w:rsid w:val="0043023C"/>
    <w:rsid w:val="0049616E"/>
    <w:rsid w:val="004B787A"/>
    <w:rsid w:val="004C34B1"/>
    <w:rsid w:val="00542C60"/>
    <w:rsid w:val="00545A0F"/>
    <w:rsid w:val="005566FD"/>
    <w:rsid w:val="005923EE"/>
    <w:rsid w:val="005F1856"/>
    <w:rsid w:val="005F733C"/>
    <w:rsid w:val="00613656"/>
    <w:rsid w:val="00616706"/>
    <w:rsid w:val="00622854"/>
    <w:rsid w:val="00642D6B"/>
    <w:rsid w:val="00642E59"/>
    <w:rsid w:val="0064613F"/>
    <w:rsid w:val="00661731"/>
    <w:rsid w:val="006B6A3E"/>
    <w:rsid w:val="006D7D4B"/>
    <w:rsid w:val="006F70E4"/>
    <w:rsid w:val="00702F7B"/>
    <w:rsid w:val="00732BBB"/>
    <w:rsid w:val="00745D51"/>
    <w:rsid w:val="007461CA"/>
    <w:rsid w:val="007827A4"/>
    <w:rsid w:val="00794CE1"/>
    <w:rsid w:val="007D55ED"/>
    <w:rsid w:val="007D629B"/>
    <w:rsid w:val="007E6C9A"/>
    <w:rsid w:val="007F10FB"/>
    <w:rsid w:val="007F241D"/>
    <w:rsid w:val="007F293C"/>
    <w:rsid w:val="00845DC2"/>
    <w:rsid w:val="008840D9"/>
    <w:rsid w:val="00884CFC"/>
    <w:rsid w:val="008B545A"/>
    <w:rsid w:val="00910BA2"/>
    <w:rsid w:val="00911AE0"/>
    <w:rsid w:val="009554DC"/>
    <w:rsid w:val="009C7758"/>
    <w:rsid w:val="009F2060"/>
    <w:rsid w:val="00A32738"/>
    <w:rsid w:val="00A37B29"/>
    <w:rsid w:val="00A54430"/>
    <w:rsid w:val="00A8159A"/>
    <w:rsid w:val="00A970F1"/>
    <w:rsid w:val="00AD3A90"/>
    <w:rsid w:val="00AD6384"/>
    <w:rsid w:val="00AF43E3"/>
    <w:rsid w:val="00B13D93"/>
    <w:rsid w:val="00B26CC4"/>
    <w:rsid w:val="00B72C16"/>
    <w:rsid w:val="00BA5690"/>
    <w:rsid w:val="00BC69BE"/>
    <w:rsid w:val="00BE677E"/>
    <w:rsid w:val="00BE7ED3"/>
    <w:rsid w:val="00C05885"/>
    <w:rsid w:val="00C14BD4"/>
    <w:rsid w:val="00C61680"/>
    <w:rsid w:val="00C711E2"/>
    <w:rsid w:val="00C9578D"/>
    <w:rsid w:val="00D118C4"/>
    <w:rsid w:val="00D12FED"/>
    <w:rsid w:val="00D432AB"/>
    <w:rsid w:val="00D71060"/>
    <w:rsid w:val="00D73A3C"/>
    <w:rsid w:val="00D9721A"/>
    <w:rsid w:val="00DB51A8"/>
    <w:rsid w:val="00DF201F"/>
    <w:rsid w:val="00DF653C"/>
    <w:rsid w:val="00E0510E"/>
    <w:rsid w:val="00E3120B"/>
    <w:rsid w:val="00E409FE"/>
    <w:rsid w:val="00E7787E"/>
    <w:rsid w:val="00E81AEF"/>
    <w:rsid w:val="00E81E5B"/>
    <w:rsid w:val="00E9280F"/>
    <w:rsid w:val="00EA34CE"/>
    <w:rsid w:val="00EA63D8"/>
    <w:rsid w:val="00EC1D8A"/>
    <w:rsid w:val="00EC22F0"/>
    <w:rsid w:val="00EC72BE"/>
    <w:rsid w:val="00EC74D3"/>
    <w:rsid w:val="00EC79F2"/>
    <w:rsid w:val="00F029A3"/>
    <w:rsid w:val="00F171F0"/>
    <w:rsid w:val="00F17E4A"/>
    <w:rsid w:val="00F4361B"/>
    <w:rsid w:val="00F66405"/>
    <w:rsid w:val="00F8198A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DE"/>
  </w:style>
  <w:style w:type="paragraph" w:styleId="Footer">
    <w:name w:val="footer"/>
    <w:basedOn w:val="Normal"/>
    <w:link w:val="Foot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622FD-F6F8-414F-8984-5F1798632EF0}"/>
</file>

<file path=customXml/itemProps2.xml><?xml version="1.0" encoding="utf-8"?>
<ds:datastoreItem xmlns:ds="http://schemas.openxmlformats.org/officeDocument/2006/customXml" ds:itemID="{6E50A9BF-3318-419E-ACFA-C2E88617A94C}"/>
</file>

<file path=customXml/itemProps3.xml><?xml version="1.0" encoding="utf-8"?>
<ds:datastoreItem xmlns:ds="http://schemas.openxmlformats.org/officeDocument/2006/customXml" ds:itemID="{1A81F98F-B03C-49F4-A51C-5817ABD3E63A}"/>
</file>

<file path=customXml/itemProps4.xml><?xml version="1.0" encoding="utf-8"?>
<ds:datastoreItem xmlns:ds="http://schemas.openxmlformats.org/officeDocument/2006/customXml" ds:itemID="{9CBF7EFC-24DA-4795-84E3-781A5F6DB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Palladino, Anna V (Geneva)</cp:lastModifiedBy>
  <cp:revision>2</cp:revision>
  <dcterms:created xsi:type="dcterms:W3CDTF">2019-11-05T12:38:00Z</dcterms:created>
  <dcterms:modified xsi:type="dcterms:W3CDTF">2019-11-05T12:38:00Z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OpstalTS@state.gov</vt:lpwstr>
  </property>
  <property fmtid="{D5CDD505-2E9C-101B-9397-08002B2CF9AE}" pid="5" name="MSIP_Label_1665d9ee-429a-4d5f-97cc-cfb56e044a6e_SetDate">
    <vt:lpwstr>2019-09-13T14:19:46.6050767Z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317d0968-bf87-481f-b56a-29ac9fbf180d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