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F3D5B" w14:textId="77777777" w:rsidR="004C7E14" w:rsidRDefault="004C7E14" w:rsidP="004C7E14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</w:p>
    <w:p w14:paraId="7B71D33A" w14:textId="77777777" w:rsidR="004C7E14" w:rsidRDefault="004C7E14" w:rsidP="004C7E14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</w:p>
    <w:p w14:paraId="58C14BFC" w14:textId="77777777" w:rsidR="004C7E14" w:rsidRDefault="004C7E14" w:rsidP="004C7E14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</w:p>
    <w:p w14:paraId="0A8CDC64" w14:textId="77777777" w:rsidR="004C7E14" w:rsidRDefault="004C7E14" w:rsidP="004C7E14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8EF93A3" w14:textId="77777777" w:rsidR="004C7E14" w:rsidRDefault="004C7E14" w:rsidP="004C7E14">
      <w:pPr>
        <w:jc w:val="center"/>
        <w:rPr>
          <w:lang w:val="fr-CH"/>
        </w:rPr>
      </w:pPr>
      <w:r>
        <w:rPr>
          <w:lang w:val="fr-CH"/>
        </w:rPr>
        <w:t>34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14:paraId="79FFAD9A" w14:textId="77777777" w:rsidR="004C7E14" w:rsidRDefault="004C7E14" w:rsidP="004C7E14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0B3E188" w14:textId="3616FB3C" w:rsidR="004C7E14" w:rsidRDefault="002A61B4" w:rsidP="004C7E14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b/>
          <w:sz w:val="32"/>
          <w:szCs w:val="32"/>
          <w:lang w:val="fr-CH"/>
        </w:rPr>
        <w:t>Iran</w:t>
      </w:r>
    </w:p>
    <w:p w14:paraId="6FE01085" w14:textId="77777777" w:rsidR="004C7E14" w:rsidRDefault="004C7E14" w:rsidP="004C7E14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8 novembre 2019</w:t>
      </w:r>
    </w:p>
    <w:p w14:paraId="01E6B0A9" w14:textId="77777777" w:rsidR="004C7E14" w:rsidRDefault="004C7E14" w:rsidP="004C7E14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A13FE11" w14:textId="77777777" w:rsidR="004C7E14" w:rsidRDefault="004C7E14" w:rsidP="004C7E14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3C068E45" w14:textId="77777777" w:rsidR="004C7E14" w:rsidRDefault="004C7E14" w:rsidP="004C7E14">
      <w:pPr>
        <w:pBdr>
          <w:bottom w:val="single" w:sz="4" w:space="5" w:color="auto"/>
        </w:pBdr>
        <w:tabs>
          <w:tab w:val="left" w:pos="6045"/>
        </w:tabs>
        <w:rPr>
          <w:lang w:val="fr-CH"/>
        </w:rPr>
      </w:pPr>
      <w:r>
        <w:rPr>
          <w:lang w:val="fr-CH"/>
        </w:rPr>
        <w:tab/>
      </w:r>
    </w:p>
    <w:p w14:paraId="628CD176" w14:textId="77777777" w:rsidR="004C7E14" w:rsidRDefault="004C7E14" w:rsidP="004C7E14">
      <w:pPr>
        <w:rPr>
          <w:lang w:val="fr-CH"/>
        </w:rPr>
      </w:pPr>
    </w:p>
    <w:p w14:paraId="4F4C75B5" w14:textId="4E4038F6" w:rsidR="004C7E14" w:rsidRDefault="004C7E14" w:rsidP="00A2504D">
      <w:pPr>
        <w:spacing w:line="360" w:lineRule="auto"/>
        <w:jc w:val="both"/>
        <w:rPr>
          <w:sz w:val="22"/>
          <w:lang w:val="fr-CH"/>
        </w:rPr>
      </w:pPr>
      <w:r w:rsidRPr="00B54059">
        <w:rPr>
          <w:sz w:val="22"/>
          <w:lang w:val="fr-CH"/>
        </w:rPr>
        <w:t>Monsieur le Président,</w:t>
      </w:r>
    </w:p>
    <w:p w14:paraId="10D624DD" w14:textId="77777777" w:rsidR="00A2504D" w:rsidRPr="00B54059" w:rsidRDefault="00A2504D" w:rsidP="00A2504D">
      <w:pPr>
        <w:spacing w:line="360" w:lineRule="auto"/>
        <w:jc w:val="both"/>
        <w:rPr>
          <w:sz w:val="22"/>
          <w:lang w:val="fr-CH"/>
        </w:rPr>
      </w:pPr>
    </w:p>
    <w:p w14:paraId="7EFFCA85" w14:textId="12675092" w:rsidR="001A5D3E" w:rsidRDefault="004C7E14" w:rsidP="002A61B4">
      <w:pPr>
        <w:tabs>
          <w:tab w:val="left" w:pos="5130"/>
        </w:tabs>
        <w:spacing w:line="360" w:lineRule="auto"/>
        <w:jc w:val="both"/>
        <w:rPr>
          <w:sz w:val="22"/>
          <w:lang w:val="fr-CH"/>
        </w:rPr>
      </w:pPr>
      <w:r w:rsidRPr="00B54059">
        <w:rPr>
          <w:sz w:val="22"/>
          <w:lang w:val="fr-CH"/>
        </w:rPr>
        <w:t xml:space="preserve">La Suisse salue la baisse sensible du nombre d'exécutions </w:t>
      </w:r>
      <w:r w:rsidR="00C72FE4" w:rsidRPr="00B54059">
        <w:rPr>
          <w:sz w:val="22"/>
          <w:lang w:val="fr-CH"/>
        </w:rPr>
        <w:t>après</w:t>
      </w:r>
      <w:r w:rsidRPr="00B54059">
        <w:rPr>
          <w:sz w:val="22"/>
          <w:lang w:val="fr-CH"/>
        </w:rPr>
        <w:t xml:space="preserve"> la modification de la législation sur les crimes liés à la drogue</w:t>
      </w:r>
      <w:r w:rsidR="003B37AB" w:rsidRPr="00B54059">
        <w:rPr>
          <w:sz w:val="22"/>
          <w:lang w:val="fr-CH"/>
        </w:rPr>
        <w:t xml:space="preserve">. </w:t>
      </w:r>
      <w:r w:rsidR="00F66ED4" w:rsidRPr="00B54059">
        <w:rPr>
          <w:sz w:val="22"/>
          <w:lang w:val="fr-CH"/>
        </w:rPr>
        <w:t>Elle</w:t>
      </w:r>
      <w:r w:rsidR="003B37AB" w:rsidRPr="00B54059">
        <w:rPr>
          <w:sz w:val="22"/>
          <w:lang w:val="fr-CH"/>
        </w:rPr>
        <w:t xml:space="preserve"> recommande </w:t>
      </w:r>
      <w:r w:rsidR="006B6898" w:rsidRPr="00B54059">
        <w:rPr>
          <w:sz w:val="22"/>
          <w:lang w:val="fr-CH"/>
        </w:rPr>
        <w:t>à l’</w:t>
      </w:r>
      <w:r w:rsidR="003B37AB" w:rsidRPr="00B54059">
        <w:rPr>
          <w:sz w:val="22"/>
          <w:lang w:val="fr-CH"/>
        </w:rPr>
        <w:t>Iran</w:t>
      </w:r>
      <w:r w:rsidR="003B37AB" w:rsidRPr="00B54059">
        <w:rPr>
          <w:b/>
          <w:sz w:val="22"/>
          <w:lang w:val="fr-CH"/>
        </w:rPr>
        <w:t xml:space="preserve"> d’insta</w:t>
      </w:r>
      <w:r w:rsidR="002A61B4">
        <w:rPr>
          <w:b/>
          <w:sz w:val="22"/>
          <w:lang w:val="fr-CH"/>
        </w:rPr>
        <w:t>urer</w:t>
      </w:r>
      <w:r w:rsidR="003B37AB" w:rsidRPr="00B54059">
        <w:rPr>
          <w:sz w:val="22"/>
          <w:lang w:val="fr-CH"/>
        </w:rPr>
        <w:t xml:space="preserve"> </w:t>
      </w:r>
      <w:r w:rsidR="003B37AB" w:rsidRPr="00B54059">
        <w:rPr>
          <w:b/>
          <w:sz w:val="22"/>
          <w:lang w:val="fr-CH"/>
        </w:rPr>
        <w:t>un moratoire officiel sur les exé</w:t>
      </w:r>
      <w:r w:rsidR="00045C18" w:rsidRPr="00B54059">
        <w:rPr>
          <w:b/>
          <w:sz w:val="22"/>
          <w:lang w:val="fr-CH"/>
        </w:rPr>
        <w:t xml:space="preserve">cutions de mineurs </w:t>
      </w:r>
      <w:r w:rsidR="00045720" w:rsidRPr="00B54059">
        <w:rPr>
          <w:b/>
          <w:sz w:val="22"/>
          <w:lang w:val="fr-CH"/>
        </w:rPr>
        <w:t>de moins de 18 ans</w:t>
      </w:r>
      <w:r w:rsidR="00C72FE4" w:rsidRPr="00B54059">
        <w:rPr>
          <w:b/>
          <w:sz w:val="22"/>
          <w:lang w:val="fr-CH"/>
        </w:rPr>
        <w:t xml:space="preserve"> au moment du crime</w:t>
      </w:r>
      <w:r w:rsidR="00045C18" w:rsidRPr="00B54059">
        <w:rPr>
          <w:b/>
          <w:sz w:val="22"/>
          <w:lang w:val="fr-CH"/>
        </w:rPr>
        <w:t xml:space="preserve">, de </w:t>
      </w:r>
      <w:r w:rsidR="0088640B" w:rsidRPr="00B54059">
        <w:rPr>
          <w:b/>
          <w:sz w:val="22"/>
          <w:lang w:val="fr-CH"/>
        </w:rPr>
        <w:t>modifier</w:t>
      </w:r>
      <w:r w:rsidR="00045C18" w:rsidRPr="00B54059">
        <w:rPr>
          <w:b/>
          <w:sz w:val="22"/>
          <w:lang w:val="fr-CH"/>
        </w:rPr>
        <w:t xml:space="preserve"> son Code pénal </w:t>
      </w:r>
      <w:r w:rsidR="006B6898" w:rsidRPr="00B54059">
        <w:rPr>
          <w:b/>
          <w:sz w:val="22"/>
          <w:lang w:val="fr-CH"/>
        </w:rPr>
        <w:t>e</w:t>
      </w:r>
      <w:r w:rsidR="00045C18" w:rsidRPr="00B54059">
        <w:rPr>
          <w:b/>
          <w:sz w:val="22"/>
          <w:lang w:val="fr-CH"/>
        </w:rPr>
        <w:t>t de commuer les</w:t>
      </w:r>
      <w:r w:rsidR="006B6898" w:rsidRPr="00B54059">
        <w:rPr>
          <w:b/>
          <w:sz w:val="22"/>
          <w:lang w:val="fr-CH"/>
        </w:rPr>
        <w:t xml:space="preserve"> peine</w:t>
      </w:r>
      <w:r w:rsidR="00DB13B8" w:rsidRPr="00B54059">
        <w:rPr>
          <w:b/>
          <w:sz w:val="22"/>
          <w:lang w:val="fr-CH"/>
        </w:rPr>
        <w:t>s des</w:t>
      </w:r>
      <w:r w:rsidR="00045C18" w:rsidRPr="00B54059">
        <w:rPr>
          <w:b/>
          <w:sz w:val="22"/>
          <w:lang w:val="fr-CH"/>
        </w:rPr>
        <w:t xml:space="preserve"> mineurs condamnés à mort</w:t>
      </w:r>
      <w:r w:rsidR="006B6898" w:rsidRPr="00B54059">
        <w:rPr>
          <w:b/>
          <w:sz w:val="22"/>
          <w:lang w:val="fr-CH"/>
        </w:rPr>
        <w:t xml:space="preserve">. </w:t>
      </w:r>
      <w:r w:rsidR="001A5D3E" w:rsidRPr="00B54059">
        <w:rPr>
          <w:sz w:val="22"/>
          <w:lang w:val="fr-CH"/>
        </w:rPr>
        <w:t>Mon pays</w:t>
      </w:r>
      <w:r w:rsidR="002A61B4">
        <w:rPr>
          <w:sz w:val="22"/>
          <w:lang w:val="fr-CH"/>
        </w:rPr>
        <w:t xml:space="preserve"> </w:t>
      </w:r>
      <w:r w:rsidR="001A5D3E" w:rsidRPr="00B54059">
        <w:rPr>
          <w:sz w:val="22"/>
          <w:lang w:val="fr-CH"/>
        </w:rPr>
        <w:t>recommande à l’Iran</w:t>
      </w:r>
      <w:r w:rsidR="001A5D3E" w:rsidRPr="00B54059">
        <w:rPr>
          <w:b/>
          <w:sz w:val="22"/>
          <w:lang w:val="fr-CH"/>
        </w:rPr>
        <w:t xml:space="preserve"> de garantir le droit à un procès équitable, y inclus le droit de choisir son avocat</w:t>
      </w:r>
      <w:r w:rsidR="00B02E9A">
        <w:rPr>
          <w:b/>
          <w:sz w:val="22"/>
          <w:lang w:val="fr-CH"/>
        </w:rPr>
        <w:t>,</w:t>
      </w:r>
      <w:bookmarkStart w:id="0" w:name="_GoBack"/>
      <w:bookmarkEnd w:id="0"/>
      <w:r w:rsidR="000A28CA">
        <w:rPr>
          <w:b/>
          <w:sz w:val="22"/>
          <w:lang w:val="fr-CH"/>
        </w:rPr>
        <w:t xml:space="preserve"> y compris </w:t>
      </w:r>
      <w:r w:rsidR="001A5D3E" w:rsidRPr="00B54059">
        <w:rPr>
          <w:b/>
          <w:sz w:val="22"/>
          <w:lang w:val="fr-CH"/>
        </w:rPr>
        <w:t>pour les accusés d</w:t>
      </w:r>
      <w:r w:rsidR="000A28CA">
        <w:rPr>
          <w:b/>
          <w:sz w:val="22"/>
          <w:lang w:val="fr-CH"/>
        </w:rPr>
        <w:t>’</w:t>
      </w:r>
      <w:r w:rsidR="001A5D3E" w:rsidRPr="00B54059">
        <w:rPr>
          <w:b/>
          <w:sz w:val="22"/>
          <w:lang w:val="fr-CH"/>
        </w:rPr>
        <w:t>infractions liées à la sécurité nationale</w:t>
      </w:r>
      <w:r w:rsidR="001A5D3E" w:rsidRPr="00B54059">
        <w:rPr>
          <w:sz w:val="22"/>
          <w:lang w:val="fr-CH"/>
        </w:rPr>
        <w:t>.</w:t>
      </w:r>
    </w:p>
    <w:p w14:paraId="762928E3" w14:textId="77777777" w:rsidR="00A2504D" w:rsidRPr="00B54059" w:rsidRDefault="00A2504D" w:rsidP="00A2504D">
      <w:pPr>
        <w:autoSpaceDE w:val="0"/>
        <w:autoSpaceDN w:val="0"/>
        <w:spacing w:line="360" w:lineRule="auto"/>
        <w:jc w:val="both"/>
        <w:rPr>
          <w:sz w:val="22"/>
          <w:lang w:val="fr-CH"/>
        </w:rPr>
      </w:pPr>
    </w:p>
    <w:p w14:paraId="44427E4A" w14:textId="24127A3D" w:rsidR="001A5D3E" w:rsidRDefault="00E82B83" w:rsidP="00A2504D">
      <w:pPr>
        <w:autoSpaceDE w:val="0"/>
        <w:autoSpaceDN w:val="0"/>
        <w:spacing w:line="360" w:lineRule="auto"/>
        <w:jc w:val="both"/>
        <w:rPr>
          <w:b/>
          <w:sz w:val="22"/>
          <w:lang w:val="fr-CH"/>
        </w:rPr>
      </w:pPr>
      <w:r w:rsidRPr="00B54059">
        <w:rPr>
          <w:sz w:val="22"/>
          <w:lang w:val="fr-CH"/>
        </w:rPr>
        <w:t xml:space="preserve">La Suisse </w:t>
      </w:r>
      <w:r w:rsidR="00B17571" w:rsidRPr="00B54059">
        <w:rPr>
          <w:sz w:val="22"/>
          <w:lang w:val="fr-CH"/>
        </w:rPr>
        <w:t xml:space="preserve">recommande à </w:t>
      </w:r>
      <w:r w:rsidRPr="00B54059">
        <w:rPr>
          <w:sz w:val="22"/>
          <w:lang w:val="fr-CH"/>
        </w:rPr>
        <w:t xml:space="preserve">l’Iran </w:t>
      </w:r>
      <w:r w:rsidR="002A7CAA" w:rsidRPr="00B54059">
        <w:rPr>
          <w:b/>
          <w:sz w:val="22"/>
          <w:lang w:val="fr-CH"/>
        </w:rPr>
        <w:t>de libérer</w:t>
      </w:r>
      <w:r w:rsidR="00B17571" w:rsidRPr="00B54059">
        <w:rPr>
          <w:b/>
          <w:sz w:val="22"/>
          <w:lang w:val="fr-CH"/>
        </w:rPr>
        <w:t xml:space="preserve"> </w:t>
      </w:r>
      <w:r w:rsidR="00C32969" w:rsidRPr="00B54059">
        <w:rPr>
          <w:b/>
          <w:sz w:val="22"/>
          <w:lang w:val="fr-CH"/>
        </w:rPr>
        <w:t>toutes les personnes détenues pour avoir exercé le</w:t>
      </w:r>
      <w:r w:rsidR="00B17571" w:rsidRPr="00B54059">
        <w:rPr>
          <w:b/>
          <w:sz w:val="22"/>
          <w:lang w:val="fr-CH"/>
        </w:rPr>
        <w:t>ur</w:t>
      </w:r>
      <w:r w:rsidR="00C32969" w:rsidRPr="00B54059">
        <w:rPr>
          <w:b/>
          <w:sz w:val="22"/>
          <w:lang w:val="fr-CH"/>
        </w:rPr>
        <w:t xml:space="preserve">s droits à la liberté d'expression, d'association et de réunion pacifique </w:t>
      </w:r>
      <w:r w:rsidR="00045C18" w:rsidRPr="00B54059">
        <w:rPr>
          <w:b/>
          <w:sz w:val="22"/>
          <w:lang w:val="fr-CH"/>
        </w:rPr>
        <w:t xml:space="preserve">et d’abroger ou modifier les lois et autres dispositions </w:t>
      </w:r>
      <w:r w:rsidR="00F66ED4" w:rsidRPr="00B54059">
        <w:rPr>
          <w:b/>
          <w:sz w:val="22"/>
          <w:lang w:val="fr-CH"/>
        </w:rPr>
        <w:t>criminalisant ou restreigna</w:t>
      </w:r>
      <w:r w:rsidR="002A7CAA" w:rsidRPr="00B54059">
        <w:rPr>
          <w:b/>
          <w:sz w:val="22"/>
          <w:lang w:val="fr-CH"/>
        </w:rPr>
        <w:t>nt l'exercice de ces</w:t>
      </w:r>
      <w:r w:rsidR="00045C18" w:rsidRPr="00B54059">
        <w:rPr>
          <w:b/>
          <w:sz w:val="22"/>
          <w:lang w:val="fr-CH"/>
        </w:rPr>
        <w:t xml:space="preserve"> droit</w:t>
      </w:r>
      <w:r w:rsidR="007D5E34" w:rsidRPr="00B54059">
        <w:rPr>
          <w:b/>
          <w:sz w:val="22"/>
          <w:lang w:val="fr-CH"/>
        </w:rPr>
        <w:t>s</w:t>
      </w:r>
      <w:r w:rsidR="00B17571" w:rsidRPr="00B54059">
        <w:rPr>
          <w:b/>
          <w:sz w:val="22"/>
          <w:lang w:val="fr-CH"/>
        </w:rPr>
        <w:t>.</w:t>
      </w:r>
      <w:r w:rsidR="002A7CAA" w:rsidRPr="00B54059">
        <w:rPr>
          <w:b/>
          <w:sz w:val="22"/>
          <w:lang w:val="fr-CH"/>
        </w:rPr>
        <w:t xml:space="preserve"> </w:t>
      </w:r>
    </w:p>
    <w:p w14:paraId="73E8449B" w14:textId="77777777" w:rsidR="00A2504D" w:rsidRPr="00B54059" w:rsidRDefault="00A2504D" w:rsidP="00A2504D">
      <w:pPr>
        <w:autoSpaceDE w:val="0"/>
        <w:autoSpaceDN w:val="0"/>
        <w:spacing w:line="360" w:lineRule="auto"/>
        <w:jc w:val="both"/>
        <w:rPr>
          <w:sz w:val="22"/>
          <w:lang w:val="fr-CH"/>
        </w:rPr>
      </w:pPr>
    </w:p>
    <w:p w14:paraId="6FDE460D" w14:textId="054C85A4" w:rsidR="004C7E14" w:rsidRPr="00B54059" w:rsidRDefault="00DB13B8" w:rsidP="00A2504D">
      <w:pPr>
        <w:autoSpaceDE w:val="0"/>
        <w:autoSpaceDN w:val="0"/>
        <w:spacing w:line="360" w:lineRule="auto"/>
        <w:jc w:val="both"/>
        <w:rPr>
          <w:sz w:val="22"/>
          <w:lang w:val="fr-CH"/>
        </w:rPr>
      </w:pPr>
      <w:r w:rsidRPr="00B54059">
        <w:rPr>
          <w:sz w:val="22"/>
          <w:lang w:val="fr-CH"/>
        </w:rPr>
        <w:t>La</w:t>
      </w:r>
      <w:r w:rsidR="00752383" w:rsidRPr="00B54059">
        <w:rPr>
          <w:sz w:val="22"/>
          <w:lang w:val="fr-CH"/>
        </w:rPr>
        <w:t xml:space="preserve"> Suisse </w:t>
      </w:r>
      <w:r w:rsidR="00F16182" w:rsidRPr="00B54059">
        <w:rPr>
          <w:sz w:val="22"/>
          <w:lang w:val="fr-CH"/>
        </w:rPr>
        <w:t>recommande à l’Iran</w:t>
      </w:r>
      <w:r w:rsidR="00F16182" w:rsidRPr="00B54059">
        <w:rPr>
          <w:b/>
          <w:sz w:val="22"/>
          <w:lang w:val="fr-CH"/>
        </w:rPr>
        <w:t xml:space="preserve"> de prendre les mesures nécessaires afin de respecter et garantir les droits de toutes les minorités, y compris religieuses. </w:t>
      </w:r>
      <w:r w:rsidR="000A28CA">
        <w:rPr>
          <w:b/>
          <w:sz w:val="22"/>
          <w:lang w:val="fr-CH"/>
        </w:rPr>
        <w:t>(</w:t>
      </w:r>
      <w:r w:rsidR="00F16182" w:rsidRPr="00B54059">
        <w:rPr>
          <w:sz w:val="22"/>
          <w:lang w:val="fr-CH"/>
        </w:rPr>
        <w:t xml:space="preserve">Elle </w:t>
      </w:r>
      <w:r w:rsidRPr="00B54059">
        <w:rPr>
          <w:sz w:val="22"/>
          <w:lang w:val="fr-CH"/>
        </w:rPr>
        <w:t xml:space="preserve">s’inquiète des fortes discriminations à l’égard de </w:t>
      </w:r>
      <w:r w:rsidR="00752383" w:rsidRPr="00B54059">
        <w:rPr>
          <w:sz w:val="22"/>
          <w:lang w:val="fr-CH"/>
        </w:rPr>
        <w:t>minorités</w:t>
      </w:r>
      <w:r w:rsidR="000A28CA">
        <w:rPr>
          <w:sz w:val="22"/>
          <w:lang w:val="fr-CH"/>
        </w:rPr>
        <w:t xml:space="preserve"> </w:t>
      </w:r>
      <w:r w:rsidR="00A7020F" w:rsidRPr="00B54059">
        <w:rPr>
          <w:sz w:val="22"/>
          <w:lang w:val="fr-CH"/>
        </w:rPr>
        <w:t>telles les Bahaïs</w:t>
      </w:r>
      <w:r w:rsidR="000A28CA">
        <w:rPr>
          <w:sz w:val="22"/>
          <w:lang w:val="fr-CH"/>
        </w:rPr>
        <w:t xml:space="preserve"> </w:t>
      </w:r>
      <w:r w:rsidR="00A7020F" w:rsidRPr="00B54059">
        <w:rPr>
          <w:sz w:val="22"/>
          <w:lang w:val="fr-CH"/>
        </w:rPr>
        <w:t>enfreign</w:t>
      </w:r>
      <w:r w:rsidR="000A28CA">
        <w:rPr>
          <w:sz w:val="22"/>
          <w:lang w:val="fr-CH"/>
        </w:rPr>
        <w:t>a</w:t>
      </w:r>
      <w:r w:rsidR="00A7020F" w:rsidRPr="00B54059">
        <w:rPr>
          <w:sz w:val="22"/>
          <w:lang w:val="fr-CH"/>
        </w:rPr>
        <w:t xml:space="preserve">nt notamment la </w:t>
      </w:r>
      <w:r w:rsidR="00F66ED4" w:rsidRPr="00B54059">
        <w:rPr>
          <w:sz w:val="22"/>
          <w:lang w:val="fr-CH"/>
        </w:rPr>
        <w:t>liberté de religion et croyance,</w:t>
      </w:r>
      <w:r w:rsidR="00A61998" w:rsidRPr="00B54059">
        <w:rPr>
          <w:sz w:val="22"/>
          <w:lang w:val="fr-CH"/>
        </w:rPr>
        <w:t xml:space="preserve"> les droits</w:t>
      </w:r>
      <w:r w:rsidR="00752383" w:rsidRPr="00B54059">
        <w:rPr>
          <w:sz w:val="22"/>
          <w:lang w:val="fr-CH"/>
        </w:rPr>
        <w:t xml:space="preserve"> économique</w:t>
      </w:r>
      <w:r w:rsidR="00A61998" w:rsidRPr="00B54059">
        <w:rPr>
          <w:sz w:val="22"/>
          <w:lang w:val="fr-CH"/>
        </w:rPr>
        <w:t>s</w:t>
      </w:r>
      <w:r w:rsidR="00752383" w:rsidRPr="00B54059">
        <w:rPr>
          <w:sz w:val="22"/>
          <w:lang w:val="fr-CH"/>
        </w:rPr>
        <w:t xml:space="preserve"> et le droit à un procès juste et équitable.</w:t>
      </w:r>
      <w:r w:rsidR="000A28CA">
        <w:rPr>
          <w:sz w:val="22"/>
          <w:lang w:val="fr-CH"/>
        </w:rPr>
        <w:t>)</w:t>
      </w:r>
      <w:r w:rsidR="00752383" w:rsidRPr="00B54059">
        <w:rPr>
          <w:sz w:val="22"/>
          <w:lang w:val="fr-CH"/>
        </w:rPr>
        <w:t xml:space="preserve"> </w:t>
      </w:r>
    </w:p>
    <w:p w14:paraId="107C7DA5" w14:textId="77777777" w:rsidR="00A2504D" w:rsidRDefault="00A2504D" w:rsidP="00A2504D">
      <w:pPr>
        <w:tabs>
          <w:tab w:val="left" w:pos="1980"/>
        </w:tabs>
        <w:spacing w:line="360" w:lineRule="auto"/>
        <w:jc w:val="both"/>
        <w:rPr>
          <w:sz w:val="22"/>
          <w:lang w:val="fr-CH"/>
        </w:rPr>
      </w:pPr>
    </w:p>
    <w:p w14:paraId="3D326113" w14:textId="309CF555" w:rsidR="002479FF" w:rsidRPr="00B54059" w:rsidRDefault="00C32969" w:rsidP="00A2504D">
      <w:pPr>
        <w:tabs>
          <w:tab w:val="left" w:pos="1980"/>
        </w:tabs>
        <w:spacing w:line="360" w:lineRule="auto"/>
        <w:jc w:val="both"/>
        <w:rPr>
          <w:sz w:val="22"/>
          <w:lang w:val="fr-CH"/>
        </w:rPr>
      </w:pPr>
      <w:r w:rsidRPr="00B54059">
        <w:rPr>
          <w:sz w:val="22"/>
          <w:lang w:val="fr-CH"/>
        </w:rPr>
        <w:t xml:space="preserve">Je vous remercie. </w:t>
      </w:r>
      <w:r w:rsidR="00F16182" w:rsidRPr="00B54059">
        <w:rPr>
          <w:sz w:val="22"/>
          <w:lang w:val="fr-CH"/>
        </w:rPr>
        <w:t xml:space="preserve"> </w:t>
      </w:r>
    </w:p>
    <w:sectPr w:rsidR="002479FF" w:rsidRPr="00B5405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1CB6" w14:textId="77777777" w:rsidR="006264E4" w:rsidRDefault="006264E4">
      <w:pPr>
        <w:spacing w:line="240" w:lineRule="auto"/>
      </w:pPr>
      <w:r>
        <w:separator/>
      </w:r>
    </w:p>
  </w:endnote>
  <w:endnote w:type="continuationSeparator" w:id="0">
    <w:p w14:paraId="565606D8" w14:textId="77777777" w:rsidR="006264E4" w:rsidRDefault="00626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04B2" w14:textId="77777777" w:rsidR="006264E4" w:rsidRDefault="006264E4">
      <w:pPr>
        <w:spacing w:line="240" w:lineRule="auto"/>
      </w:pPr>
      <w:r>
        <w:separator/>
      </w:r>
    </w:p>
  </w:footnote>
  <w:footnote w:type="continuationSeparator" w:id="0">
    <w:p w14:paraId="6444BE6D" w14:textId="77777777" w:rsidR="006264E4" w:rsidRDefault="00626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58" w14:textId="77777777" w:rsidR="00A522CD" w:rsidRDefault="006E5F11">
    <w:pPr>
      <w:pStyle w:val="Header"/>
    </w:pPr>
    <w:r>
      <w:rPr>
        <w:noProof/>
      </w:rPr>
      <w:drawing>
        <wp:inline distT="0" distB="0" distL="0" distR="0" wp14:anchorId="7D58AB66" wp14:editId="4DB47645">
          <wp:extent cx="1990725" cy="752475"/>
          <wp:effectExtent l="0" t="0" r="9525" b="9525"/>
          <wp:docPr id="1" name="Picture 1" descr="Bund_+e_sw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nd_+e_sw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14"/>
    <w:rsid w:val="000175E4"/>
    <w:rsid w:val="00045720"/>
    <w:rsid w:val="00045C18"/>
    <w:rsid w:val="000A28CA"/>
    <w:rsid w:val="00126C29"/>
    <w:rsid w:val="001A5D3E"/>
    <w:rsid w:val="002072FA"/>
    <w:rsid w:val="00207485"/>
    <w:rsid w:val="002479FF"/>
    <w:rsid w:val="00273736"/>
    <w:rsid w:val="002761CB"/>
    <w:rsid w:val="002A61B4"/>
    <w:rsid w:val="002A7CAA"/>
    <w:rsid w:val="0037560C"/>
    <w:rsid w:val="00384AEF"/>
    <w:rsid w:val="003B37AB"/>
    <w:rsid w:val="004C7E14"/>
    <w:rsid w:val="00524F76"/>
    <w:rsid w:val="00625201"/>
    <w:rsid w:val="006264E4"/>
    <w:rsid w:val="00651D20"/>
    <w:rsid w:val="006543A2"/>
    <w:rsid w:val="006B6898"/>
    <w:rsid w:val="006E5F11"/>
    <w:rsid w:val="00752383"/>
    <w:rsid w:val="007A68A2"/>
    <w:rsid w:val="007D5E34"/>
    <w:rsid w:val="007D5EAD"/>
    <w:rsid w:val="0088640B"/>
    <w:rsid w:val="009B2EAF"/>
    <w:rsid w:val="00A0564F"/>
    <w:rsid w:val="00A2504D"/>
    <w:rsid w:val="00A462FD"/>
    <w:rsid w:val="00A61998"/>
    <w:rsid w:val="00A7020F"/>
    <w:rsid w:val="00A72CF1"/>
    <w:rsid w:val="00A82C32"/>
    <w:rsid w:val="00AF202F"/>
    <w:rsid w:val="00B02E9A"/>
    <w:rsid w:val="00B17571"/>
    <w:rsid w:val="00B54059"/>
    <w:rsid w:val="00BE0540"/>
    <w:rsid w:val="00C32969"/>
    <w:rsid w:val="00C57241"/>
    <w:rsid w:val="00C72FE4"/>
    <w:rsid w:val="00D24E3F"/>
    <w:rsid w:val="00DB13B8"/>
    <w:rsid w:val="00DD01CD"/>
    <w:rsid w:val="00DD5ADC"/>
    <w:rsid w:val="00E82B83"/>
    <w:rsid w:val="00F16182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83E97"/>
  <w15:chartTrackingRefBased/>
  <w15:docId w15:val="{055CBF37-701B-418F-B2DA-4ABBDE7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14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Normal"/>
    <w:link w:val="SubtitleChar"/>
    <w:qFormat/>
    <w:rsid w:val="004C7E14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4C7E14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Header">
    <w:name w:val="header"/>
    <w:basedOn w:val="Normal"/>
    <w:link w:val="HeaderChar"/>
    <w:uiPriority w:val="99"/>
    <w:unhideWhenUsed/>
    <w:rsid w:val="004C7E1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14"/>
    <w:rPr>
      <w:rFonts w:ascii="Arial" w:eastAsia="Times New Roman" w:hAnsi="Arial" w:cs="Times New Roman"/>
      <w:sz w:val="20"/>
      <w:szCs w:val="20"/>
      <w:lang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4C7E1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E1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0F"/>
    <w:rPr>
      <w:rFonts w:ascii="Segoe UI" w:eastAsia="Times New Roman" w:hAnsi="Segoe UI" w:cs="Segoe UI"/>
      <w:sz w:val="18"/>
      <w:szCs w:val="18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045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720"/>
    <w:rPr>
      <w:rFonts w:ascii="Arial" w:eastAsia="Times New Roman" w:hAnsi="Arial" w:cs="Times New Roman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720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CB55B-C224-4F1F-8D53-07269FC38155}"/>
</file>

<file path=customXml/itemProps2.xml><?xml version="1.0" encoding="utf-8"?>
<ds:datastoreItem xmlns:ds="http://schemas.openxmlformats.org/officeDocument/2006/customXml" ds:itemID="{D40FEDB2-191F-4C47-9FE2-02BDE6818BBC}"/>
</file>

<file path=customXml/itemProps3.xml><?xml version="1.0" encoding="utf-8"?>
<ds:datastoreItem xmlns:ds="http://schemas.openxmlformats.org/officeDocument/2006/customXml" ds:itemID="{87B4386C-F1C2-4FB5-98FA-40E759A3DB3E}"/>
</file>

<file path=customXml/itemProps4.xml><?xml version="1.0" encoding="utf-8"?>
<ds:datastoreItem xmlns:ds="http://schemas.openxmlformats.org/officeDocument/2006/customXml" ds:itemID="{346ED1EB-BB09-45FF-8799-2ADC98B36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Strübin Laurence EDA STRLA</dc:creator>
  <cp:keywords/>
  <dc:description/>
  <cp:lastModifiedBy>Fontana Barbara EDA FOB</cp:lastModifiedBy>
  <cp:revision>3</cp:revision>
  <cp:lastPrinted>2019-11-07T09:57:00Z</cp:lastPrinted>
  <dcterms:created xsi:type="dcterms:W3CDTF">2019-11-08T07:33:00Z</dcterms:created>
  <dcterms:modified xsi:type="dcterms:W3CDTF">2019-11-08T07:34:00Z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