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2F0D8437" w:rsidR="00631A19" w:rsidRPr="00171652" w:rsidRDefault="005F40B4" w:rsidP="005F40B4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>3</w:t>
      </w:r>
      <w:r w:rsidR="00C1366F" w:rsidRPr="00171652">
        <w:rPr>
          <w:b/>
          <w:sz w:val="28"/>
          <w:szCs w:val="28"/>
          <w:lang w:val="en-GB"/>
        </w:rPr>
        <w:t>4</w:t>
      </w:r>
      <w:r w:rsidR="00C1366F" w:rsidRPr="00171652">
        <w:rPr>
          <w:b/>
          <w:sz w:val="28"/>
          <w:szCs w:val="28"/>
          <w:vertAlign w:val="superscript"/>
          <w:lang w:val="en-GB"/>
        </w:rPr>
        <w:t>th</w:t>
      </w:r>
      <w:r w:rsidR="00C1366F" w:rsidRPr="00171652">
        <w:rPr>
          <w:b/>
          <w:sz w:val="28"/>
          <w:szCs w:val="28"/>
          <w:lang w:val="en-GB"/>
        </w:rPr>
        <w:t xml:space="preserve"> </w:t>
      </w:r>
      <w:r w:rsidRPr="00171652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171652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6A24E95F" w:rsidR="005F40B4" w:rsidRPr="00171652" w:rsidRDefault="005F40B4" w:rsidP="00E75141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 xml:space="preserve">Review of </w:t>
      </w:r>
      <w:r w:rsidR="004D3177">
        <w:rPr>
          <w:b/>
          <w:sz w:val="28"/>
          <w:szCs w:val="28"/>
          <w:lang w:val="en-GB"/>
        </w:rPr>
        <w:t>Egypt</w:t>
      </w:r>
    </w:p>
    <w:p w14:paraId="4D21752B" w14:textId="77777777" w:rsidR="00F340C6" w:rsidRPr="00171652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5DE1DEA2" w:rsidR="00F340C6" w:rsidRPr="00171652" w:rsidRDefault="00C6479F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13</w:t>
      </w:r>
      <w:r w:rsidR="00AA24AD" w:rsidRPr="00171652">
        <w:rPr>
          <w:b/>
          <w:sz w:val="28"/>
          <w:szCs w:val="28"/>
          <w:lang w:val="en-GB"/>
        </w:rPr>
        <w:t xml:space="preserve"> November</w:t>
      </w:r>
      <w:r w:rsidR="00F340C6" w:rsidRPr="00171652">
        <w:rPr>
          <w:b/>
          <w:sz w:val="28"/>
          <w:szCs w:val="28"/>
          <w:lang w:val="en-GB"/>
        </w:rPr>
        <w:t xml:space="preserve"> 2019</w:t>
      </w:r>
    </w:p>
    <w:p w14:paraId="02178664" w14:textId="5B8B6419" w:rsidR="00E75141" w:rsidRPr="00171652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2E033A46" w:rsidR="3029BC55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171652">
        <w:rPr>
          <w:b/>
          <w:bCs/>
          <w:sz w:val="28"/>
          <w:szCs w:val="28"/>
          <w:lang w:val="en-GB"/>
        </w:rPr>
        <w:t>Statement by H.E. Mr. Christopher Grima</w:t>
      </w:r>
      <w:r w:rsidR="00CF0F29">
        <w:rPr>
          <w:b/>
          <w:bCs/>
          <w:sz w:val="28"/>
          <w:szCs w:val="28"/>
          <w:lang w:val="en-GB"/>
        </w:rPr>
        <w:t>,</w:t>
      </w:r>
    </w:p>
    <w:p w14:paraId="4CDF54F6" w14:textId="297A40D4" w:rsidR="00CF0F29" w:rsidRPr="00171652" w:rsidRDefault="00CF0F29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513E6457" w:rsidR="005F40B4" w:rsidRPr="00302417" w:rsidRDefault="005F40B4" w:rsidP="005F40B4">
      <w:pPr>
        <w:jc w:val="both"/>
        <w:rPr>
          <w:b/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 xml:space="preserve">Thank </w:t>
      </w:r>
      <w:r w:rsidR="00E75141" w:rsidRPr="00171652">
        <w:rPr>
          <w:sz w:val="28"/>
          <w:szCs w:val="28"/>
          <w:lang w:val="en-GB"/>
        </w:rPr>
        <w:t xml:space="preserve">you, </w:t>
      </w:r>
      <w:r w:rsidR="00302417" w:rsidRPr="00302417">
        <w:rPr>
          <w:bCs/>
          <w:sz w:val="28"/>
          <w:szCs w:val="28"/>
          <w:lang w:val="en-GB"/>
        </w:rPr>
        <w:t>Mr. President.</w:t>
      </w:r>
    </w:p>
    <w:p w14:paraId="291AA2C9" w14:textId="77777777" w:rsidR="005F40B4" w:rsidRPr="00171652" w:rsidRDefault="005F40B4" w:rsidP="005F40B4">
      <w:pPr>
        <w:jc w:val="both"/>
        <w:rPr>
          <w:sz w:val="28"/>
          <w:szCs w:val="28"/>
          <w:lang w:val="en-GB"/>
        </w:rPr>
      </w:pPr>
    </w:p>
    <w:p w14:paraId="68EF63F0" w14:textId="29D159DF" w:rsidR="002B0FC7" w:rsidRDefault="002B0FC7" w:rsidP="002B0FC7">
      <w:pPr>
        <w:jc w:val="both"/>
        <w:rPr>
          <w:sz w:val="28"/>
          <w:szCs w:val="28"/>
        </w:rPr>
      </w:pPr>
      <w:r w:rsidRPr="002B0FC7">
        <w:rPr>
          <w:sz w:val="28"/>
          <w:szCs w:val="28"/>
        </w:rPr>
        <w:t>Malta welcomes the delegation of Egypt and thanks it for the presentation of i</w:t>
      </w:r>
      <w:r w:rsidR="002A6BA7">
        <w:rPr>
          <w:sz w:val="28"/>
          <w:szCs w:val="28"/>
        </w:rPr>
        <w:t>t</w:t>
      </w:r>
      <w:bookmarkStart w:id="0" w:name="_GoBack"/>
      <w:bookmarkEnd w:id="0"/>
      <w:r w:rsidRPr="002B0FC7">
        <w:rPr>
          <w:sz w:val="28"/>
          <w:szCs w:val="28"/>
        </w:rPr>
        <w:t xml:space="preserve">s national report. We take good note of </w:t>
      </w:r>
      <w:r w:rsidR="009F5240">
        <w:rPr>
          <w:sz w:val="28"/>
          <w:szCs w:val="28"/>
          <w:lang w:val="en-GB"/>
        </w:rPr>
        <w:t>Egypt’s</w:t>
      </w:r>
      <w:r w:rsidRPr="002B0FC7">
        <w:rPr>
          <w:sz w:val="28"/>
          <w:szCs w:val="28"/>
        </w:rPr>
        <w:t xml:space="preserve"> implementation of the recommendations </w:t>
      </w:r>
      <w:r>
        <w:rPr>
          <w:sz w:val="28"/>
          <w:szCs w:val="28"/>
          <w:lang w:val="en-GB"/>
        </w:rPr>
        <w:t xml:space="preserve">it </w:t>
      </w:r>
      <w:r w:rsidRPr="002B0FC7">
        <w:rPr>
          <w:sz w:val="28"/>
          <w:szCs w:val="28"/>
        </w:rPr>
        <w:t>received</w:t>
      </w:r>
      <w:r>
        <w:rPr>
          <w:sz w:val="28"/>
          <w:szCs w:val="28"/>
          <w:lang w:val="en-GB"/>
        </w:rPr>
        <w:t>,</w:t>
      </w:r>
      <w:r w:rsidRPr="002B0FC7">
        <w:rPr>
          <w:sz w:val="28"/>
          <w:szCs w:val="28"/>
        </w:rPr>
        <w:t xml:space="preserve"> particularly its accession to the African Union Convention on Preventing and Combating Corruption in 2017 and to the Arab Charter on Human Rights in April 2019. </w:t>
      </w:r>
    </w:p>
    <w:p w14:paraId="741B1663" w14:textId="77777777" w:rsidR="002B0FC7" w:rsidRPr="002B0FC7" w:rsidRDefault="002B0FC7" w:rsidP="002B0FC7">
      <w:pPr>
        <w:jc w:val="both"/>
        <w:rPr>
          <w:sz w:val="28"/>
          <w:szCs w:val="28"/>
        </w:rPr>
      </w:pPr>
    </w:p>
    <w:p w14:paraId="4E36D717" w14:textId="7D28C5EC" w:rsidR="002B0FC7" w:rsidRPr="002B0FC7" w:rsidRDefault="002B0FC7" w:rsidP="002B0FC7">
      <w:pPr>
        <w:jc w:val="both"/>
        <w:rPr>
          <w:sz w:val="28"/>
          <w:szCs w:val="28"/>
        </w:rPr>
      </w:pPr>
      <w:r w:rsidRPr="002B0FC7">
        <w:rPr>
          <w:sz w:val="28"/>
          <w:szCs w:val="28"/>
        </w:rPr>
        <w:t>Malta would like to make the follow</w:t>
      </w:r>
      <w:r w:rsidR="00054493">
        <w:rPr>
          <w:sz w:val="28"/>
          <w:szCs w:val="28"/>
        </w:rPr>
        <w:t>ing</w:t>
      </w:r>
      <w:r w:rsidRPr="002B0FC7">
        <w:rPr>
          <w:sz w:val="28"/>
          <w:szCs w:val="28"/>
        </w:rPr>
        <w:t xml:space="preserve"> recommendations:</w:t>
      </w:r>
    </w:p>
    <w:p w14:paraId="28E66267" w14:textId="77777777" w:rsidR="002B0FC7" w:rsidRPr="002B0FC7" w:rsidRDefault="002B0FC7" w:rsidP="002B0FC7">
      <w:pPr>
        <w:jc w:val="both"/>
        <w:rPr>
          <w:sz w:val="28"/>
          <w:szCs w:val="28"/>
        </w:rPr>
      </w:pPr>
    </w:p>
    <w:p w14:paraId="2959C31D" w14:textId="5DF5E668" w:rsidR="002B0FC7" w:rsidRDefault="00D72DFF" w:rsidP="002B0FC7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Consider</w:t>
      </w:r>
      <w:r w:rsidR="002B0FC7" w:rsidRPr="002B0FC7">
        <w:rPr>
          <w:sz w:val="28"/>
          <w:szCs w:val="28"/>
        </w:rPr>
        <w:t xml:space="preserve"> reducing the number of crimes punishable by the death penalty;</w:t>
      </w:r>
    </w:p>
    <w:p w14:paraId="508C95B2" w14:textId="77777777" w:rsidR="00D72DFF" w:rsidRPr="002B0FC7" w:rsidRDefault="00D72DFF" w:rsidP="00D72DFF">
      <w:pPr>
        <w:ind w:left="720"/>
        <w:jc w:val="both"/>
        <w:rPr>
          <w:sz w:val="28"/>
          <w:szCs w:val="28"/>
        </w:rPr>
      </w:pPr>
    </w:p>
    <w:p w14:paraId="739F0420" w14:textId="578C1111" w:rsidR="002B0FC7" w:rsidRDefault="00DF016C" w:rsidP="002B0FC7">
      <w:pPr>
        <w:numPr>
          <w:ilvl w:val="0"/>
          <w:numId w:val="25"/>
        </w:numPr>
        <w:jc w:val="both"/>
        <w:rPr>
          <w:sz w:val="28"/>
          <w:szCs w:val="28"/>
        </w:rPr>
      </w:pPr>
      <w:r w:rsidRPr="00DF016C">
        <w:rPr>
          <w:sz w:val="28"/>
          <w:szCs w:val="28"/>
        </w:rPr>
        <w:t>Continue efforts to review and, where applicable, amend laws and policies that may discriminate against women and girls and ensure that they conform with international law and standards</w:t>
      </w:r>
      <w:r w:rsidR="002B0FC7" w:rsidRPr="002B0FC7">
        <w:rPr>
          <w:sz w:val="28"/>
          <w:szCs w:val="28"/>
        </w:rPr>
        <w:t>;</w:t>
      </w:r>
    </w:p>
    <w:p w14:paraId="080FC511" w14:textId="77777777" w:rsidR="00D72DFF" w:rsidRPr="002B0FC7" w:rsidRDefault="00D72DFF" w:rsidP="00D72DFF">
      <w:pPr>
        <w:jc w:val="both"/>
        <w:rPr>
          <w:sz w:val="28"/>
          <w:szCs w:val="28"/>
        </w:rPr>
      </w:pPr>
    </w:p>
    <w:p w14:paraId="366E429A" w14:textId="351A02E4" w:rsidR="002B0FC7" w:rsidRPr="009D2913" w:rsidRDefault="00F04293" w:rsidP="002B0FC7">
      <w:pPr>
        <w:numPr>
          <w:ilvl w:val="0"/>
          <w:numId w:val="25"/>
        </w:numPr>
        <w:jc w:val="both"/>
        <w:rPr>
          <w:sz w:val="28"/>
          <w:szCs w:val="28"/>
        </w:rPr>
      </w:pPr>
      <w:r w:rsidRPr="00F04293">
        <w:rPr>
          <w:sz w:val="28"/>
          <w:szCs w:val="28"/>
        </w:rPr>
        <w:t>Continue efforts aiming at ensuring respect to freedom of religion or belief in law and practice in full conformity with international standards</w:t>
      </w:r>
      <w:r w:rsidR="00D72DFF">
        <w:rPr>
          <w:sz w:val="28"/>
          <w:szCs w:val="28"/>
          <w:lang w:val="en-GB"/>
        </w:rPr>
        <w:t>.</w:t>
      </w:r>
    </w:p>
    <w:p w14:paraId="567F5166" w14:textId="77777777" w:rsidR="009D2913" w:rsidRDefault="009D2913" w:rsidP="009D2913">
      <w:pPr>
        <w:pStyle w:val="ListParagraph"/>
        <w:rPr>
          <w:sz w:val="28"/>
          <w:szCs w:val="28"/>
        </w:rPr>
      </w:pPr>
    </w:p>
    <w:p w14:paraId="2BE2A585" w14:textId="7089F474" w:rsidR="009D2913" w:rsidRDefault="009D2913" w:rsidP="009D2913">
      <w:pPr>
        <w:jc w:val="both"/>
        <w:rPr>
          <w:sz w:val="28"/>
          <w:szCs w:val="28"/>
        </w:rPr>
      </w:pPr>
      <w:r>
        <w:rPr>
          <w:sz w:val="28"/>
          <w:szCs w:val="28"/>
        </w:rPr>
        <w:t>We wish the delegation of Egypt a successful review.</w:t>
      </w:r>
    </w:p>
    <w:p w14:paraId="309C23B0" w14:textId="77777777" w:rsidR="000752A3" w:rsidRPr="000752A3" w:rsidRDefault="000752A3" w:rsidP="000752A3">
      <w:pPr>
        <w:pStyle w:val="ListParagraph"/>
        <w:rPr>
          <w:sz w:val="28"/>
          <w:szCs w:val="28"/>
        </w:rPr>
      </w:pPr>
    </w:p>
    <w:p w14:paraId="5175D5E9" w14:textId="0416D866" w:rsidR="000752A3" w:rsidRPr="000752A3" w:rsidRDefault="000752A3" w:rsidP="000752A3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you.</w:t>
      </w:r>
    </w:p>
    <w:sectPr w:rsidR="000752A3" w:rsidRPr="000752A3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31AC" w14:textId="77777777" w:rsidR="00AF6C5C" w:rsidRDefault="00AF6C5C">
      <w:r>
        <w:separator/>
      </w:r>
    </w:p>
  </w:endnote>
  <w:endnote w:type="continuationSeparator" w:id="0">
    <w:p w14:paraId="2A2487D5" w14:textId="77777777" w:rsidR="00AF6C5C" w:rsidRDefault="00A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A8FE" w14:textId="77777777" w:rsidR="00AF6C5C" w:rsidRDefault="00AF6C5C">
      <w:r>
        <w:separator/>
      </w:r>
    </w:p>
  </w:footnote>
  <w:footnote w:type="continuationSeparator" w:id="0">
    <w:p w14:paraId="4EC8335C" w14:textId="77777777" w:rsidR="00AF6C5C" w:rsidRDefault="00AF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3"/>
  </w:num>
  <w:num w:numId="5">
    <w:abstractNumId w:val="24"/>
  </w:num>
  <w:num w:numId="6">
    <w:abstractNumId w:val="6"/>
  </w:num>
  <w:num w:numId="7">
    <w:abstractNumId w:val="16"/>
  </w:num>
  <w:num w:numId="8">
    <w:abstractNumId w:val="26"/>
  </w:num>
  <w:num w:numId="9">
    <w:abstractNumId w:val="8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21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12"/>
  </w:num>
  <w:num w:numId="22">
    <w:abstractNumId w:val="10"/>
  </w:num>
  <w:num w:numId="23">
    <w:abstractNumId w:val="22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34E99"/>
    <w:rsid w:val="00043A88"/>
    <w:rsid w:val="00044E1A"/>
    <w:rsid w:val="000459F2"/>
    <w:rsid w:val="00045D1C"/>
    <w:rsid w:val="00054493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A6BA7"/>
    <w:rsid w:val="002B0FC7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2417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77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0E7A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4064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92EA4"/>
    <w:rsid w:val="009A56D7"/>
    <w:rsid w:val="009B2B1E"/>
    <w:rsid w:val="009B3900"/>
    <w:rsid w:val="009B7DDE"/>
    <w:rsid w:val="009C0269"/>
    <w:rsid w:val="009C1302"/>
    <w:rsid w:val="009C7759"/>
    <w:rsid w:val="009C78FE"/>
    <w:rsid w:val="009D2913"/>
    <w:rsid w:val="009D5EDE"/>
    <w:rsid w:val="009D634C"/>
    <w:rsid w:val="009E21FE"/>
    <w:rsid w:val="009E539B"/>
    <w:rsid w:val="009F5240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26087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AF6C5C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0F29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624F"/>
    <w:rsid w:val="00D32598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72DFF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016C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FE8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4293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C7CEC-6526-4D26-ADD3-F225CBAA9763}"/>
</file>

<file path=customXml/itemProps2.xml><?xml version="1.0" encoding="utf-8"?>
<ds:datastoreItem xmlns:ds="http://schemas.openxmlformats.org/officeDocument/2006/customXml" ds:itemID="{802BA25C-B970-48C5-A1F4-A6CC4F1396AE}"/>
</file>

<file path=customXml/itemProps3.xml><?xml version="1.0" encoding="utf-8"?>
<ds:datastoreItem xmlns:ds="http://schemas.openxmlformats.org/officeDocument/2006/customXml" ds:itemID="{73C567BA-25F7-40DE-BD4D-0756D7BEF371}"/>
</file>

<file path=customXml/itemProps4.xml><?xml version="1.0" encoding="utf-8"?>
<ds:datastoreItem xmlns:ds="http://schemas.openxmlformats.org/officeDocument/2006/customXml" ds:itemID="{F2417F9E-5D9C-4414-9451-526B2C79BEA9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12</TotalTime>
  <Pages>1</Pages>
  <Words>162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17</cp:revision>
  <cp:lastPrinted>2018-01-15T14:38:00Z</cp:lastPrinted>
  <dcterms:created xsi:type="dcterms:W3CDTF">2019-10-30T22:40:00Z</dcterms:created>
  <dcterms:modified xsi:type="dcterms:W3CDTF">2019-11-13T08:32:00Z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