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A890" w14:textId="77777777" w:rsidR="00D9306A" w:rsidRPr="00901AE9" w:rsidRDefault="00D9306A" w:rsidP="00D9306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AE9">
        <w:rPr>
          <w:rFonts w:ascii="Times New Roman" w:hAnsi="Times New Roman"/>
          <w:b/>
          <w:bCs/>
          <w:sz w:val="28"/>
          <w:szCs w:val="28"/>
        </w:rPr>
        <w:t>Statement by the delegation of Nepal</w:t>
      </w:r>
    </w:p>
    <w:p w14:paraId="4B04A74E" w14:textId="5ACDE0C3" w:rsidR="00D9306A" w:rsidRPr="00901AE9" w:rsidRDefault="00D9306A" w:rsidP="00D9306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AE9">
        <w:rPr>
          <w:rFonts w:ascii="Times New Roman" w:hAnsi="Times New Roman"/>
          <w:b/>
          <w:bCs/>
          <w:sz w:val="28"/>
          <w:szCs w:val="28"/>
        </w:rPr>
        <w:t xml:space="preserve">UPR of </w:t>
      </w:r>
      <w:r w:rsidR="00657A12" w:rsidRPr="00901AE9">
        <w:rPr>
          <w:rFonts w:ascii="Times New Roman" w:hAnsi="Times New Roman"/>
          <w:b/>
          <w:bCs/>
          <w:sz w:val="28"/>
          <w:szCs w:val="28"/>
        </w:rPr>
        <w:t>Iraq</w:t>
      </w:r>
    </w:p>
    <w:p w14:paraId="0C933315" w14:textId="0A179125" w:rsidR="00D9306A" w:rsidRPr="00901AE9" w:rsidRDefault="00D9306A" w:rsidP="00D9306A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AE9">
        <w:rPr>
          <w:rFonts w:ascii="Times New Roman" w:hAnsi="Times New Roman"/>
          <w:b/>
          <w:bCs/>
          <w:sz w:val="28"/>
          <w:szCs w:val="28"/>
        </w:rPr>
        <w:t>34</w:t>
      </w:r>
      <w:r w:rsidRPr="00901AE9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901AE9">
        <w:rPr>
          <w:rFonts w:ascii="Times New Roman" w:hAnsi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061B54A5" w14:textId="0EC60CBA" w:rsidR="00D9306A" w:rsidRPr="00901AE9" w:rsidRDefault="00657A12" w:rsidP="00D9306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AE9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D9306A" w:rsidRPr="00901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November 2019</w:t>
      </w:r>
    </w:p>
    <w:p w14:paraId="1E733DFE" w14:textId="1229BA3F" w:rsidR="00D9306A" w:rsidRPr="00901AE9" w:rsidRDefault="00D9306A">
      <w:pPr>
        <w:rPr>
          <w:sz w:val="28"/>
          <w:szCs w:val="28"/>
          <w:lang w:val="en-GB"/>
        </w:rPr>
      </w:pPr>
    </w:p>
    <w:p w14:paraId="7C54367D" w14:textId="77777777" w:rsidR="00D9306A" w:rsidRPr="00901AE9" w:rsidRDefault="00D9306A" w:rsidP="00D9306A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1AE9">
        <w:rPr>
          <w:rFonts w:ascii="Times New Roman" w:hAnsi="Times New Roman"/>
          <w:b/>
          <w:bCs/>
          <w:i/>
          <w:iCs/>
          <w:sz w:val="28"/>
          <w:szCs w:val="28"/>
        </w:rPr>
        <w:t>Check Against Delivery</w:t>
      </w:r>
    </w:p>
    <w:p w14:paraId="3DCEA033" w14:textId="67279D28" w:rsidR="00D9306A" w:rsidRPr="00901AE9" w:rsidRDefault="006B00D2" w:rsidP="00D9306A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1AE9">
        <w:rPr>
          <w:rFonts w:ascii="Times New Roman" w:hAnsi="Times New Roman"/>
          <w:b/>
          <w:bCs/>
          <w:i/>
          <w:iCs/>
          <w:sz w:val="28"/>
          <w:szCs w:val="28"/>
        </w:rPr>
        <w:t>Time 1 min 5</w:t>
      </w:r>
    </w:p>
    <w:p w14:paraId="65DABDA1" w14:textId="77777777" w:rsidR="00D9306A" w:rsidRPr="00901AE9" w:rsidRDefault="00D9306A" w:rsidP="00D9306A">
      <w:pPr>
        <w:jc w:val="right"/>
        <w:rPr>
          <w:sz w:val="28"/>
          <w:szCs w:val="28"/>
          <w:lang w:val="en-GB"/>
        </w:rPr>
      </w:pPr>
    </w:p>
    <w:p w14:paraId="4B5D3B08" w14:textId="3C081DFD" w:rsidR="00E66485" w:rsidRPr="00901AE9" w:rsidRDefault="00427D35" w:rsidP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1AE9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14:paraId="52AE870F" w14:textId="4662D70A" w:rsidR="00427D35" w:rsidRPr="00901AE9" w:rsidRDefault="00427D35" w:rsidP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Nepal </w:t>
      </w:r>
      <w:r w:rsidR="006B00D2"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welcomes the delegation of </w:t>
      </w:r>
      <w:r w:rsidR="006F37F8" w:rsidRPr="00901AE9">
        <w:rPr>
          <w:rFonts w:ascii="Times New Roman" w:hAnsi="Times New Roman" w:cs="Times New Roman"/>
          <w:sz w:val="28"/>
          <w:szCs w:val="28"/>
          <w:lang w:val="en-GB"/>
        </w:rPr>
        <w:t>Ira</w:t>
      </w:r>
      <w:r w:rsidR="00657A12" w:rsidRPr="00901AE9">
        <w:rPr>
          <w:rFonts w:ascii="Times New Roman" w:hAnsi="Times New Roman" w:cs="Times New Roman"/>
          <w:sz w:val="28"/>
          <w:szCs w:val="28"/>
          <w:lang w:val="en-GB"/>
        </w:rPr>
        <w:t>q</w:t>
      </w:r>
      <w:r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 to the 3</w:t>
      </w:r>
      <w:r w:rsidRPr="00901A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 cycle of UPR. </w:t>
      </w:r>
    </w:p>
    <w:p w14:paraId="3D94431F" w14:textId="6D962A2A" w:rsidR="00427D35" w:rsidRPr="00901AE9" w:rsidRDefault="00427D35" w:rsidP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Nepal appreciates </w:t>
      </w:r>
      <w:r w:rsidR="006F37F8" w:rsidRPr="00901AE9">
        <w:rPr>
          <w:rFonts w:ascii="Times New Roman" w:hAnsi="Times New Roman" w:cs="Times New Roman"/>
          <w:sz w:val="28"/>
          <w:szCs w:val="28"/>
          <w:lang w:val="en-GB"/>
        </w:rPr>
        <w:t>Ira</w:t>
      </w:r>
      <w:r w:rsidR="00657A12" w:rsidRPr="00901AE9">
        <w:rPr>
          <w:rFonts w:ascii="Times New Roman" w:hAnsi="Times New Roman" w:cs="Times New Roman"/>
          <w:sz w:val="28"/>
          <w:szCs w:val="28"/>
          <w:lang w:val="en-GB"/>
        </w:rPr>
        <w:t>q</w:t>
      </w:r>
      <w:r w:rsidR="006F37F8"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’s constructive engagement in this process. </w:t>
      </w:r>
    </w:p>
    <w:p w14:paraId="166A0231" w14:textId="092EF09C" w:rsidR="00BE0C1B" w:rsidRPr="00901AE9" w:rsidRDefault="00D47968" w:rsidP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It is encouraging to note increasing </w:t>
      </w:r>
      <w:r w:rsidR="00657A12" w:rsidRPr="00901AE9">
        <w:rPr>
          <w:rFonts w:ascii="Times New Roman" w:hAnsi="Times New Roman" w:cs="Times New Roman"/>
          <w:sz w:val="28"/>
          <w:szCs w:val="28"/>
          <w:lang w:val="en-GB"/>
        </w:rPr>
        <w:t>presence of women in</w:t>
      </w:r>
      <w:r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657A12" w:rsidRPr="00901AE9">
        <w:rPr>
          <w:rFonts w:ascii="Times New Roman" w:hAnsi="Times New Roman" w:cs="Times New Roman"/>
          <w:sz w:val="28"/>
          <w:szCs w:val="28"/>
          <w:lang w:val="en-GB"/>
        </w:rPr>
        <w:t>judiciary and other government institutions of Iraq.</w:t>
      </w:r>
      <w:r w:rsidR="00BE0C1B" w:rsidRPr="00901AE9">
        <w:rPr>
          <w:rFonts w:ascii="Times New Roman" w:hAnsi="Times New Roman" w:cs="Times New Roman"/>
          <w:sz w:val="28"/>
          <w:szCs w:val="28"/>
          <w:lang w:val="en-GB"/>
        </w:rPr>
        <w:t xml:space="preserve"> We also appreciate the initiatives taken by Iraq for putting legal and policy framework in place for empowering women in social and economic spheres.</w:t>
      </w:r>
    </w:p>
    <w:p w14:paraId="32C7C0EA" w14:textId="7794618F" w:rsidR="00BE0C1B" w:rsidRPr="00901AE9" w:rsidRDefault="00BE0C1B" w:rsidP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1AE9">
        <w:rPr>
          <w:rFonts w:ascii="Times New Roman" w:hAnsi="Times New Roman" w:cs="Times New Roman"/>
          <w:sz w:val="28"/>
          <w:szCs w:val="28"/>
          <w:lang w:val="en-GB"/>
        </w:rPr>
        <w:t>We also welcome the Iraqi initiative to combat domestic violence against women and protect the victims of violence.</w:t>
      </w:r>
    </w:p>
    <w:p w14:paraId="633DD385" w14:textId="3D32E6A6" w:rsidR="00427D35" w:rsidRPr="00901AE9" w:rsidRDefault="00DB7547" w:rsidP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E9">
        <w:rPr>
          <w:rFonts w:ascii="Times New Roman" w:hAnsi="Times New Roman" w:cs="Times New Roman"/>
          <w:sz w:val="28"/>
          <w:szCs w:val="28"/>
        </w:rPr>
        <w:t xml:space="preserve">Nepal recommends </w:t>
      </w:r>
      <w:bookmarkStart w:id="0" w:name="_GoBack"/>
      <w:bookmarkEnd w:id="0"/>
      <w:r w:rsidRPr="00901AE9">
        <w:rPr>
          <w:rFonts w:ascii="Times New Roman" w:hAnsi="Times New Roman" w:cs="Times New Roman"/>
          <w:sz w:val="28"/>
          <w:szCs w:val="28"/>
        </w:rPr>
        <w:t>the following</w:t>
      </w:r>
      <w:r w:rsidR="00D47968" w:rsidRPr="00901AE9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Pr="00901AE9">
        <w:rPr>
          <w:rFonts w:ascii="Times New Roman" w:hAnsi="Times New Roman" w:cs="Times New Roman"/>
          <w:sz w:val="28"/>
          <w:szCs w:val="28"/>
        </w:rPr>
        <w:t>:</w:t>
      </w:r>
    </w:p>
    <w:p w14:paraId="16A9FF48" w14:textId="55E2DE76" w:rsidR="00DB7547" w:rsidRPr="00901AE9" w:rsidRDefault="00DB7547" w:rsidP="00D930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E9">
        <w:rPr>
          <w:rFonts w:ascii="Times New Roman" w:hAnsi="Times New Roman" w:cs="Times New Roman"/>
          <w:sz w:val="28"/>
          <w:szCs w:val="28"/>
        </w:rPr>
        <w:t xml:space="preserve">Take measures to </w:t>
      </w:r>
      <w:r w:rsidR="00657A12" w:rsidRPr="00901AE9">
        <w:rPr>
          <w:rFonts w:ascii="Times New Roman" w:hAnsi="Times New Roman" w:cs="Times New Roman"/>
          <w:sz w:val="28"/>
          <w:szCs w:val="28"/>
        </w:rPr>
        <w:t>strengthen</w:t>
      </w:r>
      <w:r w:rsidRPr="00901AE9">
        <w:rPr>
          <w:rFonts w:ascii="Times New Roman" w:hAnsi="Times New Roman" w:cs="Times New Roman"/>
          <w:sz w:val="28"/>
          <w:szCs w:val="28"/>
        </w:rPr>
        <w:t xml:space="preserve"> the National Human Rights Commission in accordance </w:t>
      </w:r>
      <w:r w:rsidR="00FE456E" w:rsidRPr="00901AE9">
        <w:rPr>
          <w:rFonts w:ascii="Times New Roman" w:hAnsi="Times New Roman" w:cs="Times New Roman"/>
          <w:sz w:val="28"/>
          <w:szCs w:val="28"/>
        </w:rPr>
        <w:t>with</w:t>
      </w:r>
      <w:r w:rsidRPr="00901AE9">
        <w:rPr>
          <w:rFonts w:ascii="Times New Roman" w:hAnsi="Times New Roman" w:cs="Times New Roman"/>
          <w:sz w:val="28"/>
          <w:szCs w:val="28"/>
        </w:rPr>
        <w:t xml:space="preserve"> Paris Principles</w:t>
      </w:r>
      <w:r w:rsidR="00D9306A" w:rsidRPr="00901AE9">
        <w:rPr>
          <w:rFonts w:ascii="Times New Roman" w:hAnsi="Times New Roman" w:cs="Times New Roman"/>
          <w:sz w:val="28"/>
          <w:szCs w:val="28"/>
        </w:rPr>
        <w:t>.</w:t>
      </w:r>
    </w:p>
    <w:p w14:paraId="6C3705EB" w14:textId="6C3686B3" w:rsidR="00F9041E" w:rsidRPr="00901AE9" w:rsidRDefault="00F9041E" w:rsidP="00F904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E9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6B00D2" w:rsidRPr="00901AE9">
        <w:rPr>
          <w:rFonts w:ascii="Times New Roman" w:hAnsi="Times New Roman" w:cs="Times New Roman"/>
          <w:sz w:val="28"/>
          <w:szCs w:val="28"/>
        </w:rPr>
        <w:t xml:space="preserve">take necessary measures to </w:t>
      </w:r>
      <w:r w:rsidR="00657A12" w:rsidRPr="00901AE9">
        <w:rPr>
          <w:rFonts w:ascii="Times New Roman" w:hAnsi="Times New Roman" w:cs="Times New Roman"/>
          <w:sz w:val="28"/>
          <w:szCs w:val="28"/>
        </w:rPr>
        <w:t xml:space="preserve">ensure </w:t>
      </w:r>
      <w:r w:rsidR="006B00D2" w:rsidRPr="00901AE9">
        <w:rPr>
          <w:rFonts w:ascii="Times New Roman" w:hAnsi="Times New Roman" w:cs="Times New Roman"/>
          <w:sz w:val="28"/>
          <w:szCs w:val="28"/>
        </w:rPr>
        <w:t xml:space="preserve">the protection of the </w:t>
      </w:r>
      <w:r w:rsidR="00657A12" w:rsidRPr="00901AE9">
        <w:rPr>
          <w:rFonts w:ascii="Times New Roman" w:hAnsi="Times New Roman" w:cs="Times New Roman"/>
          <w:sz w:val="28"/>
          <w:szCs w:val="28"/>
        </w:rPr>
        <w:t>rights of women and girls</w:t>
      </w:r>
      <w:r w:rsidRPr="00901AE9">
        <w:rPr>
          <w:rFonts w:ascii="Times New Roman" w:hAnsi="Times New Roman" w:cs="Times New Roman"/>
          <w:sz w:val="28"/>
          <w:szCs w:val="28"/>
        </w:rPr>
        <w:t>.</w:t>
      </w:r>
    </w:p>
    <w:p w14:paraId="341E75A0" w14:textId="1968D331" w:rsidR="00D9306A" w:rsidRPr="00901AE9" w:rsidRDefault="00D9306A" w:rsidP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E9">
        <w:rPr>
          <w:rFonts w:ascii="Times New Roman" w:hAnsi="Times New Roman" w:cs="Times New Roman"/>
          <w:sz w:val="28"/>
          <w:szCs w:val="28"/>
        </w:rPr>
        <w:t xml:space="preserve">Nepal wishes </w:t>
      </w:r>
      <w:r w:rsidR="00F9041E" w:rsidRPr="00901AE9">
        <w:rPr>
          <w:rFonts w:ascii="Times New Roman" w:hAnsi="Times New Roman" w:cs="Times New Roman"/>
          <w:sz w:val="28"/>
          <w:szCs w:val="28"/>
        </w:rPr>
        <w:t>Ira</w:t>
      </w:r>
      <w:r w:rsidR="00BE0C1B" w:rsidRPr="00901AE9">
        <w:rPr>
          <w:rFonts w:ascii="Times New Roman" w:hAnsi="Times New Roman" w:cs="Times New Roman"/>
          <w:sz w:val="28"/>
          <w:szCs w:val="28"/>
        </w:rPr>
        <w:t>q</w:t>
      </w:r>
      <w:r w:rsidR="00F9041E" w:rsidRPr="00901AE9">
        <w:rPr>
          <w:rFonts w:ascii="Times New Roman" w:hAnsi="Times New Roman" w:cs="Times New Roman"/>
          <w:sz w:val="28"/>
          <w:szCs w:val="28"/>
        </w:rPr>
        <w:t xml:space="preserve"> </w:t>
      </w:r>
      <w:r w:rsidRPr="00901AE9">
        <w:rPr>
          <w:rFonts w:ascii="Times New Roman" w:hAnsi="Times New Roman" w:cs="Times New Roman"/>
          <w:sz w:val="28"/>
          <w:szCs w:val="28"/>
        </w:rPr>
        <w:t>a successful review.</w:t>
      </w:r>
    </w:p>
    <w:p w14:paraId="00A67459" w14:textId="692D4EC3" w:rsidR="00901AE9" w:rsidRPr="00901AE9" w:rsidRDefault="00D930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E9">
        <w:rPr>
          <w:rFonts w:ascii="Times New Roman" w:hAnsi="Times New Roman" w:cs="Times New Roman"/>
          <w:sz w:val="28"/>
          <w:szCs w:val="28"/>
        </w:rPr>
        <w:t xml:space="preserve">Thank you. </w:t>
      </w:r>
    </w:p>
    <w:sectPr w:rsidR="00901AE9" w:rsidRPr="00901A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2EF1" w14:textId="77777777" w:rsidR="00937AEE" w:rsidRDefault="00937AEE" w:rsidP="00D9306A">
      <w:pPr>
        <w:spacing w:after="0" w:line="240" w:lineRule="auto"/>
      </w:pPr>
      <w:r>
        <w:separator/>
      </w:r>
    </w:p>
  </w:endnote>
  <w:endnote w:type="continuationSeparator" w:id="0">
    <w:p w14:paraId="0FA2C0DE" w14:textId="77777777" w:rsidR="00937AEE" w:rsidRDefault="00937AEE" w:rsidP="00D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F0FD" w14:textId="77777777" w:rsidR="00937AEE" w:rsidRDefault="00937AEE" w:rsidP="00D9306A">
      <w:pPr>
        <w:spacing w:after="0" w:line="240" w:lineRule="auto"/>
      </w:pPr>
      <w:r>
        <w:separator/>
      </w:r>
    </w:p>
  </w:footnote>
  <w:footnote w:type="continuationSeparator" w:id="0">
    <w:p w14:paraId="1AF96841" w14:textId="77777777" w:rsidR="00937AEE" w:rsidRDefault="00937AEE" w:rsidP="00D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9338" w14:textId="0F1FA8FD" w:rsidR="00D9306A" w:rsidRPr="00D9306A" w:rsidRDefault="00D9306A" w:rsidP="00D9306A">
    <w:pPr>
      <w:pStyle w:val="Header"/>
      <w:jc w:val="center"/>
    </w:pPr>
    <w:r>
      <w:rPr>
        <w:noProof/>
      </w:rPr>
      <w:drawing>
        <wp:inline distT="0" distB="0" distL="0" distR="0" wp14:anchorId="4CA2A4F0" wp14:editId="169E596A">
          <wp:extent cx="1247775" cy="1123797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39" cy="113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394B"/>
    <w:multiLevelType w:val="hybridMultilevel"/>
    <w:tmpl w:val="5FDAC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5"/>
    <w:rsid w:val="0034394B"/>
    <w:rsid w:val="003C0911"/>
    <w:rsid w:val="003D20DE"/>
    <w:rsid w:val="003F07E7"/>
    <w:rsid w:val="00427D35"/>
    <w:rsid w:val="004E3E10"/>
    <w:rsid w:val="006007EE"/>
    <w:rsid w:val="00657A12"/>
    <w:rsid w:val="006B00D2"/>
    <w:rsid w:val="006F37F8"/>
    <w:rsid w:val="00742952"/>
    <w:rsid w:val="00901AE9"/>
    <w:rsid w:val="00937AEE"/>
    <w:rsid w:val="00942024"/>
    <w:rsid w:val="00B11E43"/>
    <w:rsid w:val="00BE0C1B"/>
    <w:rsid w:val="00C761E0"/>
    <w:rsid w:val="00CB0C30"/>
    <w:rsid w:val="00D47968"/>
    <w:rsid w:val="00D91422"/>
    <w:rsid w:val="00D9306A"/>
    <w:rsid w:val="00DB7547"/>
    <w:rsid w:val="00E66485"/>
    <w:rsid w:val="00F15362"/>
    <w:rsid w:val="00F9041E"/>
    <w:rsid w:val="00FE456E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759"/>
  <w15:chartTrackingRefBased/>
  <w15:docId w15:val="{C5EDBC58-F462-4A3E-8604-BD5EDCF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6A"/>
    <w:rPr>
      <w:lang w:val="en-US"/>
    </w:rPr>
  </w:style>
  <w:style w:type="paragraph" w:customStyle="1" w:styleId="BodyA">
    <w:name w:val="Body A"/>
    <w:rsid w:val="00D9306A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622A1-051F-4A28-8831-5381C025AED2}"/>
</file>

<file path=customXml/itemProps2.xml><?xml version="1.0" encoding="utf-8"?>
<ds:datastoreItem xmlns:ds="http://schemas.openxmlformats.org/officeDocument/2006/customXml" ds:itemID="{EE390C1A-778F-427C-9BEF-6D6CA2AFAF91}"/>
</file>

<file path=customXml/itemProps3.xml><?xml version="1.0" encoding="utf-8"?>
<ds:datastoreItem xmlns:ds="http://schemas.openxmlformats.org/officeDocument/2006/customXml" ds:itemID="{B57BF7DA-3424-46AD-AAD7-741DEC9AD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Microsoft Office User</cp:lastModifiedBy>
  <cp:revision>8</cp:revision>
  <cp:lastPrinted>2019-11-11T14:01:00Z</cp:lastPrinted>
  <dcterms:created xsi:type="dcterms:W3CDTF">2019-11-11T14:03:00Z</dcterms:created>
  <dcterms:modified xsi:type="dcterms:W3CDTF">2019-11-11T14:03:00Z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