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7" w:rsidRPr="00BC1C94" w:rsidRDefault="00AC6C87" w:rsidP="00AC6C87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C1C94">
        <w:rPr>
          <w:b/>
          <w:sz w:val="28"/>
          <w:szCs w:val="28"/>
          <w:lang w:val="en-US"/>
        </w:rPr>
        <w:t>UPR of</w:t>
      </w:r>
      <w:r w:rsidR="002B2C46" w:rsidRPr="00BC1C94">
        <w:rPr>
          <w:b/>
          <w:sz w:val="28"/>
          <w:szCs w:val="28"/>
          <w:lang w:val="en-US"/>
        </w:rPr>
        <w:t xml:space="preserve"> the Islamic Republic of Iran</w:t>
      </w:r>
    </w:p>
    <w:p w:rsidR="00AC6C87" w:rsidRPr="00BC1C94" w:rsidRDefault="00AC6C87" w:rsidP="00AC6C87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BC1C94">
        <w:rPr>
          <w:b/>
          <w:sz w:val="28"/>
          <w:szCs w:val="28"/>
          <w:lang w:val="en-US"/>
        </w:rPr>
        <w:t>Statement by the Republic of Poland</w:t>
      </w:r>
    </w:p>
    <w:p w:rsidR="00AC6C87" w:rsidRPr="00BC1C94" w:rsidRDefault="002B2C46" w:rsidP="00AC6C87">
      <w:pPr>
        <w:spacing w:after="120" w:line="240" w:lineRule="auto"/>
        <w:jc w:val="center"/>
        <w:rPr>
          <w:sz w:val="28"/>
          <w:szCs w:val="28"/>
          <w:lang w:val="en-US"/>
        </w:rPr>
      </w:pPr>
      <w:r w:rsidRPr="00BC1C94">
        <w:rPr>
          <w:sz w:val="28"/>
          <w:szCs w:val="28"/>
          <w:lang w:val="en-US"/>
        </w:rPr>
        <w:t>8</w:t>
      </w:r>
      <w:r w:rsidR="00E9664C" w:rsidRPr="00BC1C94">
        <w:rPr>
          <w:sz w:val="28"/>
          <w:szCs w:val="28"/>
          <w:vertAlign w:val="superscript"/>
          <w:lang w:val="en-US"/>
        </w:rPr>
        <w:t>th</w:t>
      </w:r>
      <w:r w:rsidR="00E9664C" w:rsidRPr="00BC1C94">
        <w:rPr>
          <w:sz w:val="28"/>
          <w:szCs w:val="28"/>
          <w:lang w:val="en-US"/>
        </w:rPr>
        <w:t xml:space="preserve"> of November</w:t>
      </w:r>
      <w:r w:rsidR="00AC6C87" w:rsidRPr="00BC1C94">
        <w:rPr>
          <w:sz w:val="28"/>
          <w:szCs w:val="28"/>
          <w:lang w:val="en-US"/>
        </w:rPr>
        <w:t xml:space="preserve"> 2019</w:t>
      </w:r>
    </w:p>
    <w:p w:rsidR="00AC6C87" w:rsidRPr="00BC1C94" w:rsidRDefault="00AC6C87" w:rsidP="00AC6C87">
      <w:pPr>
        <w:spacing w:after="120" w:line="360" w:lineRule="auto"/>
        <w:jc w:val="both"/>
        <w:rPr>
          <w:i/>
          <w:sz w:val="28"/>
          <w:szCs w:val="28"/>
          <w:lang w:val="en-US"/>
        </w:rPr>
      </w:pPr>
      <w:r w:rsidRPr="00BC1C94">
        <w:rPr>
          <w:i/>
          <w:sz w:val="28"/>
          <w:szCs w:val="28"/>
          <w:lang w:val="en-US"/>
        </w:rPr>
        <w:t>Mr. President,</w:t>
      </w:r>
    </w:p>
    <w:p w:rsidR="007C2834" w:rsidRPr="00BC1C94" w:rsidRDefault="00AC6C87" w:rsidP="00AC6C87">
      <w:pPr>
        <w:spacing w:after="120" w:line="240" w:lineRule="auto"/>
        <w:jc w:val="both"/>
        <w:rPr>
          <w:sz w:val="28"/>
          <w:szCs w:val="28"/>
          <w:lang w:val="en-US"/>
        </w:rPr>
      </w:pPr>
      <w:r w:rsidRPr="00BC1C94">
        <w:rPr>
          <w:sz w:val="28"/>
          <w:szCs w:val="28"/>
          <w:lang w:val="en-US"/>
        </w:rPr>
        <w:t xml:space="preserve">Poland would like to thank the delegation of the </w:t>
      </w:r>
      <w:r w:rsidR="002B2C46" w:rsidRPr="00BC1C94">
        <w:rPr>
          <w:sz w:val="28"/>
          <w:szCs w:val="28"/>
          <w:lang w:val="en-US"/>
        </w:rPr>
        <w:t xml:space="preserve">Islamic </w:t>
      </w:r>
      <w:r w:rsidRPr="00BC1C94">
        <w:rPr>
          <w:sz w:val="28"/>
          <w:szCs w:val="28"/>
          <w:lang w:val="en-US"/>
        </w:rPr>
        <w:t xml:space="preserve">Republic of </w:t>
      </w:r>
      <w:r w:rsidR="002B2C46" w:rsidRPr="00BC1C94">
        <w:rPr>
          <w:sz w:val="28"/>
          <w:szCs w:val="28"/>
          <w:lang w:val="en-US"/>
        </w:rPr>
        <w:t>Iran</w:t>
      </w:r>
      <w:r w:rsidRPr="00BC1C94">
        <w:rPr>
          <w:sz w:val="28"/>
          <w:szCs w:val="28"/>
          <w:lang w:val="en-US"/>
        </w:rPr>
        <w:t xml:space="preserve"> for its national report and for participation in the </w:t>
      </w:r>
      <w:r w:rsidR="009C122C" w:rsidRPr="00BC1C94">
        <w:rPr>
          <w:sz w:val="28"/>
          <w:szCs w:val="28"/>
          <w:lang w:val="en-US"/>
        </w:rPr>
        <w:t>third</w:t>
      </w:r>
      <w:r w:rsidRPr="00BC1C94">
        <w:rPr>
          <w:sz w:val="28"/>
          <w:szCs w:val="28"/>
          <w:lang w:val="en-US"/>
        </w:rPr>
        <w:t xml:space="preserve"> cycle of the UPR process.</w:t>
      </w:r>
      <w:r w:rsidR="00A45B6A" w:rsidRPr="00BC1C94">
        <w:rPr>
          <w:sz w:val="28"/>
          <w:szCs w:val="28"/>
          <w:lang w:val="en-US"/>
        </w:rPr>
        <w:t xml:space="preserve"> </w:t>
      </w:r>
    </w:p>
    <w:p w:rsidR="00902B19" w:rsidRPr="00BC1C94" w:rsidRDefault="00A45B6A" w:rsidP="00AC6C87">
      <w:pPr>
        <w:spacing w:after="120" w:line="240" w:lineRule="auto"/>
        <w:jc w:val="both"/>
        <w:rPr>
          <w:sz w:val="28"/>
          <w:szCs w:val="28"/>
          <w:lang w:val="en-US"/>
        </w:rPr>
      </w:pPr>
      <w:r w:rsidRPr="00BC1C94">
        <w:rPr>
          <w:sz w:val="28"/>
          <w:szCs w:val="28"/>
          <w:lang w:val="en-US"/>
        </w:rPr>
        <w:t>Poland notes</w:t>
      </w:r>
      <w:r w:rsidR="00902B19" w:rsidRPr="00BC1C94">
        <w:rPr>
          <w:sz w:val="28"/>
          <w:szCs w:val="28"/>
          <w:lang w:val="en-US"/>
        </w:rPr>
        <w:t xml:space="preserve"> progress achieved in curbing the number of executions of capital punishment.</w:t>
      </w:r>
      <w:r w:rsidR="00230DEB" w:rsidRPr="00BC1C94">
        <w:rPr>
          <w:sz w:val="28"/>
          <w:szCs w:val="28"/>
          <w:lang w:val="en-US"/>
        </w:rPr>
        <w:t xml:space="preserve"> We</w:t>
      </w:r>
      <w:r w:rsidR="00902B19" w:rsidRPr="00BC1C94">
        <w:rPr>
          <w:sz w:val="28"/>
          <w:szCs w:val="28"/>
          <w:lang w:val="en-US"/>
        </w:rPr>
        <w:t xml:space="preserve"> </w:t>
      </w:r>
      <w:r w:rsidRPr="00BC1C94">
        <w:rPr>
          <w:sz w:val="28"/>
          <w:szCs w:val="28"/>
          <w:lang w:val="en-US"/>
        </w:rPr>
        <w:t xml:space="preserve">also </w:t>
      </w:r>
      <w:r w:rsidR="007B0196" w:rsidRPr="00BC1C94">
        <w:rPr>
          <w:sz w:val="28"/>
          <w:szCs w:val="28"/>
          <w:lang w:val="en-US"/>
        </w:rPr>
        <w:t>acknowledge</w:t>
      </w:r>
      <w:r w:rsidR="00902B19" w:rsidRPr="00BC1C94">
        <w:rPr>
          <w:sz w:val="28"/>
          <w:szCs w:val="28"/>
          <w:lang w:val="en-US"/>
        </w:rPr>
        <w:t xml:space="preserve"> ensuring </w:t>
      </w:r>
      <w:r w:rsidR="00230DEB" w:rsidRPr="00BC1C94">
        <w:rPr>
          <w:sz w:val="28"/>
          <w:szCs w:val="28"/>
          <w:lang w:val="en-US"/>
        </w:rPr>
        <w:t xml:space="preserve">better </w:t>
      </w:r>
      <w:r w:rsidR="00902B19" w:rsidRPr="00BC1C94">
        <w:rPr>
          <w:sz w:val="28"/>
          <w:szCs w:val="28"/>
          <w:lang w:val="en-US"/>
        </w:rPr>
        <w:t>access to health and education services as well providing assistance to refugees and irregular migrants residing within Iran.</w:t>
      </w:r>
    </w:p>
    <w:p w:rsidR="00637B0C" w:rsidRDefault="00BC1C94" w:rsidP="00AC6C87">
      <w:pPr>
        <w:spacing w:after="120" w:line="240" w:lineRule="auto"/>
        <w:jc w:val="both"/>
        <w:rPr>
          <w:sz w:val="28"/>
          <w:szCs w:val="28"/>
          <w:lang w:val="en-US"/>
        </w:rPr>
      </w:pPr>
      <w:r w:rsidRPr="00BC1C94">
        <w:rPr>
          <w:sz w:val="28"/>
          <w:szCs w:val="28"/>
          <w:lang w:val="en-US"/>
        </w:rPr>
        <w:t>We encourage t</w:t>
      </w:r>
      <w:r w:rsidR="00A45B6A" w:rsidRPr="00BC1C94">
        <w:rPr>
          <w:sz w:val="28"/>
          <w:szCs w:val="28"/>
          <w:lang w:val="en-US"/>
        </w:rPr>
        <w:t xml:space="preserve">he </w:t>
      </w:r>
      <w:r w:rsidR="00637B0C" w:rsidRPr="00BC1C94">
        <w:rPr>
          <w:sz w:val="28"/>
          <w:szCs w:val="28"/>
          <w:lang w:val="en-US"/>
        </w:rPr>
        <w:t xml:space="preserve">Government of </w:t>
      </w:r>
      <w:r w:rsidR="00AC1111" w:rsidRPr="00BC1C94">
        <w:rPr>
          <w:sz w:val="28"/>
          <w:szCs w:val="28"/>
          <w:lang w:val="en-US"/>
        </w:rPr>
        <w:t xml:space="preserve">the Islamic Republic of Iran </w:t>
      </w:r>
      <w:r w:rsidRPr="00BC1C94">
        <w:rPr>
          <w:sz w:val="28"/>
          <w:szCs w:val="28"/>
          <w:lang w:val="en-US"/>
        </w:rPr>
        <w:t xml:space="preserve">to </w:t>
      </w:r>
      <w:r w:rsidR="00AC1111" w:rsidRPr="00BC1C94">
        <w:rPr>
          <w:sz w:val="28"/>
          <w:szCs w:val="28"/>
          <w:lang w:val="en-US"/>
        </w:rPr>
        <w:t>continue actions aimed at providing robust legal human rights protection framework a</w:t>
      </w:r>
      <w:r w:rsidR="00230DEB" w:rsidRPr="00BC1C94">
        <w:rPr>
          <w:sz w:val="28"/>
          <w:szCs w:val="28"/>
          <w:lang w:val="en-US"/>
        </w:rPr>
        <w:t>s</w:t>
      </w:r>
      <w:r w:rsidR="00AC1111" w:rsidRPr="00BC1C94">
        <w:rPr>
          <w:sz w:val="28"/>
          <w:szCs w:val="28"/>
          <w:lang w:val="en-US"/>
        </w:rPr>
        <w:t xml:space="preserve"> well as ensure its full implementation by all </w:t>
      </w:r>
      <w:r w:rsidR="004C4E38" w:rsidRPr="00BC1C94">
        <w:rPr>
          <w:sz w:val="28"/>
          <w:szCs w:val="28"/>
          <w:lang w:val="en-US"/>
        </w:rPr>
        <w:t xml:space="preserve">public </w:t>
      </w:r>
      <w:r w:rsidR="00AC1111" w:rsidRPr="00BC1C94">
        <w:rPr>
          <w:sz w:val="28"/>
          <w:szCs w:val="28"/>
          <w:lang w:val="en-US"/>
        </w:rPr>
        <w:t xml:space="preserve">authorities at all levels. </w:t>
      </w:r>
    </w:p>
    <w:p w:rsidR="00BC1C94" w:rsidRPr="00BC1C94" w:rsidRDefault="00BC1C94" w:rsidP="00AC6C87">
      <w:pPr>
        <w:spacing w:after="120" w:line="240" w:lineRule="auto"/>
        <w:jc w:val="both"/>
        <w:rPr>
          <w:sz w:val="28"/>
          <w:szCs w:val="28"/>
          <w:lang w:val="en-US"/>
        </w:rPr>
      </w:pPr>
    </w:p>
    <w:p w:rsidR="00BC1C94" w:rsidRDefault="00AC6C87" w:rsidP="00FF4CFE">
      <w:pPr>
        <w:spacing w:after="120" w:line="240" w:lineRule="auto"/>
        <w:jc w:val="both"/>
        <w:rPr>
          <w:sz w:val="28"/>
          <w:szCs w:val="28"/>
          <w:lang w:val="en-US"/>
        </w:rPr>
      </w:pPr>
      <w:r w:rsidRPr="00BC1C94">
        <w:rPr>
          <w:sz w:val="28"/>
          <w:szCs w:val="28"/>
          <w:lang w:val="en-US"/>
        </w:rPr>
        <w:t>Pol</w:t>
      </w:r>
      <w:r w:rsidR="00FA3557" w:rsidRPr="00BC1C94">
        <w:rPr>
          <w:sz w:val="28"/>
          <w:szCs w:val="28"/>
          <w:lang w:val="en-US"/>
        </w:rPr>
        <w:t xml:space="preserve">and </w:t>
      </w:r>
      <w:r w:rsidRPr="00BC1C94">
        <w:rPr>
          <w:sz w:val="28"/>
          <w:szCs w:val="28"/>
          <w:lang w:val="en-US"/>
        </w:rPr>
        <w:t>would like to present the following recommendations</w:t>
      </w:r>
      <w:r w:rsidR="00BC1C94">
        <w:rPr>
          <w:sz w:val="28"/>
          <w:szCs w:val="28"/>
          <w:lang w:val="en-US"/>
        </w:rPr>
        <w:t>:</w:t>
      </w:r>
    </w:p>
    <w:p w:rsidR="00AC6C87" w:rsidRPr="00BC1C94" w:rsidRDefault="00AB301B" w:rsidP="00FF4CFE">
      <w:pPr>
        <w:spacing w:after="120" w:line="240" w:lineRule="auto"/>
        <w:jc w:val="both"/>
        <w:rPr>
          <w:sz w:val="28"/>
          <w:szCs w:val="28"/>
          <w:lang w:val="en-US"/>
        </w:rPr>
      </w:pPr>
      <w:r w:rsidRPr="00BC1C94">
        <w:rPr>
          <w:sz w:val="28"/>
          <w:szCs w:val="28"/>
          <w:lang w:val="en-US"/>
        </w:rPr>
        <w:t xml:space="preserve"> </w:t>
      </w:r>
    </w:p>
    <w:p w:rsidR="00BA4061" w:rsidRDefault="00AB301B" w:rsidP="00BA4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C1C94">
        <w:rPr>
          <w:b/>
          <w:sz w:val="28"/>
          <w:szCs w:val="28"/>
          <w:lang w:val="en-US"/>
        </w:rPr>
        <w:t>Undertake steps towards introduction of</w:t>
      </w:r>
      <w:r w:rsidR="00820710" w:rsidRPr="00BC1C94">
        <w:rPr>
          <w:b/>
          <w:sz w:val="28"/>
          <w:szCs w:val="28"/>
          <w:lang w:val="en-US"/>
        </w:rPr>
        <w:t xml:space="preserve"> </w:t>
      </w:r>
      <w:r w:rsidRPr="00BC1C94">
        <w:rPr>
          <w:b/>
          <w:sz w:val="28"/>
          <w:szCs w:val="28"/>
          <w:lang w:val="en-US"/>
        </w:rPr>
        <w:t xml:space="preserve">a </w:t>
      </w:r>
      <w:r w:rsidR="00C10C0F" w:rsidRPr="00BC1C94">
        <w:rPr>
          <w:b/>
          <w:sz w:val="28"/>
          <w:szCs w:val="28"/>
          <w:lang w:val="en-US"/>
        </w:rPr>
        <w:t>moratorium on the death penalty</w:t>
      </w:r>
      <w:r w:rsidR="009867ED" w:rsidRPr="00BC1C94">
        <w:rPr>
          <w:b/>
          <w:sz w:val="28"/>
          <w:szCs w:val="28"/>
          <w:lang w:val="en-US"/>
        </w:rPr>
        <w:t xml:space="preserve"> </w:t>
      </w:r>
      <w:r w:rsidRPr="00BC1C94">
        <w:rPr>
          <w:b/>
          <w:sz w:val="28"/>
          <w:szCs w:val="28"/>
          <w:lang w:val="en-US"/>
        </w:rPr>
        <w:t>which would</w:t>
      </w:r>
      <w:r w:rsidR="0019447F" w:rsidRPr="00BC1C94">
        <w:rPr>
          <w:b/>
          <w:sz w:val="28"/>
          <w:szCs w:val="28"/>
          <w:lang w:val="en-US"/>
        </w:rPr>
        <w:t xml:space="preserve"> allow </w:t>
      </w:r>
      <w:r w:rsidR="00820710" w:rsidRPr="00BC1C94">
        <w:rPr>
          <w:b/>
          <w:sz w:val="28"/>
          <w:szCs w:val="28"/>
          <w:lang w:val="en-US"/>
        </w:rPr>
        <w:t xml:space="preserve">Iran to </w:t>
      </w:r>
      <w:r w:rsidR="0019447F" w:rsidRPr="00BC1C94">
        <w:rPr>
          <w:b/>
          <w:sz w:val="28"/>
          <w:szCs w:val="28"/>
          <w:lang w:val="en-US"/>
        </w:rPr>
        <w:t>consid</w:t>
      </w:r>
      <w:r w:rsidR="00820710" w:rsidRPr="00BC1C94">
        <w:rPr>
          <w:b/>
          <w:sz w:val="28"/>
          <w:szCs w:val="28"/>
          <w:lang w:val="en-US"/>
        </w:rPr>
        <w:t>er</w:t>
      </w:r>
      <w:r w:rsidR="009867ED" w:rsidRPr="00BC1C94">
        <w:rPr>
          <w:b/>
          <w:sz w:val="28"/>
          <w:szCs w:val="28"/>
          <w:lang w:val="en-US"/>
        </w:rPr>
        <w:t xml:space="preserve"> sig</w:t>
      </w:r>
      <w:r w:rsidR="0019447F" w:rsidRPr="00BC1C94">
        <w:rPr>
          <w:b/>
          <w:sz w:val="28"/>
          <w:szCs w:val="28"/>
          <w:lang w:val="en-US"/>
        </w:rPr>
        <w:t>nature and ratification of</w:t>
      </w:r>
      <w:r w:rsidR="009867ED" w:rsidRPr="00BC1C94">
        <w:rPr>
          <w:b/>
          <w:sz w:val="28"/>
          <w:szCs w:val="28"/>
          <w:lang w:val="en-US"/>
        </w:rPr>
        <w:t xml:space="preserve"> the Second Optional Protocol to the International Covenant on Civil and Political Rights, aiming at the abolition of the death penalty</w:t>
      </w:r>
      <w:r w:rsidR="00C10C0F" w:rsidRPr="00BC1C94">
        <w:rPr>
          <w:b/>
          <w:sz w:val="28"/>
          <w:szCs w:val="28"/>
          <w:lang w:val="en-US"/>
        </w:rPr>
        <w:t>.</w:t>
      </w:r>
    </w:p>
    <w:p w:rsidR="00BA4061" w:rsidRDefault="00BA4061" w:rsidP="00BA4061">
      <w:pPr>
        <w:pStyle w:val="Akapitzlist"/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BA4061" w:rsidRDefault="00C10C0F" w:rsidP="00BA4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A4061">
        <w:rPr>
          <w:b/>
          <w:sz w:val="28"/>
          <w:szCs w:val="28"/>
          <w:lang w:val="en-US"/>
        </w:rPr>
        <w:t xml:space="preserve">Ratify the Rome Statute of the International Criminal Court of 1998 as well as the </w:t>
      </w:r>
      <w:r w:rsidR="007B0196" w:rsidRPr="00BA4061">
        <w:rPr>
          <w:b/>
          <w:bCs/>
          <w:sz w:val="28"/>
          <w:szCs w:val="28"/>
          <w:lang w:val="en-US"/>
        </w:rPr>
        <w:t>the Convention against Torture and Other Cruel, Inhuman or Degrading Treatment or Punishment</w:t>
      </w:r>
      <w:r w:rsidRPr="00BA4061">
        <w:rPr>
          <w:b/>
          <w:sz w:val="28"/>
          <w:szCs w:val="28"/>
          <w:lang w:val="en-US"/>
        </w:rPr>
        <w:t xml:space="preserve">. </w:t>
      </w:r>
    </w:p>
    <w:p w:rsidR="00BA4061" w:rsidRPr="00BA4061" w:rsidRDefault="00BA4061" w:rsidP="00BA4061">
      <w:pPr>
        <w:pStyle w:val="Akapitzlist"/>
        <w:rPr>
          <w:b/>
          <w:sz w:val="28"/>
          <w:szCs w:val="28"/>
          <w:lang w:val="en-US"/>
        </w:rPr>
      </w:pPr>
    </w:p>
    <w:p w:rsidR="00BA4061" w:rsidRDefault="00323A37" w:rsidP="00BA4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A4061">
        <w:rPr>
          <w:b/>
          <w:sz w:val="28"/>
          <w:szCs w:val="28"/>
          <w:lang w:val="en-US"/>
        </w:rPr>
        <w:t xml:space="preserve">Ensure, </w:t>
      </w:r>
      <w:r w:rsidR="00B50C58" w:rsidRPr="00BA4061">
        <w:rPr>
          <w:b/>
          <w:sz w:val="28"/>
          <w:szCs w:val="28"/>
          <w:lang w:val="en-US"/>
        </w:rPr>
        <w:t>both in law and in practice</w:t>
      </w:r>
      <w:r w:rsidRPr="00BA4061">
        <w:rPr>
          <w:b/>
          <w:sz w:val="28"/>
          <w:szCs w:val="28"/>
          <w:lang w:val="en-US"/>
        </w:rPr>
        <w:t xml:space="preserve">, that all individuals or </w:t>
      </w:r>
      <w:r w:rsidR="00B50C58" w:rsidRPr="00BA4061">
        <w:rPr>
          <w:b/>
          <w:sz w:val="28"/>
          <w:szCs w:val="28"/>
          <w:lang w:val="en-US"/>
        </w:rPr>
        <w:t>groups of individuals enjoy</w:t>
      </w:r>
      <w:r w:rsidR="00A07D1E" w:rsidRPr="00BA4061">
        <w:rPr>
          <w:b/>
          <w:sz w:val="28"/>
          <w:szCs w:val="28"/>
          <w:lang w:val="en-US"/>
        </w:rPr>
        <w:t xml:space="preserve"> </w:t>
      </w:r>
      <w:r w:rsidR="00B50C58" w:rsidRPr="00BA4061">
        <w:rPr>
          <w:b/>
          <w:sz w:val="28"/>
          <w:szCs w:val="28"/>
          <w:lang w:val="en-US"/>
        </w:rPr>
        <w:t>their right to</w:t>
      </w:r>
      <w:r w:rsidR="00A07D1E" w:rsidRPr="00BA4061">
        <w:rPr>
          <w:b/>
          <w:sz w:val="28"/>
          <w:szCs w:val="28"/>
          <w:lang w:val="en-US"/>
        </w:rPr>
        <w:t xml:space="preserve"> </w:t>
      </w:r>
      <w:r w:rsidRPr="00BA4061">
        <w:rPr>
          <w:b/>
          <w:sz w:val="28"/>
          <w:szCs w:val="28"/>
          <w:lang w:val="en-US"/>
        </w:rPr>
        <w:t>freedom of religion or belief.</w:t>
      </w:r>
    </w:p>
    <w:p w:rsidR="00BA4061" w:rsidRPr="00BA4061" w:rsidRDefault="00BA4061" w:rsidP="00BA4061">
      <w:pPr>
        <w:pStyle w:val="Akapitzlist"/>
        <w:rPr>
          <w:b/>
          <w:sz w:val="28"/>
          <w:szCs w:val="28"/>
          <w:lang w:val="en-US"/>
        </w:rPr>
      </w:pPr>
    </w:p>
    <w:p w:rsidR="001A70FF" w:rsidRPr="00BA4061" w:rsidRDefault="006312F6" w:rsidP="00BA4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A4061">
        <w:rPr>
          <w:b/>
          <w:sz w:val="28"/>
          <w:szCs w:val="28"/>
          <w:lang w:val="en-US"/>
        </w:rPr>
        <w:t>Make</w:t>
      </w:r>
      <w:r w:rsidR="00AC6C87" w:rsidRPr="00BA4061">
        <w:rPr>
          <w:b/>
          <w:sz w:val="28"/>
          <w:szCs w:val="28"/>
          <w:lang w:val="en-US"/>
        </w:rPr>
        <w:t xml:space="preserve"> all possible effort</w:t>
      </w:r>
      <w:r w:rsidR="00230DEB" w:rsidRPr="00BA4061">
        <w:rPr>
          <w:b/>
          <w:sz w:val="28"/>
          <w:szCs w:val="28"/>
          <w:lang w:val="en-US"/>
        </w:rPr>
        <w:t>s</w:t>
      </w:r>
      <w:r w:rsidR="00AC6C87" w:rsidRPr="00BA4061">
        <w:rPr>
          <w:b/>
          <w:sz w:val="28"/>
          <w:szCs w:val="28"/>
          <w:lang w:val="en-US"/>
        </w:rPr>
        <w:t xml:space="preserve"> </w:t>
      </w:r>
      <w:r w:rsidRPr="00BA4061">
        <w:rPr>
          <w:b/>
          <w:sz w:val="28"/>
          <w:szCs w:val="28"/>
          <w:lang w:val="en-US"/>
        </w:rPr>
        <w:t>to</w:t>
      </w:r>
      <w:r w:rsidR="00724007" w:rsidRPr="00BA4061">
        <w:rPr>
          <w:b/>
          <w:sz w:val="28"/>
          <w:szCs w:val="28"/>
          <w:lang w:val="en-US"/>
        </w:rPr>
        <w:t xml:space="preserve"> </w:t>
      </w:r>
      <w:r w:rsidRPr="00BA4061">
        <w:rPr>
          <w:b/>
          <w:sz w:val="28"/>
          <w:szCs w:val="28"/>
          <w:lang w:val="en-US"/>
        </w:rPr>
        <w:t>provide comprehensive frameworks for</w:t>
      </w:r>
      <w:r w:rsidR="00AC6C87" w:rsidRPr="00BA4061">
        <w:rPr>
          <w:b/>
          <w:sz w:val="28"/>
          <w:szCs w:val="28"/>
          <w:lang w:val="en-US"/>
        </w:rPr>
        <w:t xml:space="preserve"> </w:t>
      </w:r>
      <w:r w:rsidR="00230DEB" w:rsidRPr="00BA4061">
        <w:rPr>
          <w:b/>
          <w:sz w:val="28"/>
          <w:szCs w:val="28"/>
          <w:lang w:val="en-US"/>
        </w:rPr>
        <w:t xml:space="preserve">non-discrimination of women and </w:t>
      </w:r>
      <w:r w:rsidRPr="00BA4061">
        <w:rPr>
          <w:b/>
          <w:sz w:val="28"/>
          <w:szCs w:val="28"/>
          <w:lang w:val="en-US"/>
        </w:rPr>
        <w:t xml:space="preserve">protection of </w:t>
      </w:r>
      <w:r w:rsidR="00AC6C87" w:rsidRPr="00BA4061">
        <w:rPr>
          <w:b/>
          <w:sz w:val="28"/>
          <w:szCs w:val="28"/>
          <w:lang w:val="en-US"/>
        </w:rPr>
        <w:t xml:space="preserve">women and children </w:t>
      </w:r>
      <w:r w:rsidR="00950F60" w:rsidRPr="00BA4061">
        <w:rPr>
          <w:b/>
          <w:sz w:val="28"/>
          <w:szCs w:val="28"/>
          <w:lang w:val="en-US"/>
        </w:rPr>
        <w:t>from violence</w:t>
      </w:r>
      <w:r w:rsidRPr="00BA4061">
        <w:rPr>
          <w:b/>
          <w:sz w:val="28"/>
          <w:szCs w:val="28"/>
          <w:lang w:val="en-US"/>
        </w:rPr>
        <w:t>, including domestic one.</w:t>
      </w:r>
    </w:p>
    <w:p w:rsidR="00BC1C94" w:rsidRDefault="00BC1C94" w:rsidP="00BC1C94">
      <w:pPr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6529C8" w:rsidRPr="00BC1C94" w:rsidRDefault="00BC1C94" w:rsidP="00BC1C94">
      <w:pPr>
        <w:spacing w:after="0" w:line="24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thank you. </w:t>
      </w:r>
    </w:p>
    <w:sectPr w:rsidR="006529C8" w:rsidRPr="00BC1C94" w:rsidSect="001A70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C5"/>
    <w:multiLevelType w:val="hybridMultilevel"/>
    <w:tmpl w:val="DDF0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C6D"/>
    <w:multiLevelType w:val="hybridMultilevel"/>
    <w:tmpl w:val="1B7C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31C8"/>
    <w:multiLevelType w:val="hybridMultilevel"/>
    <w:tmpl w:val="CA6C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zanowska Justyna">
    <w15:presenceInfo w15:providerId="None" w15:userId="Chrzanowska 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7"/>
    <w:rsid w:val="00013A9C"/>
    <w:rsid w:val="00040E9D"/>
    <w:rsid w:val="000E779A"/>
    <w:rsid w:val="0012207E"/>
    <w:rsid w:val="0019447F"/>
    <w:rsid w:val="001A70FF"/>
    <w:rsid w:val="001B3989"/>
    <w:rsid w:val="00230DEB"/>
    <w:rsid w:val="002A31D1"/>
    <w:rsid w:val="002B2C46"/>
    <w:rsid w:val="002D2578"/>
    <w:rsid w:val="00323A37"/>
    <w:rsid w:val="00375A81"/>
    <w:rsid w:val="00404389"/>
    <w:rsid w:val="004C4E38"/>
    <w:rsid w:val="004F701E"/>
    <w:rsid w:val="005120C6"/>
    <w:rsid w:val="005705B0"/>
    <w:rsid w:val="006312F6"/>
    <w:rsid w:val="00637B0C"/>
    <w:rsid w:val="006529C8"/>
    <w:rsid w:val="00724007"/>
    <w:rsid w:val="007B0196"/>
    <w:rsid w:val="007C2834"/>
    <w:rsid w:val="00820710"/>
    <w:rsid w:val="008E302B"/>
    <w:rsid w:val="008E7D00"/>
    <w:rsid w:val="00902B19"/>
    <w:rsid w:val="00950F60"/>
    <w:rsid w:val="009867ED"/>
    <w:rsid w:val="009C122C"/>
    <w:rsid w:val="009E3A6B"/>
    <w:rsid w:val="00A07D1E"/>
    <w:rsid w:val="00A16DEE"/>
    <w:rsid w:val="00A45B6A"/>
    <w:rsid w:val="00AB301B"/>
    <w:rsid w:val="00AC1111"/>
    <w:rsid w:val="00AC6C87"/>
    <w:rsid w:val="00B50C58"/>
    <w:rsid w:val="00BA4061"/>
    <w:rsid w:val="00BC1C94"/>
    <w:rsid w:val="00C10C0F"/>
    <w:rsid w:val="00C16350"/>
    <w:rsid w:val="00CA61F8"/>
    <w:rsid w:val="00CF1A6F"/>
    <w:rsid w:val="00D57C95"/>
    <w:rsid w:val="00D75E46"/>
    <w:rsid w:val="00E9664C"/>
    <w:rsid w:val="00E97BEA"/>
    <w:rsid w:val="00EF2F70"/>
    <w:rsid w:val="00EF6662"/>
    <w:rsid w:val="00F77D6E"/>
    <w:rsid w:val="00FA3557"/>
    <w:rsid w:val="00FB650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A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6DD07-9A26-4EB1-ADF8-CEC9055A7724}"/>
</file>

<file path=customXml/itemProps2.xml><?xml version="1.0" encoding="utf-8"?>
<ds:datastoreItem xmlns:ds="http://schemas.openxmlformats.org/officeDocument/2006/customXml" ds:itemID="{5BC9E806-8F16-4725-B7BF-E1DD7F431DE7}"/>
</file>

<file path=customXml/itemProps3.xml><?xml version="1.0" encoding="utf-8"?>
<ds:datastoreItem xmlns:ds="http://schemas.openxmlformats.org/officeDocument/2006/customXml" ds:itemID="{1EC4913B-D011-4625-87A8-745E68DEF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Wołosz Janusz</dc:creator>
  <cp:lastModifiedBy>Kurek Sebastian</cp:lastModifiedBy>
  <cp:revision>2</cp:revision>
  <dcterms:created xsi:type="dcterms:W3CDTF">2019-11-12T12:30:00Z</dcterms:created>
  <dcterms:modified xsi:type="dcterms:W3CDTF">2019-11-12T12:30:00Z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