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E8" w:rsidRPr="00AF2F3E" w:rsidRDefault="000A26E8" w:rsidP="000A26E8">
      <w:pPr>
        <w:spacing w:after="0" w:line="312" w:lineRule="auto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2F3E">
        <w:rPr>
          <w:rFonts w:ascii="Arial" w:hAnsi="Arial" w:cs="Arial"/>
          <w:b/>
          <w:sz w:val="28"/>
          <w:szCs w:val="28"/>
          <w:u w:val="single"/>
        </w:rPr>
        <w:t>STATEMENT BY BRUNEI DARUSSALAM</w:t>
      </w:r>
    </w:p>
    <w:p w:rsidR="000A26E8" w:rsidRDefault="000A26E8" w:rsidP="000A26E8">
      <w:pPr>
        <w:spacing w:after="0" w:line="312" w:lineRule="auto"/>
        <w:ind w:left="-360"/>
        <w:jc w:val="center"/>
        <w:rPr>
          <w:rFonts w:ascii="Arial" w:hAnsi="Arial" w:cs="Arial"/>
          <w:sz w:val="28"/>
          <w:szCs w:val="28"/>
        </w:rPr>
      </w:pPr>
    </w:p>
    <w:p w:rsidR="000A26E8" w:rsidRPr="00193DAD" w:rsidRDefault="000A26E8" w:rsidP="000A26E8">
      <w:pPr>
        <w:spacing w:after="0" w:line="312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Bosnia and Herzegovina</w:t>
      </w:r>
    </w:p>
    <w:p w:rsidR="000A26E8" w:rsidRPr="00193DAD" w:rsidRDefault="000A26E8" w:rsidP="000A26E8">
      <w:pPr>
        <w:spacing w:after="0" w:line="312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Pr="00193DAD">
        <w:rPr>
          <w:rFonts w:ascii="Arial" w:hAnsi="Arial" w:cs="Arial"/>
          <w:b/>
          <w:sz w:val="24"/>
          <w:szCs w:val="24"/>
        </w:rPr>
        <w:t xml:space="preserve"> Session of the Working Group on the Universal Periodic Review</w:t>
      </w:r>
    </w:p>
    <w:p w:rsidR="000A26E8" w:rsidRPr="00193DAD" w:rsidRDefault="000A26E8" w:rsidP="000A26E8">
      <w:pPr>
        <w:spacing w:after="0" w:line="312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0A26E8" w:rsidRPr="00193DAD" w:rsidRDefault="000A26E8" w:rsidP="000A26E8">
      <w:pPr>
        <w:pBdr>
          <w:bottom w:val="single" w:sz="12" w:space="1" w:color="auto"/>
        </w:pBdr>
        <w:spacing w:after="0" w:line="312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193DAD">
        <w:rPr>
          <w:rFonts w:ascii="Arial" w:hAnsi="Arial" w:cs="Arial"/>
          <w:b/>
          <w:sz w:val="24"/>
          <w:szCs w:val="24"/>
        </w:rPr>
        <w:t xml:space="preserve">Geneva, </w:t>
      </w:r>
      <w:r>
        <w:rPr>
          <w:rFonts w:ascii="Arial" w:hAnsi="Arial" w:cs="Arial"/>
          <w:b/>
          <w:sz w:val="24"/>
          <w:szCs w:val="24"/>
        </w:rPr>
        <w:t>13 November 2019</w:t>
      </w:r>
    </w:p>
    <w:p w:rsidR="000A26E8" w:rsidRPr="00AF2F3E" w:rsidRDefault="000A26E8" w:rsidP="000A26E8">
      <w:pPr>
        <w:pBdr>
          <w:bottom w:val="single" w:sz="12" w:space="1" w:color="auto"/>
        </w:pBdr>
        <w:spacing w:after="0" w:line="312" w:lineRule="auto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0A26E8" w:rsidRDefault="000A26E8" w:rsidP="000A26E8">
      <w:pPr>
        <w:spacing w:after="0" w:line="312" w:lineRule="auto"/>
        <w:ind w:left="-360"/>
        <w:jc w:val="both"/>
        <w:rPr>
          <w:rFonts w:ascii="Arial" w:hAnsi="Arial" w:cs="Arial"/>
          <w:sz w:val="28"/>
          <w:szCs w:val="28"/>
        </w:rPr>
      </w:pPr>
    </w:p>
    <w:p w:rsidR="000A26E8" w:rsidRDefault="000A26E8" w:rsidP="000A2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  <w:r w:rsidRPr="00160314">
        <w:rPr>
          <w:rFonts w:ascii="Arial" w:hAnsi="Arial" w:cs="Arial"/>
          <w:color w:val="000000"/>
          <w:sz w:val="23"/>
          <w:szCs w:val="23"/>
          <w:lang w:val="en-GB"/>
        </w:rPr>
        <w:t xml:space="preserve">Thank you, Mr. President, </w:t>
      </w:r>
    </w:p>
    <w:p w:rsidR="000A26E8" w:rsidRPr="00160314" w:rsidRDefault="000A26E8" w:rsidP="000A2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0A26E8" w:rsidRPr="00160314" w:rsidRDefault="000A26E8" w:rsidP="000A26E8">
      <w:pPr>
        <w:autoSpaceDE w:val="0"/>
        <w:autoSpaceDN w:val="0"/>
        <w:adjustRightInd w:val="0"/>
        <w:spacing w:after="362" w:line="363" w:lineRule="atLeast"/>
        <w:jc w:val="both"/>
        <w:rPr>
          <w:rFonts w:ascii="Arial" w:hAnsi="Arial" w:cs="Arial"/>
          <w:sz w:val="23"/>
          <w:szCs w:val="23"/>
          <w:lang w:val="en-GB"/>
        </w:rPr>
      </w:pPr>
      <w:r w:rsidRPr="00160314">
        <w:rPr>
          <w:rFonts w:ascii="Arial" w:hAnsi="Arial" w:cs="Arial"/>
          <w:sz w:val="23"/>
          <w:szCs w:val="23"/>
          <w:lang w:val="en-GB"/>
        </w:rPr>
        <w:t xml:space="preserve">Brunei Darussalam warmly welcomes the delegation of Bosnia and Herzegovina to Geneva and thank them for the updates provided since its last review. </w:t>
      </w:r>
    </w:p>
    <w:p w:rsidR="000A26E8" w:rsidRPr="00160314" w:rsidRDefault="000A26E8" w:rsidP="000A26E8">
      <w:pPr>
        <w:autoSpaceDE w:val="0"/>
        <w:autoSpaceDN w:val="0"/>
        <w:adjustRightInd w:val="0"/>
        <w:spacing w:after="362" w:line="363" w:lineRule="atLeast"/>
        <w:jc w:val="both"/>
        <w:rPr>
          <w:rFonts w:ascii="Arial" w:hAnsi="Arial" w:cs="Arial"/>
          <w:sz w:val="23"/>
          <w:szCs w:val="23"/>
          <w:lang w:val="en-GB"/>
        </w:rPr>
      </w:pPr>
      <w:r w:rsidRPr="00160314">
        <w:rPr>
          <w:rFonts w:ascii="Arial" w:hAnsi="Arial" w:cs="Arial"/>
          <w:sz w:val="23"/>
          <w:szCs w:val="23"/>
          <w:lang w:val="en-GB"/>
        </w:rPr>
        <w:t xml:space="preserve">Brunei Darussalam welcomes the Government's implementation of the revised strategy of the Regional Housing </w:t>
      </w:r>
      <w:proofErr w:type="gramStart"/>
      <w:r w:rsidRPr="00160314">
        <w:rPr>
          <w:rFonts w:ascii="Arial" w:hAnsi="Arial" w:cs="Arial"/>
          <w:sz w:val="23"/>
          <w:szCs w:val="23"/>
          <w:lang w:val="en-GB"/>
        </w:rPr>
        <w:t>Programme which had made progress, with the completion of 776 housing units</w:t>
      </w:r>
      <w:proofErr w:type="gramEnd"/>
      <w:r w:rsidRPr="00160314">
        <w:rPr>
          <w:rFonts w:ascii="Arial" w:hAnsi="Arial" w:cs="Arial"/>
          <w:sz w:val="23"/>
          <w:szCs w:val="23"/>
          <w:lang w:val="en-GB"/>
        </w:rPr>
        <w:t xml:space="preserve"> and efforts were ongoing for the provision of an additional 1,172. </w:t>
      </w:r>
    </w:p>
    <w:p w:rsidR="000A26E8" w:rsidRPr="00160314" w:rsidRDefault="000A26E8" w:rsidP="000A26E8">
      <w:pPr>
        <w:autoSpaceDE w:val="0"/>
        <w:autoSpaceDN w:val="0"/>
        <w:adjustRightInd w:val="0"/>
        <w:spacing w:after="467" w:line="363" w:lineRule="atLeast"/>
        <w:rPr>
          <w:rFonts w:ascii="Arial" w:hAnsi="Arial" w:cs="Arial"/>
          <w:sz w:val="23"/>
          <w:szCs w:val="23"/>
          <w:lang w:val="en-GB"/>
        </w:rPr>
      </w:pPr>
      <w:r w:rsidRPr="00160314">
        <w:rPr>
          <w:rFonts w:ascii="Arial" w:hAnsi="Arial" w:cs="Arial"/>
          <w:sz w:val="23"/>
          <w:szCs w:val="23"/>
          <w:lang w:val="en-GB"/>
        </w:rPr>
        <w:t xml:space="preserve">In this regard, we would like to propose the following recommendation: </w:t>
      </w:r>
    </w:p>
    <w:p w:rsidR="000A26E8" w:rsidRPr="00160314" w:rsidRDefault="000A26E8" w:rsidP="000A26E8">
      <w:pPr>
        <w:autoSpaceDE w:val="0"/>
        <w:autoSpaceDN w:val="0"/>
        <w:adjustRightInd w:val="0"/>
        <w:spacing w:after="180" w:line="366" w:lineRule="atLeast"/>
        <w:ind w:left="740"/>
        <w:rPr>
          <w:rFonts w:ascii="Arial" w:hAnsi="Arial" w:cs="Arial"/>
          <w:sz w:val="23"/>
          <w:szCs w:val="23"/>
          <w:lang w:val="en-GB"/>
        </w:rPr>
      </w:pPr>
      <w:r w:rsidRPr="00160314">
        <w:rPr>
          <w:rFonts w:ascii="Arial" w:hAnsi="Arial" w:cs="Arial"/>
          <w:sz w:val="23"/>
          <w:szCs w:val="23"/>
          <w:lang w:val="en-GB"/>
        </w:rPr>
        <w:t xml:space="preserve">1. To continue to implement initiatives to promote the right to equitable housing. </w:t>
      </w:r>
    </w:p>
    <w:p w:rsidR="000A26E8" w:rsidRDefault="000A26E8" w:rsidP="000A26E8">
      <w:pPr>
        <w:autoSpaceDE w:val="0"/>
        <w:autoSpaceDN w:val="0"/>
        <w:adjustRightInd w:val="0"/>
        <w:spacing w:after="57" w:line="546" w:lineRule="atLeast"/>
        <w:rPr>
          <w:rFonts w:ascii="Arial" w:hAnsi="Arial" w:cs="Arial"/>
          <w:sz w:val="23"/>
          <w:szCs w:val="23"/>
          <w:lang w:val="en-GB"/>
        </w:rPr>
      </w:pPr>
      <w:r w:rsidRPr="00160314">
        <w:rPr>
          <w:rFonts w:ascii="Arial" w:hAnsi="Arial" w:cs="Arial"/>
          <w:sz w:val="23"/>
          <w:szCs w:val="23"/>
          <w:lang w:val="en-GB"/>
        </w:rPr>
        <w:t xml:space="preserve">In conclusion, Brunei Darussalam wishes the Bosnia and Herzegovina a successful conclusion to its third UPR session. </w:t>
      </w:r>
    </w:p>
    <w:p w:rsidR="000A26E8" w:rsidRPr="00160314" w:rsidRDefault="000A26E8" w:rsidP="000A26E8">
      <w:pPr>
        <w:autoSpaceDE w:val="0"/>
        <w:autoSpaceDN w:val="0"/>
        <w:adjustRightInd w:val="0"/>
        <w:spacing w:after="57" w:line="546" w:lineRule="atLeast"/>
        <w:rPr>
          <w:rFonts w:ascii="Arial" w:hAnsi="Arial" w:cs="Arial"/>
          <w:sz w:val="23"/>
          <w:szCs w:val="23"/>
          <w:lang w:val="en-GB"/>
        </w:rPr>
      </w:pPr>
      <w:r w:rsidRPr="00160314">
        <w:rPr>
          <w:rFonts w:ascii="Arial" w:hAnsi="Arial" w:cs="Arial"/>
          <w:sz w:val="23"/>
          <w:szCs w:val="23"/>
          <w:lang w:val="en-GB"/>
        </w:rPr>
        <w:t xml:space="preserve">Thank you. </w:t>
      </w:r>
    </w:p>
    <w:p w:rsidR="000A26E8" w:rsidRDefault="000A26E8" w:rsidP="000A26E8">
      <w:pPr>
        <w:spacing w:after="0" w:line="312" w:lineRule="auto"/>
        <w:jc w:val="center"/>
        <w:rPr>
          <w:sz w:val="28"/>
          <w:szCs w:val="28"/>
        </w:rPr>
      </w:pPr>
      <w:r w:rsidRPr="00160314">
        <w:rPr>
          <w:rFonts w:ascii="Arial" w:hAnsi="Arial" w:cs="Arial"/>
          <w:sz w:val="33"/>
          <w:szCs w:val="33"/>
          <w:lang w:val="en-GB"/>
        </w:rPr>
        <w:t>********</w:t>
      </w:r>
    </w:p>
    <w:p w:rsidR="000A26E8" w:rsidRPr="00AF2F3E" w:rsidRDefault="000A26E8" w:rsidP="000A26E8">
      <w:pPr>
        <w:spacing w:after="0" w:line="312" w:lineRule="auto"/>
        <w:rPr>
          <w:sz w:val="28"/>
          <w:szCs w:val="28"/>
        </w:rPr>
      </w:pPr>
    </w:p>
    <w:p w:rsidR="00180715" w:rsidRDefault="00180715">
      <w:bookmarkStart w:id="0" w:name="_GoBack"/>
      <w:bookmarkEnd w:id="0"/>
    </w:p>
    <w:sectPr w:rsidR="00180715" w:rsidSect="00AF2F3E">
      <w:pgSz w:w="12240" w:h="15840"/>
      <w:pgMar w:top="450" w:right="90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E8"/>
    <w:rsid w:val="000A26E8"/>
    <w:rsid w:val="001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80A66-436B-46EA-BC41-FFE69585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54C1D-18AB-4F7A-A5E2-422B8D6BB756}"/>
</file>

<file path=customXml/itemProps2.xml><?xml version="1.0" encoding="utf-8"?>
<ds:datastoreItem xmlns:ds="http://schemas.openxmlformats.org/officeDocument/2006/customXml" ds:itemID="{88E304C4-24E5-4284-92A0-840603184855}"/>
</file>

<file path=customXml/itemProps3.xml><?xml version="1.0" encoding="utf-8"?>
<ds:datastoreItem xmlns:ds="http://schemas.openxmlformats.org/officeDocument/2006/customXml" ds:itemID="{28931D7D-5193-4D1C-90E8-0AE9061B7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Anak Ni’matullah Athirah</dc:creator>
  <cp:keywords/>
  <dc:description/>
  <cp:lastModifiedBy>Pg Anak Ni’matullah Athirah</cp:lastModifiedBy>
  <cp:revision>1</cp:revision>
  <dcterms:created xsi:type="dcterms:W3CDTF">2019-11-13T10:07:00Z</dcterms:created>
  <dcterms:modified xsi:type="dcterms:W3CDTF">2019-11-13T10:07:00Z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