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F3402C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F3402C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F3402C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0276FF40" w14:textId="77777777" w:rsidR="00D16D6E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Default="00D16D6E" w:rsidP="000D7EDF">
      <w:pPr>
        <w:spacing w:line="276" w:lineRule="auto"/>
        <w:rPr>
          <w:rFonts w:ascii="Arial" w:hAnsi="Arial" w:cs="Arial"/>
          <w:b/>
        </w:rPr>
      </w:pPr>
    </w:p>
    <w:p w14:paraId="4852CF97" w14:textId="1C2E7FFE" w:rsidR="00FA4A05" w:rsidRDefault="00640B7E" w:rsidP="000D7ED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Statement by His Excellency Dato’ </w:t>
      </w:r>
      <w:proofErr w:type="spellStart"/>
      <w:r>
        <w:rPr>
          <w:rFonts w:ascii="Arial" w:hAnsi="Arial" w:cs="Arial"/>
          <w:b/>
        </w:rPr>
        <w:t>Dr.</w:t>
      </w:r>
      <w:proofErr w:type="spellEnd"/>
      <w:r>
        <w:rPr>
          <w:rFonts w:ascii="Arial" w:hAnsi="Arial" w:cs="Arial"/>
          <w:b/>
        </w:rPr>
        <w:t xml:space="preserve"> Ahmad Faisal Muhamad </w:t>
      </w:r>
    </w:p>
    <w:p w14:paraId="10FB6A3E" w14:textId="6955873B" w:rsidR="00640B7E" w:rsidRDefault="00640B7E" w:rsidP="000D7ED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Permanent Representative of Malaysia to the United Nations Office and Other International Organisations </w:t>
      </w:r>
    </w:p>
    <w:p w14:paraId="000717AD" w14:textId="665D7880" w:rsidR="00FA4A05" w:rsidRDefault="005E3858" w:rsidP="000D7ED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</w:t>
      </w:r>
      <w:r w:rsidRPr="005E385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FA4A05">
        <w:rPr>
          <w:rFonts w:ascii="Arial" w:hAnsi="Arial" w:cs="Arial"/>
          <w:b/>
        </w:rPr>
        <w:t xml:space="preserve">Session of the UPR Working Group </w:t>
      </w:r>
    </w:p>
    <w:p w14:paraId="48E924CB" w14:textId="77777777" w:rsidR="00F56362" w:rsidRDefault="00F56362" w:rsidP="00F5636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Kazakhstan</w:t>
      </w:r>
    </w:p>
    <w:p w14:paraId="14FE4D36" w14:textId="1555EB3F" w:rsidR="000C3DCE" w:rsidRDefault="000C3DCE" w:rsidP="00F56362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14:paraId="43B01A60" w14:textId="77777777" w:rsidR="008157F0" w:rsidRPr="00115E55" w:rsidRDefault="008157F0" w:rsidP="000D7EDF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66CBED9B" w14:textId="4834977A" w:rsidR="00FA4A05" w:rsidRPr="00115E55" w:rsidRDefault="004C0BCC" w:rsidP="00520BED">
      <w:pPr>
        <w:tabs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 you Madam Vice </w:t>
      </w:r>
      <w:r w:rsidR="000C3DCE" w:rsidRPr="00115E55">
        <w:rPr>
          <w:rFonts w:ascii="Arial" w:hAnsi="Arial" w:cs="Arial"/>
        </w:rPr>
        <w:t>President.</w:t>
      </w:r>
    </w:p>
    <w:p w14:paraId="529A643B" w14:textId="77777777" w:rsidR="00045F4E" w:rsidRPr="00115E55" w:rsidRDefault="00045F4E" w:rsidP="00520BED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099E49F6" w14:textId="59B39AD4" w:rsidR="00045F4E" w:rsidRPr="00115E55" w:rsidRDefault="00424545" w:rsidP="00520BED">
      <w:pPr>
        <w:spacing w:line="276" w:lineRule="auto"/>
        <w:rPr>
          <w:rFonts w:ascii="Arial" w:hAnsi="Arial" w:cs="Arial"/>
        </w:rPr>
      </w:pPr>
      <w:r w:rsidRPr="00115E55">
        <w:rPr>
          <w:rFonts w:ascii="Arial" w:hAnsi="Arial" w:cs="Arial"/>
        </w:rPr>
        <w:t xml:space="preserve">Malaysia warmly welcomes the delegation </w:t>
      </w:r>
      <w:r w:rsidR="006A612F" w:rsidRPr="00115E55">
        <w:rPr>
          <w:rFonts w:ascii="Arial" w:hAnsi="Arial" w:cs="Arial"/>
        </w:rPr>
        <w:t>of</w:t>
      </w:r>
      <w:r w:rsidR="005E3858" w:rsidRPr="00115E55">
        <w:rPr>
          <w:rFonts w:ascii="Arial" w:hAnsi="Arial" w:cs="Arial"/>
        </w:rPr>
        <w:t xml:space="preserve"> Kazakhstan and thanks them for the presentation of their national report</w:t>
      </w:r>
      <w:r w:rsidRPr="00115E55">
        <w:rPr>
          <w:rFonts w:ascii="Arial" w:hAnsi="Arial" w:cs="Arial"/>
        </w:rPr>
        <w:t xml:space="preserve">. </w:t>
      </w:r>
    </w:p>
    <w:p w14:paraId="395E7E42" w14:textId="77777777" w:rsidR="00045F4E" w:rsidRPr="00115E55" w:rsidRDefault="00045F4E" w:rsidP="00520BED">
      <w:pPr>
        <w:spacing w:line="276" w:lineRule="auto"/>
        <w:rPr>
          <w:rFonts w:ascii="Arial" w:hAnsi="Arial" w:cs="Arial"/>
        </w:rPr>
      </w:pPr>
    </w:p>
    <w:p w14:paraId="35A1E8FC" w14:textId="2421FE47" w:rsidR="009160CB" w:rsidRPr="009160CB" w:rsidRDefault="00045F4E" w:rsidP="00520BED">
      <w:pPr>
        <w:pStyle w:val="ListParagraph"/>
        <w:numPr>
          <w:ilvl w:val="0"/>
          <w:numId w:val="20"/>
        </w:numPr>
        <w:spacing w:line="276" w:lineRule="auto"/>
        <w:ind w:left="0" w:firstLine="0"/>
        <w:rPr>
          <w:rFonts w:ascii="Arial" w:hAnsi="Arial" w:cs="Arial"/>
        </w:rPr>
      </w:pPr>
      <w:r w:rsidRPr="00115E55">
        <w:rPr>
          <w:rFonts w:ascii="Arial" w:hAnsi="Arial" w:cs="Arial"/>
        </w:rPr>
        <w:t xml:space="preserve">Malaysia commends </w:t>
      </w:r>
      <w:r w:rsidR="005E3858" w:rsidRPr="00115E55">
        <w:rPr>
          <w:rFonts w:ascii="Arial" w:hAnsi="Arial" w:cs="Arial"/>
        </w:rPr>
        <w:t xml:space="preserve">Kazakhstan </w:t>
      </w:r>
      <w:r w:rsidRPr="00115E55">
        <w:rPr>
          <w:rFonts w:ascii="Arial" w:hAnsi="Arial" w:cs="Arial"/>
        </w:rPr>
        <w:t xml:space="preserve">for the broad consultations involving </w:t>
      </w:r>
      <w:r w:rsidR="00765340">
        <w:rPr>
          <w:rFonts w:ascii="Arial" w:hAnsi="Arial" w:cs="Arial"/>
        </w:rPr>
        <w:t xml:space="preserve">various </w:t>
      </w:r>
      <w:r w:rsidRPr="00115E55">
        <w:rPr>
          <w:rFonts w:ascii="Arial" w:hAnsi="Arial" w:cs="Arial"/>
        </w:rPr>
        <w:t xml:space="preserve">stakeholders </w:t>
      </w:r>
      <w:r w:rsidR="006A612F" w:rsidRPr="00115E55">
        <w:rPr>
          <w:rFonts w:ascii="Arial" w:hAnsi="Arial" w:cs="Arial"/>
        </w:rPr>
        <w:t xml:space="preserve">for its </w:t>
      </w:r>
      <w:r w:rsidRPr="00115E55">
        <w:rPr>
          <w:rFonts w:ascii="Arial" w:hAnsi="Arial" w:cs="Arial"/>
        </w:rPr>
        <w:t>UPR</w:t>
      </w:r>
      <w:r w:rsidR="006A612F" w:rsidRPr="00115E55">
        <w:rPr>
          <w:rFonts w:ascii="Arial" w:hAnsi="Arial" w:cs="Arial"/>
        </w:rPr>
        <w:t xml:space="preserve">, and for the progress in </w:t>
      </w:r>
      <w:r w:rsidR="00424545" w:rsidRPr="00115E55">
        <w:rPr>
          <w:rFonts w:ascii="Arial" w:hAnsi="Arial" w:cs="Arial"/>
        </w:rPr>
        <w:t xml:space="preserve">the promotion and protection of human rights </w:t>
      </w:r>
      <w:r w:rsidR="004C0BCC">
        <w:rPr>
          <w:rFonts w:ascii="Arial" w:hAnsi="Arial" w:cs="Arial"/>
        </w:rPr>
        <w:t>in the</w:t>
      </w:r>
      <w:r w:rsidR="00415D2F" w:rsidRPr="00115E55">
        <w:rPr>
          <w:rFonts w:ascii="Arial" w:hAnsi="Arial" w:cs="Arial"/>
        </w:rPr>
        <w:t xml:space="preserve"> country</w:t>
      </w:r>
      <w:r w:rsidR="006A612F" w:rsidRPr="00115E55">
        <w:rPr>
          <w:rFonts w:ascii="Arial" w:hAnsi="Arial" w:cs="Arial"/>
        </w:rPr>
        <w:t xml:space="preserve"> </w:t>
      </w:r>
      <w:r w:rsidR="005E3858" w:rsidRPr="00115E55">
        <w:rPr>
          <w:rFonts w:ascii="Arial" w:hAnsi="Arial" w:cs="Arial"/>
        </w:rPr>
        <w:t>as attested</w:t>
      </w:r>
      <w:r w:rsidR="00424545" w:rsidRPr="00115E55">
        <w:rPr>
          <w:rFonts w:ascii="Arial" w:hAnsi="Arial" w:cs="Arial"/>
        </w:rPr>
        <w:t xml:space="preserve"> by </w:t>
      </w:r>
      <w:r w:rsidR="005E3858" w:rsidRPr="00115E55">
        <w:rPr>
          <w:rFonts w:ascii="Arial" w:hAnsi="Arial" w:cs="Arial"/>
        </w:rPr>
        <w:t>effective implementation</w:t>
      </w:r>
      <w:r w:rsidRPr="00115E55">
        <w:rPr>
          <w:rFonts w:ascii="Arial" w:hAnsi="Arial" w:cs="Arial"/>
        </w:rPr>
        <w:t xml:space="preserve"> </w:t>
      </w:r>
      <w:r w:rsidR="00415D2F" w:rsidRPr="00115E55">
        <w:rPr>
          <w:rFonts w:ascii="Arial" w:hAnsi="Arial" w:cs="Arial"/>
        </w:rPr>
        <w:t>of</w:t>
      </w:r>
      <w:r w:rsidR="00415D2F" w:rsidRPr="00115E55">
        <w:rPr>
          <w:rFonts w:ascii="Arial" w:hAnsi="Arial" w:cs="Arial"/>
          <w:lang w:eastAsia="en-GB"/>
        </w:rPr>
        <w:t xml:space="preserve"> </w:t>
      </w:r>
      <w:r w:rsidR="005E3858" w:rsidRPr="00115E55">
        <w:rPr>
          <w:rFonts w:ascii="Arial" w:hAnsi="Arial" w:cs="Arial"/>
          <w:lang w:eastAsia="en-GB"/>
        </w:rPr>
        <w:t xml:space="preserve">several </w:t>
      </w:r>
      <w:r w:rsidR="00415D2F" w:rsidRPr="00115E55">
        <w:rPr>
          <w:rFonts w:ascii="Arial" w:hAnsi="Arial" w:cs="Arial"/>
          <w:lang w:eastAsia="en-GB"/>
        </w:rPr>
        <w:t>national policies/programmes</w:t>
      </w:r>
      <w:r w:rsidR="005E3858" w:rsidRPr="00115E55">
        <w:rPr>
          <w:rFonts w:ascii="Arial" w:hAnsi="Arial" w:cs="Arial"/>
          <w:lang w:eastAsia="en-GB"/>
        </w:rPr>
        <w:t xml:space="preserve">. </w:t>
      </w:r>
      <w:r w:rsidR="00415D2F" w:rsidRPr="009160CB">
        <w:rPr>
          <w:rFonts w:ascii="Arial" w:hAnsi="Arial" w:cs="Arial"/>
        </w:rPr>
        <w:t>We</w:t>
      </w:r>
      <w:r w:rsidR="005E3858" w:rsidRPr="009160CB">
        <w:rPr>
          <w:rFonts w:ascii="Arial" w:hAnsi="Arial" w:cs="Arial"/>
        </w:rPr>
        <w:t xml:space="preserve"> welcome the roadmap for reproductive health and efforts to provide services through</w:t>
      </w:r>
      <w:r w:rsidR="004C0BCC">
        <w:rPr>
          <w:rFonts w:ascii="Arial" w:hAnsi="Arial" w:cs="Arial"/>
        </w:rPr>
        <w:t xml:space="preserve"> health centres targeted at </w:t>
      </w:r>
      <w:r w:rsidR="00115E55" w:rsidRPr="009160CB">
        <w:rPr>
          <w:rFonts w:ascii="Arial" w:hAnsi="Arial" w:cs="Arial"/>
        </w:rPr>
        <w:t xml:space="preserve">specific </w:t>
      </w:r>
      <w:r w:rsidR="005E3858" w:rsidRPr="009160CB">
        <w:rPr>
          <w:rFonts w:ascii="Arial" w:hAnsi="Arial" w:cs="Arial"/>
        </w:rPr>
        <w:t xml:space="preserve">segments of the population. </w:t>
      </w:r>
      <w:r w:rsidR="009160CB">
        <w:rPr>
          <w:rFonts w:ascii="Arial" w:hAnsi="Arial" w:cs="Arial"/>
        </w:rPr>
        <w:t>These efforts must be sustained and strengthened with adequate resources and necessary legislations.</w:t>
      </w:r>
    </w:p>
    <w:p w14:paraId="3CD4D165" w14:textId="77777777" w:rsidR="009160CB" w:rsidRDefault="009160CB" w:rsidP="00520BED">
      <w:pPr>
        <w:pStyle w:val="ListParagraph"/>
        <w:spacing w:line="276" w:lineRule="auto"/>
        <w:ind w:left="0"/>
        <w:rPr>
          <w:rFonts w:ascii="Arial" w:hAnsi="Arial" w:cs="Arial"/>
        </w:rPr>
      </w:pPr>
    </w:p>
    <w:p w14:paraId="6580C76F" w14:textId="72BFAC17" w:rsidR="009160CB" w:rsidRDefault="009160CB" w:rsidP="00520BED">
      <w:pPr>
        <w:pStyle w:val="ListParagraph"/>
        <w:numPr>
          <w:ilvl w:val="0"/>
          <w:numId w:val="20"/>
        </w:numPr>
        <w:spacing w:line="276" w:lineRule="auto"/>
        <w:ind w:left="0" w:firstLine="0"/>
        <w:rPr>
          <w:rFonts w:ascii="Arial" w:hAnsi="Arial" w:cs="Arial"/>
        </w:rPr>
      </w:pPr>
      <w:r w:rsidRPr="009160CB">
        <w:rPr>
          <w:rFonts w:ascii="Arial" w:hAnsi="Arial" w:cs="Arial"/>
        </w:rPr>
        <w:t>In the spirit of constructive engagement, Malaysia would like to propose the follo</w:t>
      </w:r>
      <w:r>
        <w:rPr>
          <w:rFonts w:ascii="Arial" w:hAnsi="Arial" w:cs="Arial"/>
        </w:rPr>
        <w:t xml:space="preserve">wing recommendations for </w:t>
      </w:r>
      <w:r w:rsidRPr="00115E55">
        <w:rPr>
          <w:rFonts w:ascii="Arial" w:hAnsi="Arial" w:cs="Arial"/>
        </w:rPr>
        <w:t>Kazakhstan</w:t>
      </w:r>
      <w:r w:rsidRPr="009160CB">
        <w:rPr>
          <w:rFonts w:ascii="Arial" w:hAnsi="Arial" w:cs="Arial"/>
        </w:rPr>
        <w:t>’s consideration</w:t>
      </w:r>
    </w:p>
    <w:p w14:paraId="540E9C53" w14:textId="77777777" w:rsidR="009160CB" w:rsidRDefault="009160CB" w:rsidP="00520BED">
      <w:pPr>
        <w:spacing w:line="276" w:lineRule="auto"/>
        <w:rPr>
          <w:rFonts w:ascii="Arial" w:hAnsi="Arial" w:cs="Arial"/>
        </w:rPr>
      </w:pPr>
    </w:p>
    <w:p w14:paraId="62770204" w14:textId="3BC6965F" w:rsidR="009160CB" w:rsidRDefault="009160CB" w:rsidP="00520BED">
      <w:pPr>
        <w:spacing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3.1.</w:t>
      </w:r>
      <w:r>
        <w:rPr>
          <w:rFonts w:ascii="Arial" w:hAnsi="Arial" w:cs="Arial"/>
        </w:rPr>
        <w:tab/>
      </w:r>
      <w:r w:rsidR="004C0BCC">
        <w:rPr>
          <w:rFonts w:ascii="Arial" w:hAnsi="Arial" w:cs="Arial"/>
        </w:rPr>
        <w:t xml:space="preserve">One: </w:t>
      </w:r>
      <w:r w:rsidRPr="005D04BE">
        <w:rPr>
          <w:rFonts w:ascii="Arial" w:hAnsi="Arial" w:cs="Arial"/>
        </w:rPr>
        <w:t>Continue its efforts in further enhancing the protection of economic, social and cultural rights of its people</w:t>
      </w:r>
      <w:r>
        <w:rPr>
          <w:rFonts w:ascii="Arial" w:hAnsi="Arial" w:cs="Arial"/>
        </w:rPr>
        <w:t>; and</w:t>
      </w:r>
    </w:p>
    <w:p w14:paraId="7656B5BF" w14:textId="77777777" w:rsidR="009160CB" w:rsidRDefault="009160CB" w:rsidP="00520BED">
      <w:pPr>
        <w:spacing w:line="276" w:lineRule="auto"/>
        <w:ind w:left="1440" w:hanging="720"/>
        <w:rPr>
          <w:rFonts w:ascii="Arial" w:hAnsi="Arial" w:cs="Arial"/>
        </w:rPr>
      </w:pPr>
    </w:p>
    <w:p w14:paraId="2AC039B6" w14:textId="4C839BEB" w:rsidR="009160CB" w:rsidRDefault="009160CB" w:rsidP="00520BED">
      <w:pPr>
        <w:spacing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3.2.</w:t>
      </w:r>
      <w:r>
        <w:rPr>
          <w:rFonts w:ascii="Arial" w:hAnsi="Arial" w:cs="Arial"/>
        </w:rPr>
        <w:tab/>
      </w:r>
      <w:r w:rsidR="004C0BCC">
        <w:rPr>
          <w:rFonts w:ascii="Arial" w:hAnsi="Arial" w:cs="Arial"/>
        </w:rPr>
        <w:t xml:space="preserve">Two: </w:t>
      </w:r>
      <w:r>
        <w:rPr>
          <w:rFonts w:ascii="Arial" w:hAnsi="Arial" w:cs="Arial"/>
        </w:rPr>
        <w:t>S</w:t>
      </w:r>
      <w:r w:rsidRPr="009160CB">
        <w:rPr>
          <w:rFonts w:ascii="Arial" w:hAnsi="Arial" w:cs="Arial"/>
        </w:rPr>
        <w:t>trengthen efforts to ensure affordable and quality health and social services</w:t>
      </w:r>
      <w:r w:rsidR="004C0BCC">
        <w:rPr>
          <w:rFonts w:ascii="Arial" w:hAnsi="Arial" w:cs="Arial"/>
        </w:rPr>
        <w:t>,</w:t>
      </w:r>
      <w:r w:rsidRPr="009160CB">
        <w:rPr>
          <w:rFonts w:ascii="Arial" w:hAnsi="Arial" w:cs="Arial"/>
        </w:rPr>
        <w:t xml:space="preserve"> to improve the overall well-being of ch</w:t>
      </w:r>
      <w:r>
        <w:rPr>
          <w:rFonts w:ascii="Arial" w:hAnsi="Arial" w:cs="Arial"/>
        </w:rPr>
        <w:t>ildren, women and older persons.</w:t>
      </w:r>
    </w:p>
    <w:p w14:paraId="7CD2960B" w14:textId="77777777" w:rsidR="00520BED" w:rsidRPr="00415D2F" w:rsidRDefault="00520BED" w:rsidP="00520BED">
      <w:pPr>
        <w:spacing w:line="276" w:lineRule="auto"/>
        <w:jc w:val="left"/>
        <w:rPr>
          <w:rFonts w:ascii="Arial" w:hAnsi="Arial" w:cs="Arial"/>
          <w:sz w:val="15"/>
          <w:szCs w:val="15"/>
          <w:lang w:eastAsia="en-GB"/>
        </w:rPr>
      </w:pPr>
    </w:p>
    <w:p w14:paraId="5B9A0755" w14:textId="0B4221EE" w:rsidR="00424545" w:rsidRPr="00D76363" w:rsidRDefault="004C0BCC" w:rsidP="00520BED">
      <w:pPr>
        <w:spacing w:line="276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 thank you, Madam Vice President.</w:t>
      </w:r>
    </w:p>
    <w:p w14:paraId="313D02B4" w14:textId="77777777" w:rsidR="006D48B7" w:rsidRPr="00731D9B" w:rsidRDefault="006D48B7" w:rsidP="00520BED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23C606B5" w14:textId="0BE69397" w:rsidR="001A5C95" w:rsidRDefault="00FA4A05" w:rsidP="00753E63">
      <w:pPr>
        <w:tabs>
          <w:tab w:val="left" w:pos="0"/>
        </w:tabs>
        <w:spacing w:line="276" w:lineRule="auto"/>
        <w:rPr>
          <w:rFonts w:ascii="Arial" w:hAnsi="Arial" w:cs="Arial"/>
          <w:b/>
        </w:rPr>
      </w:pPr>
      <w:r w:rsidRPr="00CC42AC">
        <w:rPr>
          <w:rFonts w:ascii="Arial" w:hAnsi="Arial" w:cs="Arial"/>
          <w:b/>
        </w:rPr>
        <w:t>GENEVA</w:t>
      </w:r>
      <w:r w:rsidRPr="00CC42AC">
        <w:rPr>
          <w:rFonts w:ascii="Arial" w:hAnsi="Arial" w:cs="Arial"/>
          <w:b/>
        </w:rPr>
        <w:br/>
      </w:r>
      <w:r w:rsidR="00640B7E">
        <w:rPr>
          <w:rFonts w:ascii="Arial" w:hAnsi="Arial" w:cs="Arial"/>
          <w:b/>
        </w:rPr>
        <w:t>7 November 2019</w:t>
      </w:r>
    </w:p>
    <w:p w14:paraId="0F8F9CCB" w14:textId="3E668034" w:rsidR="00424545" w:rsidRPr="00640B7E" w:rsidRDefault="00424545" w:rsidP="00640B7E">
      <w:pPr>
        <w:spacing w:after="200" w:line="276" w:lineRule="auto"/>
        <w:jc w:val="left"/>
        <w:rPr>
          <w:rFonts w:ascii="Arial" w:hAnsi="Arial" w:cs="Arial"/>
          <w:b/>
        </w:rPr>
      </w:pPr>
    </w:p>
    <w:sectPr w:rsidR="00424545" w:rsidRPr="00640B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04A4F" w14:textId="77777777" w:rsidR="000561E4" w:rsidRDefault="000561E4" w:rsidP="004A2214">
      <w:pPr>
        <w:spacing w:line="240" w:lineRule="auto"/>
      </w:pPr>
      <w:r>
        <w:separator/>
      </w:r>
    </w:p>
  </w:endnote>
  <w:endnote w:type="continuationSeparator" w:id="0">
    <w:p w14:paraId="5AA5CC05" w14:textId="77777777" w:rsidR="000561E4" w:rsidRDefault="000561E4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0C0289D7" w:rsidR="004A2214" w:rsidRPr="004A2214" w:rsidRDefault="004C0BEE" w:rsidP="00640B7E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5E681" w14:textId="77777777" w:rsidR="000561E4" w:rsidRDefault="000561E4" w:rsidP="004A2214">
      <w:pPr>
        <w:spacing w:line="240" w:lineRule="auto"/>
      </w:pPr>
      <w:r>
        <w:separator/>
      </w:r>
    </w:p>
  </w:footnote>
  <w:footnote w:type="continuationSeparator" w:id="0">
    <w:p w14:paraId="1A109795" w14:textId="77777777" w:rsidR="000561E4" w:rsidRDefault="000561E4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77777777" w:rsidR="004A2214" w:rsidRPr="00CC42AC" w:rsidRDefault="004A2214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3A23DA88" w14:textId="77777777" w:rsidR="004A2214" w:rsidRDefault="004A2214">
    <w:pPr>
      <w:pStyle w:val="Header"/>
    </w:pP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A0D81"/>
    <w:multiLevelType w:val="hybridMultilevel"/>
    <w:tmpl w:val="D9041C8C"/>
    <w:lvl w:ilvl="0" w:tplc="7808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D7C92"/>
    <w:multiLevelType w:val="hybridMultilevel"/>
    <w:tmpl w:val="D9041C8C"/>
    <w:lvl w:ilvl="0" w:tplc="7808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9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B01A9"/>
    <w:multiLevelType w:val="multilevel"/>
    <w:tmpl w:val="A176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E64BFA"/>
    <w:multiLevelType w:val="hybridMultilevel"/>
    <w:tmpl w:val="0B287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04AB4"/>
    <w:multiLevelType w:val="hybridMultilevel"/>
    <w:tmpl w:val="D400B010"/>
    <w:lvl w:ilvl="0" w:tplc="C818BE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15"/>
  </w:num>
  <w:num w:numId="5">
    <w:abstractNumId w:val="4"/>
  </w:num>
  <w:num w:numId="6">
    <w:abstractNumId w:val="8"/>
  </w:num>
  <w:num w:numId="7">
    <w:abstractNumId w:val="10"/>
  </w:num>
  <w:num w:numId="8">
    <w:abstractNumId w:val="17"/>
  </w:num>
  <w:num w:numId="9">
    <w:abstractNumId w:val="3"/>
  </w:num>
  <w:num w:numId="10">
    <w:abstractNumId w:val="9"/>
  </w:num>
  <w:num w:numId="11">
    <w:abstractNumId w:val="0"/>
  </w:num>
  <w:num w:numId="12">
    <w:abstractNumId w:val="16"/>
  </w:num>
  <w:num w:numId="13">
    <w:abstractNumId w:val="1"/>
  </w:num>
  <w:num w:numId="14">
    <w:abstractNumId w:val="7"/>
  </w:num>
  <w:num w:numId="15">
    <w:abstractNumId w:val="2"/>
  </w:num>
  <w:num w:numId="16">
    <w:abstractNumId w:val="11"/>
  </w:num>
  <w:num w:numId="17">
    <w:abstractNumId w:val="5"/>
  </w:num>
  <w:num w:numId="18">
    <w:abstractNumId w:val="6"/>
  </w:num>
  <w:num w:numId="19">
    <w:abstractNumId w:val="12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45F4E"/>
    <w:rsid w:val="00046C2F"/>
    <w:rsid w:val="000561E4"/>
    <w:rsid w:val="000C3DCE"/>
    <w:rsid w:val="000D496E"/>
    <w:rsid w:val="000D7EDF"/>
    <w:rsid w:val="00115E55"/>
    <w:rsid w:val="001437B1"/>
    <w:rsid w:val="001A5C95"/>
    <w:rsid w:val="001F6FC3"/>
    <w:rsid w:val="00402428"/>
    <w:rsid w:val="00415D2F"/>
    <w:rsid w:val="00424545"/>
    <w:rsid w:val="004A2214"/>
    <w:rsid w:val="004C0BCC"/>
    <w:rsid w:val="004C0BEE"/>
    <w:rsid w:val="00520BED"/>
    <w:rsid w:val="0054791A"/>
    <w:rsid w:val="005659D6"/>
    <w:rsid w:val="005815BB"/>
    <w:rsid w:val="005D0382"/>
    <w:rsid w:val="005E3858"/>
    <w:rsid w:val="006119BA"/>
    <w:rsid w:val="00640B7E"/>
    <w:rsid w:val="006A612F"/>
    <w:rsid w:val="006D48B7"/>
    <w:rsid w:val="00731D9B"/>
    <w:rsid w:val="00753E63"/>
    <w:rsid w:val="00765340"/>
    <w:rsid w:val="007B5CD5"/>
    <w:rsid w:val="008157F0"/>
    <w:rsid w:val="00816F25"/>
    <w:rsid w:val="008555EA"/>
    <w:rsid w:val="00863836"/>
    <w:rsid w:val="009160CB"/>
    <w:rsid w:val="0093665B"/>
    <w:rsid w:val="009624AA"/>
    <w:rsid w:val="009A29C4"/>
    <w:rsid w:val="009B08FC"/>
    <w:rsid w:val="009D5FF7"/>
    <w:rsid w:val="00AD4BE7"/>
    <w:rsid w:val="00AD654E"/>
    <w:rsid w:val="00BB11FA"/>
    <w:rsid w:val="00CD0AD3"/>
    <w:rsid w:val="00D16D6E"/>
    <w:rsid w:val="00D26D6A"/>
    <w:rsid w:val="00D76363"/>
    <w:rsid w:val="00E20B9D"/>
    <w:rsid w:val="00E2193D"/>
    <w:rsid w:val="00E6045F"/>
    <w:rsid w:val="00EB712A"/>
    <w:rsid w:val="00EE1927"/>
    <w:rsid w:val="00F56362"/>
    <w:rsid w:val="00F60667"/>
    <w:rsid w:val="00FA3220"/>
    <w:rsid w:val="00FA4A05"/>
    <w:rsid w:val="00FB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E143C-F1E0-4598-A35F-8FAD3F290135}"/>
</file>

<file path=customXml/itemProps2.xml><?xml version="1.0" encoding="utf-8"?>
<ds:datastoreItem xmlns:ds="http://schemas.openxmlformats.org/officeDocument/2006/customXml" ds:itemID="{61D0CABC-7CAF-4126-A7EE-6D3FDAB2C612}"/>
</file>

<file path=customXml/itemProps3.xml><?xml version="1.0" encoding="utf-8"?>
<ds:datastoreItem xmlns:ds="http://schemas.openxmlformats.org/officeDocument/2006/customXml" ds:itemID="{A04AA243-560F-488A-BDAD-3F6100F70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3</cp:revision>
  <dcterms:created xsi:type="dcterms:W3CDTF">2019-11-07T11:26:00Z</dcterms:created>
  <dcterms:modified xsi:type="dcterms:W3CDTF">2019-11-07T11:26:00Z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