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D46992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46992">
      <w:pPr>
        <w:spacing w:line="240" w:lineRule="auto"/>
        <w:rPr>
          <w:rFonts w:ascii="Arial" w:hAnsi="Arial" w:cs="Arial"/>
          <w:b/>
        </w:rPr>
      </w:pPr>
    </w:p>
    <w:p w14:paraId="154DA377" w14:textId="77777777" w:rsidR="005D0677" w:rsidRDefault="005D0677" w:rsidP="005D067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Statement by His Excellency Dato’ </w:t>
      </w:r>
      <w:proofErr w:type="spellStart"/>
      <w:r>
        <w:rPr>
          <w:rFonts w:ascii="Arial" w:hAnsi="Arial" w:cs="Arial"/>
          <w:b/>
        </w:rPr>
        <w:t>Dr.</w:t>
      </w:r>
      <w:proofErr w:type="spellEnd"/>
      <w:r>
        <w:rPr>
          <w:rFonts w:ascii="Arial" w:hAnsi="Arial" w:cs="Arial"/>
          <w:b/>
        </w:rPr>
        <w:t xml:space="preserve"> Ahmad Faisal Muhamad </w:t>
      </w:r>
    </w:p>
    <w:p w14:paraId="5E84D92E" w14:textId="77777777" w:rsidR="005D0677" w:rsidRDefault="005D0677" w:rsidP="005D067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Permanent Representative of Malaysia to the United Nations Office and Other International Organisations </w:t>
      </w:r>
    </w:p>
    <w:p w14:paraId="000717AD" w14:textId="6C102491" w:rsidR="00FA4A05" w:rsidRPr="005D71C3" w:rsidRDefault="00A73C6E" w:rsidP="00DB4A73">
      <w:pPr>
        <w:spacing w:line="240" w:lineRule="auto"/>
        <w:jc w:val="center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>34</w:t>
      </w:r>
      <w:r w:rsidRPr="005D71C3">
        <w:rPr>
          <w:rFonts w:ascii="Arial" w:hAnsi="Arial" w:cs="Arial"/>
          <w:b/>
          <w:vertAlign w:val="superscript"/>
        </w:rPr>
        <w:t>th</w:t>
      </w:r>
      <w:r w:rsidR="00A479BC" w:rsidRPr="005D71C3">
        <w:rPr>
          <w:rFonts w:ascii="Arial" w:hAnsi="Arial" w:cs="Arial"/>
          <w:b/>
        </w:rPr>
        <w:t xml:space="preserve"> </w:t>
      </w:r>
      <w:r w:rsidR="00FA4A05" w:rsidRPr="005D71C3">
        <w:rPr>
          <w:rFonts w:ascii="Arial" w:hAnsi="Arial" w:cs="Arial"/>
          <w:b/>
        </w:rPr>
        <w:t xml:space="preserve">Session of the UPR Working Group </w:t>
      </w:r>
    </w:p>
    <w:p w14:paraId="216ADBD4" w14:textId="77777777" w:rsidR="00895CAA" w:rsidRPr="005D71C3" w:rsidRDefault="00895CAA" w:rsidP="00895CAA">
      <w:pPr>
        <w:spacing w:line="240" w:lineRule="auto"/>
        <w:jc w:val="center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>Review of Iran</w:t>
      </w:r>
    </w:p>
    <w:p w14:paraId="19A5BE50" w14:textId="77777777" w:rsidR="004645F2" w:rsidRPr="005D71C3" w:rsidRDefault="004645F2" w:rsidP="00DB4A7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5D71C3" w:rsidRDefault="008157F0" w:rsidP="00D46992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529A643B" w14:textId="37128A67" w:rsidR="00045F4E" w:rsidRPr="005D71C3" w:rsidRDefault="000C3DCE" w:rsidP="004645F2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5D71C3">
        <w:rPr>
          <w:rFonts w:ascii="Arial" w:hAnsi="Arial" w:cs="Arial"/>
        </w:rPr>
        <w:t>Thank you, Mr. President.</w:t>
      </w:r>
    </w:p>
    <w:p w14:paraId="03894811" w14:textId="77777777" w:rsidR="00166397" w:rsidRPr="005D71C3" w:rsidRDefault="00166397" w:rsidP="004645F2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00D02E47" w14:textId="05FF3785" w:rsidR="00865FCF" w:rsidRPr="005D71C3" w:rsidRDefault="003D54B0" w:rsidP="004645F2">
      <w:pPr>
        <w:spacing w:line="276" w:lineRule="auto"/>
        <w:rPr>
          <w:rFonts w:ascii="Arial" w:eastAsia="Arial" w:hAnsi="Arial" w:cs="Arial"/>
        </w:rPr>
      </w:pPr>
      <w:r w:rsidRPr="005D71C3">
        <w:rPr>
          <w:rFonts w:ascii="Arial" w:hAnsi="Arial" w:cs="Arial"/>
        </w:rPr>
        <w:t xml:space="preserve">Malaysia </w:t>
      </w:r>
      <w:r w:rsidR="00C23FAD">
        <w:rPr>
          <w:rFonts w:ascii="Arial" w:hAnsi="Arial" w:cs="Arial"/>
        </w:rPr>
        <w:t xml:space="preserve">welcomes the high level delegation of Iran and congratulates them </w:t>
      </w:r>
      <w:r w:rsidR="0012425B" w:rsidRPr="005D71C3">
        <w:rPr>
          <w:rFonts w:ascii="Arial" w:hAnsi="Arial" w:cs="Arial"/>
        </w:rPr>
        <w:t>for the</w:t>
      </w:r>
      <w:r w:rsidRPr="005D71C3">
        <w:rPr>
          <w:rFonts w:ascii="Arial" w:hAnsi="Arial" w:cs="Arial"/>
        </w:rPr>
        <w:t xml:space="preserve"> </w:t>
      </w:r>
      <w:r w:rsidR="00C23FAD">
        <w:rPr>
          <w:rFonts w:ascii="Arial" w:hAnsi="Arial" w:cs="Arial"/>
        </w:rPr>
        <w:t xml:space="preserve">detailed </w:t>
      </w:r>
      <w:r w:rsidRPr="005D71C3">
        <w:rPr>
          <w:rFonts w:ascii="Arial" w:hAnsi="Arial" w:cs="Arial"/>
        </w:rPr>
        <w:t>presentation of the</w:t>
      </w:r>
      <w:r w:rsidR="0012425B" w:rsidRPr="005D71C3">
        <w:rPr>
          <w:rFonts w:ascii="Arial" w:hAnsi="Arial" w:cs="Arial"/>
        </w:rPr>
        <w:t>ir national</w:t>
      </w:r>
      <w:r w:rsidRPr="005D71C3">
        <w:rPr>
          <w:rFonts w:ascii="Arial" w:hAnsi="Arial" w:cs="Arial"/>
        </w:rPr>
        <w:t xml:space="preserve"> report.  </w:t>
      </w:r>
    </w:p>
    <w:p w14:paraId="12169409" w14:textId="77777777" w:rsidR="00865FCF" w:rsidRPr="005D71C3" w:rsidRDefault="00865FCF" w:rsidP="004645F2">
      <w:pPr>
        <w:spacing w:line="276" w:lineRule="auto"/>
        <w:rPr>
          <w:rFonts w:ascii="Arial" w:eastAsia="Arial" w:hAnsi="Arial" w:cs="Arial"/>
        </w:rPr>
      </w:pPr>
    </w:p>
    <w:p w14:paraId="3E16F8B9" w14:textId="31B375F2" w:rsidR="00236B54" w:rsidRPr="00236B54" w:rsidRDefault="00236B54" w:rsidP="00236B54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236B54">
        <w:rPr>
          <w:rFonts w:ascii="Arial" w:hAnsi="Arial" w:cs="Arial"/>
          <w:lang w:eastAsia="en-GB"/>
        </w:rPr>
        <w:t xml:space="preserve">Iran’s efforts to improve </w:t>
      </w:r>
      <w:r w:rsidR="00640ACC">
        <w:rPr>
          <w:rFonts w:ascii="Arial" w:hAnsi="Arial" w:cs="Arial"/>
          <w:lang w:eastAsia="en-GB"/>
        </w:rPr>
        <w:t xml:space="preserve">the </w:t>
      </w:r>
      <w:r w:rsidRPr="00236B54">
        <w:rPr>
          <w:rFonts w:ascii="Arial" w:hAnsi="Arial" w:cs="Arial"/>
          <w:lang w:eastAsia="en-GB"/>
        </w:rPr>
        <w:t xml:space="preserve">livelihood of its people are commendable. </w:t>
      </w:r>
      <w:r w:rsidR="004645F2" w:rsidRPr="00236B54">
        <w:rPr>
          <w:rFonts w:ascii="Arial" w:hAnsi="Arial" w:cs="Arial"/>
          <w:lang w:eastAsia="en-GB"/>
        </w:rPr>
        <w:t>Malaysia welcomes Iran’s Comprehensive Housing Plan for the period of 2017–2026. We believe that its effective implementation</w:t>
      </w:r>
      <w:r w:rsidR="005D71C3" w:rsidRPr="00236B54">
        <w:rPr>
          <w:rFonts w:ascii="Arial" w:hAnsi="Arial" w:cs="Arial"/>
          <w:lang w:eastAsia="en-GB"/>
        </w:rPr>
        <w:t xml:space="preserve"> would benefit </w:t>
      </w:r>
      <w:r w:rsidR="00C23FAD">
        <w:rPr>
          <w:rFonts w:ascii="Arial" w:hAnsi="Arial" w:cs="Arial"/>
          <w:lang w:eastAsia="en-GB"/>
        </w:rPr>
        <w:t>all</w:t>
      </w:r>
      <w:r w:rsidR="00640ACC">
        <w:rPr>
          <w:rFonts w:ascii="Arial" w:hAnsi="Arial" w:cs="Arial"/>
          <w:lang w:eastAsia="en-GB"/>
        </w:rPr>
        <w:t xml:space="preserve">, especially </w:t>
      </w:r>
      <w:r w:rsidRPr="00236B54">
        <w:rPr>
          <w:rFonts w:ascii="Arial" w:hAnsi="Arial" w:cs="Arial"/>
          <w:lang w:eastAsia="en-GB"/>
        </w:rPr>
        <w:t>low</w:t>
      </w:r>
      <w:r w:rsidR="004645F2" w:rsidRPr="00236B54">
        <w:rPr>
          <w:rFonts w:ascii="Arial" w:hAnsi="Arial" w:cs="Arial"/>
          <w:lang w:eastAsia="en-GB"/>
        </w:rPr>
        <w:t>-income households.</w:t>
      </w:r>
      <w:r w:rsidR="005D71C3" w:rsidRPr="00236B54">
        <w:rPr>
          <w:rFonts w:ascii="Arial" w:hAnsi="Arial" w:cs="Arial"/>
          <w:lang w:eastAsia="en-GB"/>
        </w:rPr>
        <w:t xml:space="preserve"> </w:t>
      </w:r>
      <w:r w:rsidRPr="00236B54">
        <w:rPr>
          <w:rFonts w:ascii="Arial" w:hAnsi="Arial" w:cs="Arial"/>
          <w:lang w:eastAsia="en-GB"/>
        </w:rPr>
        <w:t xml:space="preserve">We also welcome </w:t>
      </w:r>
      <w:r w:rsidR="00091420">
        <w:rPr>
          <w:rFonts w:ascii="Arial" w:hAnsi="Arial" w:cs="Arial"/>
          <w:lang w:eastAsia="en-GB"/>
        </w:rPr>
        <w:t xml:space="preserve">Iran’s </w:t>
      </w:r>
      <w:r w:rsidRPr="00236B54">
        <w:rPr>
          <w:rFonts w:ascii="Arial" w:hAnsi="Arial" w:cs="Arial"/>
          <w:lang w:eastAsia="en-GB"/>
        </w:rPr>
        <w:t xml:space="preserve">policy </w:t>
      </w:r>
      <w:r w:rsidR="00640ACC">
        <w:rPr>
          <w:rFonts w:ascii="Arial" w:hAnsi="Arial" w:cs="Arial"/>
          <w:lang w:eastAsia="en-GB"/>
        </w:rPr>
        <w:t>that</w:t>
      </w:r>
      <w:r w:rsidRPr="00236B54">
        <w:rPr>
          <w:rFonts w:ascii="Arial" w:hAnsi="Arial" w:cs="Arial"/>
          <w:lang w:eastAsia="en-GB"/>
        </w:rPr>
        <w:t xml:space="preserve"> provides support and protection for the elderly.</w:t>
      </w:r>
      <w:r>
        <w:rPr>
          <w:rFonts w:ascii="Arial" w:hAnsi="Arial" w:cs="Arial"/>
          <w:lang w:eastAsia="en-GB"/>
        </w:rPr>
        <w:t xml:space="preserve"> </w:t>
      </w:r>
      <w:r w:rsidRPr="00236B54">
        <w:rPr>
          <w:rFonts w:ascii="Arial" w:hAnsi="Arial" w:cs="Arial"/>
          <w:lang w:eastAsia="en-GB"/>
        </w:rPr>
        <w:t xml:space="preserve">The recent </w:t>
      </w:r>
      <w:r w:rsidRPr="00236B54">
        <w:rPr>
          <w:rFonts w:ascii="Arial" w:eastAsia="Arial" w:hAnsi="Arial" w:cs="Arial"/>
        </w:rPr>
        <w:t>a</w:t>
      </w:r>
      <w:r w:rsidR="005D71C3" w:rsidRPr="00236B54">
        <w:rPr>
          <w:rFonts w:ascii="Arial" w:eastAsia="Arial" w:hAnsi="Arial" w:cs="Arial"/>
        </w:rPr>
        <w:t>doption  of  the  Act  on  Protection  of  the  Rights  of</w:t>
      </w:r>
      <w:r w:rsidRPr="00236B54">
        <w:rPr>
          <w:rFonts w:ascii="Arial" w:eastAsia="Arial" w:hAnsi="Arial" w:cs="Arial"/>
        </w:rPr>
        <w:t xml:space="preserve">  Persons  with  Disabilities are </w:t>
      </w:r>
      <w:r w:rsidR="00640ACC">
        <w:rPr>
          <w:rFonts w:ascii="Arial" w:eastAsia="Arial" w:hAnsi="Arial" w:cs="Arial"/>
        </w:rPr>
        <w:t xml:space="preserve">also </w:t>
      </w:r>
      <w:r w:rsidRPr="00236B54">
        <w:rPr>
          <w:rFonts w:ascii="Arial" w:eastAsia="Arial" w:hAnsi="Arial" w:cs="Arial"/>
        </w:rPr>
        <w:t>steps in the right direction</w:t>
      </w:r>
      <w:r w:rsidR="00640ACC">
        <w:rPr>
          <w:rFonts w:ascii="Arial" w:eastAsia="Arial" w:hAnsi="Arial" w:cs="Arial"/>
        </w:rPr>
        <w:t>,</w:t>
      </w:r>
      <w:r w:rsidRPr="00236B54">
        <w:rPr>
          <w:rFonts w:ascii="Arial" w:eastAsia="Arial" w:hAnsi="Arial" w:cs="Arial"/>
        </w:rPr>
        <w:t xml:space="preserve"> to improve the living conditions</w:t>
      </w:r>
      <w:r w:rsidR="00640ACC">
        <w:rPr>
          <w:rFonts w:ascii="Arial" w:eastAsia="Arial" w:hAnsi="Arial" w:cs="Arial"/>
        </w:rPr>
        <w:t xml:space="preserve"> of the differently-abled persons</w:t>
      </w:r>
      <w:r w:rsidRPr="00236B54">
        <w:rPr>
          <w:rFonts w:ascii="Arial" w:eastAsia="Arial" w:hAnsi="Arial" w:cs="Arial"/>
        </w:rPr>
        <w:t xml:space="preserve">. </w:t>
      </w:r>
    </w:p>
    <w:p w14:paraId="66EEABA7" w14:textId="77777777" w:rsidR="00236B54" w:rsidRPr="00236B54" w:rsidRDefault="00236B54" w:rsidP="00236B54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7B8532AF" w14:textId="7EBB5611" w:rsidR="0012425B" w:rsidRPr="005D71C3" w:rsidRDefault="00DB4A73" w:rsidP="004645F2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5D71C3">
        <w:rPr>
          <w:rFonts w:ascii="Arial" w:hAnsi="Arial" w:cs="Arial"/>
          <w:lang w:eastAsia="en-GB"/>
        </w:rPr>
        <w:t>Malaysia is</w:t>
      </w:r>
      <w:r w:rsidR="0012425B" w:rsidRPr="005D71C3">
        <w:rPr>
          <w:rFonts w:ascii="Arial" w:hAnsi="Arial" w:cs="Arial"/>
          <w:lang w:eastAsia="en-GB"/>
        </w:rPr>
        <w:t xml:space="preserve"> of the view that</w:t>
      </w:r>
      <w:r w:rsidR="00C23FAD">
        <w:rPr>
          <w:rFonts w:ascii="Arial" w:hAnsi="Arial" w:cs="Arial"/>
          <w:lang w:eastAsia="en-GB"/>
        </w:rPr>
        <w:t xml:space="preserve"> further</w:t>
      </w:r>
      <w:r w:rsidR="0012425B" w:rsidRPr="005D71C3">
        <w:rPr>
          <w:rFonts w:ascii="Arial" w:hAnsi="Arial" w:cs="Arial"/>
          <w:lang w:eastAsia="en-GB"/>
        </w:rPr>
        <w:t xml:space="preserve"> </w:t>
      </w:r>
      <w:r w:rsidR="00640ACC">
        <w:rPr>
          <w:rFonts w:ascii="Arial" w:hAnsi="Arial" w:cs="Arial"/>
          <w:lang w:eastAsia="en-GB"/>
        </w:rPr>
        <w:t>progress</w:t>
      </w:r>
      <w:r w:rsidRPr="005D71C3">
        <w:rPr>
          <w:rFonts w:ascii="Arial" w:hAnsi="Arial" w:cs="Arial"/>
          <w:lang w:eastAsia="en-GB"/>
        </w:rPr>
        <w:t xml:space="preserve"> could be made</w:t>
      </w:r>
      <w:r w:rsidR="0012425B" w:rsidRPr="005D71C3">
        <w:rPr>
          <w:rFonts w:ascii="Arial" w:hAnsi="Arial" w:cs="Arial"/>
          <w:lang w:eastAsia="en-GB"/>
        </w:rPr>
        <w:t xml:space="preserve"> in </w:t>
      </w:r>
      <w:r w:rsidR="00236B54">
        <w:rPr>
          <w:rFonts w:ascii="Arial" w:hAnsi="Arial" w:cs="Arial"/>
          <w:lang w:eastAsia="en-GB"/>
        </w:rPr>
        <w:t xml:space="preserve">these </w:t>
      </w:r>
      <w:r w:rsidR="0012425B" w:rsidRPr="005D71C3">
        <w:rPr>
          <w:rFonts w:ascii="Arial" w:hAnsi="Arial" w:cs="Arial"/>
          <w:lang w:eastAsia="en-GB"/>
        </w:rPr>
        <w:t xml:space="preserve">areas. </w:t>
      </w:r>
      <w:r w:rsidRPr="005D71C3">
        <w:rPr>
          <w:rFonts w:ascii="Arial" w:hAnsi="Arial" w:cs="Arial"/>
          <w:lang w:eastAsia="en-GB"/>
        </w:rPr>
        <w:t>In this regard, w</w:t>
      </w:r>
      <w:r w:rsidR="0012425B" w:rsidRPr="005D71C3">
        <w:rPr>
          <w:rFonts w:ascii="Arial" w:hAnsi="Arial" w:cs="Arial"/>
          <w:lang w:eastAsia="en-GB"/>
        </w:rPr>
        <w:t xml:space="preserve">e wish to </w:t>
      </w:r>
      <w:r w:rsidR="000975FD" w:rsidRPr="005D71C3">
        <w:rPr>
          <w:rFonts w:ascii="Arial" w:hAnsi="Arial" w:cs="Arial"/>
          <w:lang w:eastAsia="en-GB"/>
        </w:rPr>
        <w:t xml:space="preserve">make the following </w:t>
      </w:r>
      <w:r w:rsidR="0012425B" w:rsidRPr="005D71C3">
        <w:rPr>
          <w:rFonts w:ascii="Arial" w:hAnsi="Arial" w:cs="Arial"/>
          <w:lang w:eastAsia="en-GB"/>
        </w:rPr>
        <w:t>recommendations:</w:t>
      </w:r>
    </w:p>
    <w:p w14:paraId="4768FF9A" w14:textId="77777777" w:rsidR="00E83622" w:rsidRPr="005D71C3" w:rsidRDefault="00E83622" w:rsidP="004645F2">
      <w:pPr>
        <w:pStyle w:val="Body"/>
        <w:spacing w:line="276" w:lineRule="auto"/>
        <w:rPr>
          <w:rFonts w:ascii="Arial" w:eastAsia="Arial" w:hAnsi="Arial" w:cs="Arial"/>
          <w:color w:val="auto"/>
          <w:bdr w:val="none" w:sz="0" w:space="0" w:color="auto"/>
          <w:lang w:val="en-GB"/>
        </w:rPr>
      </w:pPr>
    </w:p>
    <w:p w14:paraId="658F9EA9" w14:textId="20FA95CA" w:rsidR="00495D0F" w:rsidRDefault="00236B54" w:rsidP="00236B54">
      <w:pPr>
        <w:spacing w:line="240" w:lineRule="auto"/>
        <w:ind w:left="1350" w:hanging="630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Continue implementing targeted programmes to further improve the well-being of older persons;</w:t>
      </w:r>
    </w:p>
    <w:p w14:paraId="50EBE4B2" w14:textId="77777777" w:rsidR="00091420" w:rsidRDefault="00091420" w:rsidP="00236B54">
      <w:pPr>
        <w:spacing w:line="240" w:lineRule="auto"/>
        <w:ind w:left="1350" w:hanging="630"/>
        <w:rPr>
          <w:rFonts w:ascii="Arial" w:hAnsi="Arial" w:cs="Arial"/>
        </w:rPr>
      </w:pPr>
    </w:p>
    <w:p w14:paraId="78EBC910" w14:textId="392BF0D4" w:rsidR="00236B54" w:rsidRDefault="00236B54" w:rsidP="00236B54">
      <w:pPr>
        <w:spacing w:line="240" w:lineRule="auto"/>
        <w:ind w:left="1350" w:hanging="63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  <w:t xml:space="preserve">Ensure effective implementation of </w:t>
      </w:r>
      <w:r w:rsidR="00640ACC">
        <w:rPr>
          <w:rFonts w:ascii="Arial" w:hAnsi="Arial" w:cs="Arial"/>
        </w:rPr>
        <w:t xml:space="preserve">the </w:t>
      </w:r>
      <w:r w:rsidRPr="00236B54">
        <w:rPr>
          <w:rFonts w:ascii="Arial" w:hAnsi="Arial" w:cs="Arial"/>
          <w:lang w:eastAsia="en-GB"/>
        </w:rPr>
        <w:t>Housing Plan</w:t>
      </w:r>
      <w:r w:rsidR="009E7EF5">
        <w:rPr>
          <w:rFonts w:ascii="Arial" w:hAnsi="Arial" w:cs="Arial"/>
          <w:lang w:eastAsia="en-GB"/>
        </w:rPr>
        <w:t xml:space="preserve"> through </w:t>
      </w:r>
      <w:r w:rsidR="00091420">
        <w:rPr>
          <w:rFonts w:ascii="Arial" w:hAnsi="Arial" w:cs="Arial"/>
          <w:lang w:eastAsia="en-GB"/>
        </w:rPr>
        <w:t xml:space="preserve">adequate resources and </w:t>
      </w:r>
      <w:r w:rsidR="00640ACC">
        <w:rPr>
          <w:rFonts w:ascii="Arial" w:hAnsi="Arial" w:cs="Arial"/>
          <w:lang w:eastAsia="en-GB"/>
        </w:rPr>
        <w:t xml:space="preserve">s </w:t>
      </w:r>
      <w:r w:rsidR="00091420">
        <w:rPr>
          <w:rFonts w:ascii="Arial" w:hAnsi="Arial" w:cs="Arial"/>
          <w:lang w:eastAsia="en-GB"/>
        </w:rPr>
        <w:t>comprehensive monitoring mechanism; and</w:t>
      </w:r>
    </w:p>
    <w:p w14:paraId="4851215A" w14:textId="77777777" w:rsidR="00091420" w:rsidRDefault="00091420" w:rsidP="00236B54">
      <w:pPr>
        <w:spacing w:line="240" w:lineRule="auto"/>
        <w:ind w:left="1350" w:hanging="630"/>
        <w:rPr>
          <w:rFonts w:ascii="Arial" w:hAnsi="Arial" w:cs="Arial"/>
          <w:lang w:eastAsia="en-GB"/>
        </w:rPr>
      </w:pPr>
    </w:p>
    <w:p w14:paraId="57ED9129" w14:textId="283EA3AD" w:rsidR="00091420" w:rsidRDefault="00091420" w:rsidP="00236B54">
      <w:pPr>
        <w:spacing w:line="240" w:lineRule="auto"/>
        <w:ind w:left="1350" w:hanging="63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3.3.</w:t>
      </w:r>
      <w:r>
        <w:rPr>
          <w:rFonts w:ascii="Arial" w:hAnsi="Arial" w:cs="Arial"/>
          <w:lang w:eastAsia="en-GB"/>
        </w:rPr>
        <w:tab/>
      </w:r>
      <w:r w:rsidRPr="0085183B">
        <w:rPr>
          <w:rFonts w:ascii="Arial" w:hAnsi="Arial" w:cs="Arial"/>
          <w:lang w:eastAsia="en-GB"/>
        </w:rPr>
        <w:t>Ensure accessibility of health-care services and facilities for persons with disabilities</w:t>
      </w:r>
      <w:r>
        <w:rPr>
          <w:rFonts w:ascii="Arial" w:hAnsi="Arial" w:cs="Arial"/>
          <w:lang w:eastAsia="en-GB"/>
        </w:rPr>
        <w:t>.</w:t>
      </w:r>
    </w:p>
    <w:p w14:paraId="563FB7F3" w14:textId="77777777" w:rsidR="00865FCF" w:rsidRPr="005D71C3" w:rsidRDefault="00865FCF" w:rsidP="00091420">
      <w:pPr>
        <w:pStyle w:val="Body"/>
        <w:spacing w:line="276" w:lineRule="auto"/>
        <w:rPr>
          <w:rFonts w:ascii="Arial" w:eastAsia="Arial" w:hAnsi="Arial" w:cs="Arial"/>
          <w:color w:val="auto"/>
        </w:rPr>
      </w:pPr>
    </w:p>
    <w:p w14:paraId="315427D9" w14:textId="446B45A8" w:rsidR="0012425B" w:rsidRPr="005D71C3" w:rsidRDefault="0012425B" w:rsidP="00091420">
      <w:pPr>
        <w:pStyle w:val="Body"/>
        <w:spacing w:line="276" w:lineRule="auto"/>
        <w:rPr>
          <w:rFonts w:ascii="Arial" w:eastAsia="Arial" w:hAnsi="Arial" w:cs="Arial"/>
          <w:color w:val="auto"/>
        </w:rPr>
      </w:pPr>
      <w:r w:rsidRPr="005D71C3">
        <w:rPr>
          <w:rFonts w:ascii="Arial" w:eastAsia="Arial" w:hAnsi="Arial" w:cs="Arial"/>
          <w:color w:val="auto"/>
        </w:rPr>
        <w:t xml:space="preserve">Malaysia wishes </w:t>
      </w:r>
      <w:r w:rsidR="004645F2" w:rsidRPr="005D71C3">
        <w:rPr>
          <w:rFonts w:ascii="Arial" w:eastAsia="Arial" w:hAnsi="Arial" w:cs="Arial"/>
          <w:color w:val="auto"/>
        </w:rPr>
        <w:t xml:space="preserve">Iran </w:t>
      </w:r>
      <w:r w:rsidRPr="005D71C3">
        <w:rPr>
          <w:rFonts w:ascii="Arial" w:eastAsia="Arial" w:hAnsi="Arial" w:cs="Arial"/>
          <w:color w:val="auto"/>
        </w:rPr>
        <w:t xml:space="preserve">the best in its </w:t>
      </w:r>
      <w:r w:rsidR="00DB4A73" w:rsidRPr="005D71C3">
        <w:rPr>
          <w:rFonts w:ascii="Arial" w:eastAsia="Arial" w:hAnsi="Arial" w:cs="Arial"/>
          <w:color w:val="auto"/>
        </w:rPr>
        <w:t xml:space="preserve">UPR </w:t>
      </w:r>
      <w:r w:rsidRPr="005D71C3">
        <w:rPr>
          <w:rFonts w:ascii="Arial" w:eastAsia="Arial" w:hAnsi="Arial" w:cs="Arial"/>
          <w:color w:val="auto"/>
        </w:rPr>
        <w:t xml:space="preserve">undertakings. </w:t>
      </w:r>
    </w:p>
    <w:p w14:paraId="5C2FA829" w14:textId="77777777" w:rsidR="00176706" w:rsidRPr="005D71C3" w:rsidRDefault="00176706" w:rsidP="004645F2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2DFD3A34" w14:textId="252D76B4" w:rsidR="00D665FE" w:rsidRPr="005D71C3" w:rsidRDefault="008B2DF6" w:rsidP="004645F2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5D71C3">
        <w:rPr>
          <w:rFonts w:ascii="Arial" w:hAnsi="Arial" w:cs="Arial"/>
        </w:rPr>
        <w:t>I thank you, Mr. President.</w:t>
      </w:r>
    </w:p>
    <w:p w14:paraId="6953DF4D" w14:textId="77777777" w:rsidR="00D665FE" w:rsidRPr="005D71C3" w:rsidRDefault="00D665FE" w:rsidP="004645F2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</w:p>
    <w:p w14:paraId="1C7BD8FA" w14:textId="60A3C05C" w:rsidR="00865FCF" w:rsidRPr="005D71C3" w:rsidRDefault="00FA4A05" w:rsidP="005A22AC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D71C3">
        <w:rPr>
          <w:rFonts w:ascii="Arial" w:hAnsi="Arial" w:cs="Arial"/>
          <w:b/>
        </w:rPr>
        <w:t>GENEVA</w:t>
      </w:r>
      <w:r w:rsidRPr="005D71C3">
        <w:rPr>
          <w:rFonts w:ascii="Arial" w:hAnsi="Arial" w:cs="Arial"/>
          <w:b/>
        </w:rPr>
        <w:br/>
      </w:r>
      <w:r w:rsidR="00C5795B" w:rsidRPr="00C5795B">
        <w:rPr>
          <w:rFonts w:ascii="Arial" w:hAnsi="Arial" w:cs="Arial"/>
          <w:b/>
        </w:rPr>
        <w:t>8 November 2019</w:t>
      </w:r>
      <w:bookmarkStart w:id="0" w:name="_GoBack"/>
      <w:bookmarkEnd w:id="0"/>
    </w:p>
    <w:sectPr w:rsidR="00865FCF" w:rsidRPr="005D71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A7195" w14:textId="77777777" w:rsidR="00CD4E28" w:rsidRDefault="00CD4E28" w:rsidP="004A2214">
      <w:pPr>
        <w:spacing w:line="240" w:lineRule="auto"/>
      </w:pPr>
      <w:r>
        <w:separator/>
      </w:r>
    </w:p>
  </w:endnote>
  <w:endnote w:type="continuationSeparator" w:id="0">
    <w:p w14:paraId="748F75A3" w14:textId="77777777" w:rsidR="00CD4E28" w:rsidRDefault="00CD4E28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2FD6E75C" w:rsidR="004A2214" w:rsidRPr="004A2214" w:rsidRDefault="004C0BEE" w:rsidP="005D04BE">
        <w:pPr>
          <w:pStyle w:val="Footer"/>
          <w:ind w:firstLine="4320"/>
          <w:jc w:val="right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2CB96" w14:textId="77777777" w:rsidR="00CD4E28" w:rsidRDefault="00CD4E28" w:rsidP="004A2214">
      <w:pPr>
        <w:spacing w:line="240" w:lineRule="auto"/>
      </w:pPr>
      <w:r>
        <w:separator/>
      </w:r>
    </w:p>
  </w:footnote>
  <w:footnote w:type="continuationSeparator" w:id="0">
    <w:p w14:paraId="236BEBAB" w14:textId="77777777" w:rsidR="00CD4E28" w:rsidRDefault="00CD4E28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8C1"/>
    <w:multiLevelType w:val="multilevel"/>
    <w:tmpl w:val="CC823C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4A84FBF"/>
    <w:multiLevelType w:val="hybridMultilevel"/>
    <w:tmpl w:val="4B9865E0"/>
    <w:lvl w:ilvl="0" w:tplc="C1686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E0D0F"/>
    <w:multiLevelType w:val="hybridMultilevel"/>
    <w:tmpl w:val="68DEA80C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0019"/>
    <w:multiLevelType w:val="hybridMultilevel"/>
    <w:tmpl w:val="021AFD3E"/>
    <w:lvl w:ilvl="0" w:tplc="8E88765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2AA0D81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7C92"/>
    <w:multiLevelType w:val="hybridMultilevel"/>
    <w:tmpl w:val="D9041C8C"/>
    <w:lvl w:ilvl="0" w:tplc="78083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3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B01A9"/>
    <w:multiLevelType w:val="multilevel"/>
    <w:tmpl w:val="A176C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80EC8"/>
    <w:multiLevelType w:val="hybridMultilevel"/>
    <w:tmpl w:val="AC5CCCF8"/>
    <w:lvl w:ilvl="0" w:tplc="59D6C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60D22"/>
    <w:multiLevelType w:val="multilevel"/>
    <w:tmpl w:val="0010A106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19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040D5"/>
    <w:multiLevelType w:val="multilevel"/>
    <w:tmpl w:val="94307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543795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877A0"/>
    <w:multiLevelType w:val="hybridMultilevel"/>
    <w:tmpl w:val="F856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21DEA"/>
    <w:multiLevelType w:val="multilevel"/>
    <w:tmpl w:val="976C9B5A"/>
    <w:lvl w:ilvl="0">
      <w:start w:val="3"/>
      <w:numFmt w:val="decimal"/>
      <w:lvlText w:val="%1."/>
      <w:lvlJc w:val="left"/>
      <w:pPr>
        <w:ind w:left="390" w:hanging="390"/>
      </w:pPr>
      <w:rPr>
        <w:rFonts w:eastAsia="Cambri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mbria" w:hint="default"/>
        <w:b/>
      </w:rPr>
    </w:lvl>
  </w:abstractNum>
  <w:abstractNum w:abstractNumId="26">
    <w:nsid w:val="5D0C6856"/>
    <w:multiLevelType w:val="hybridMultilevel"/>
    <w:tmpl w:val="EF6C8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690026"/>
    <w:multiLevelType w:val="hybridMultilevel"/>
    <w:tmpl w:val="D242BF30"/>
    <w:lvl w:ilvl="0" w:tplc="DCF4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17928"/>
    <w:multiLevelType w:val="hybridMultilevel"/>
    <w:tmpl w:val="7BEA47CC"/>
    <w:lvl w:ilvl="0" w:tplc="8BBAEF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17F5846"/>
    <w:multiLevelType w:val="multilevel"/>
    <w:tmpl w:val="8338A3A8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mbri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mbri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mbri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b/>
      </w:rPr>
    </w:lvl>
  </w:abstractNum>
  <w:abstractNum w:abstractNumId="31">
    <w:nsid w:val="73A26579"/>
    <w:multiLevelType w:val="hybridMultilevel"/>
    <w:tmpl w:val="3A3A3510"/>
    <w:lvl w:ilvl="0" w:tplc="8E887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04AB4"/>
    <w:multiLevelType w:val="hybridMultilevel"/>
    <w:tmpl w:val="D400B010"/>
    <w:lvl w:ilvl="0" w:tplc="C818BE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3"/>
  </w:num>
  <w:num w:numId="4">
    <w:abstractNumId w:val="20"/>
  </w:num>
  <w:num w:numId="5">
    <w:abstractNumId w:val="7"/>
  </w:num>
  <w:num w:numId="6">
    <w:abstractNumId w:val="12"/>
  </w:num>
  <w:num w:numId="7">
    <w:abstractNumId w:val="14"/>
  </w:num>
  <w:num w:numId="8">
    <w:abstractNumId w:val="29"/>
  </w:num>
  <w:num w:numId="9">
    <w:abstractNumId w:val="6"/>
  </w:num>
  <w:num w:numId="10">
    <w:abstractNumId w:val="13"/>
  </w:num>
  <w:num w:numId="11">
    <w:abstractNumId w:val="2"/>
  </w:num>
  <w:num w:numId="12">
    <w:abstractNumId w:val="23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34"/>
  </w:num>
  <w:num w:numId="21">
    <w:abstractNumId w:val="8"/>
  </w:num>
  <w:num w:numId="22">
    <w:abstractNumId w:val="31"/>
  </w:num>
  <w:num w:numId="23">
    <w:abstractNumId w:val="3"/>
  </w:num>
  <w:num w:numId="24">
    <w:abstractNumId w:val="1"/>
  </w:num>
  <w:num w:numId="25">
    <w:abstractNumId w:val="27"/>
  </w:num>
  <w:num w:numId="26">
    <w:abstractNumId w:val="26"/>
  </w:num>
  <w:num w:numId="27">
    <w:abstractNumId w:val="22"/>
  </w:num>
  <w:num w:numId="28">
    <w:abstractNumId w:val="21"/>
  </w:num>
  <w:num w:numId="29">
    <w:abstractNumId w:val="0"/>
  </w:num>
  <w:num w:numId="30">
    <w:abstractNumId w:val="30"/>
  </w:num>
  <w:num w:numId="31">
    <w:abstractNumId w:val="25"/>
  </w:num>
  <w:num w:numId="32">
    <w:abstractNumId w:val="18"/>
  </w:num>
  <w:num w:numId="33">
    <w:abstractNumId w:val="24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41FBA"/>
    <w:rsid w:val="00045F4E"/>
    <w:rsid w:val="00046C2F"/>
    <w:rsid w:val="00067695"/>
    <w:rsid w:val="00091420"/>
    <w:rsid w:val="00092CE2"/>
    <w:rsid w:val="000975FD"/>
    <w:rsid w:val="000C3DCE"/>
    <w:rsid w:val="000D496E"/>
    <w:rsid w:val="000D7EDF"/>
    <w:rsid w:val="0012425B"/>
    <w:rsid w:val="00126727"/>
    <w:rsid w:val="001437B1"/>
    <w:rsid w:val="00166397"/>
    <w:rsid w:val="00170AA6"/>
    <w:rsid w:val="00176706"/>
    <w:rsid w:val="00194DC4"/>
    <w:rsid w:val="001A5C95"/>
    <w:rsid w:val="00236B54"/>
    <w:rsid w:val="00256C79"/>
    <w:rsid w:val="0029080D"/>
    <w:rsid w:val="002C28BA"/>
    <w:rsid w:val="002C3C87"/>
    <w:rsid w:val="002D10F0"/>
    <w:rsid w:val="002F38CF"/>
    <w:rsid w:val="00354F5E"/>
    <w:rsid w:val="003841A2"/>
    <w:rsid w:val="003A45E9"/>
    <w:rsid w:val="003D06B6"/>
    <w:rsid w:val="003D54B0"/>
    <w:rsid w:val="003E7453"/>
    <w:rsid w:val="00402428"/>
    <w:rsid w:val="00415D2F"/>
    <w:rsid w:val="00424545"/>
    <w:rsid w:val="004645F2"/>
    <w:rsid w:val="00485C33"/>
    <w:rsid w:val="00495D0F"/>
    <w:rsid w:val="004A2214"/>
    <w:rsid w:val="004C0BEE"/>
    <w:rsid w:val="00514509"/>
    <w:rsid w:val="0054791A"/>
    <w:rsid w:val="00554AEE"/>
    <w:rsid w:val="005646E1"/>
    <w:rsid w:val="005659D6"/>
    <w:rsid w:val="00573369"/>
    <w:rsid w:val="005A22AC"/>
    <w:rsid w:val="005C07BF"/>
    <w:rsid w:val="005D0382"/>
    <w:rsid w:val="005D04BE"/>
    <w:rsid w:val="005D0677"/>
    <w:rsid w:val="005D71C3"/>
    <w:rsid w:val="005E4BE5"/>
    <w:rsid w:val="005F6303"/>
    <w:rsid w:val="00610AB3"/>
    <w:rsid w:val="006119BA"/>
    <w:rsid w:val="00640ACC"/>
    <w:rsid w:val="00656F8B"/>
    <w:rsid w:val="00664CCB"/>
    <w:rsid w:val="00695DC4"/>
    <w:rsid w:val="00696FA0"/>
    <w:rsid w:val="006A216D"/>
    <w:rsid w:val="006A612F"/>
    <w:rsid w:val="006C6CD7"/>
    <w:rsid w:val="006D48B7"/>
    <w:rsid w:val="006F1A1B"/>
    <w:rsid w:val="00720433"/>
    <w:rsid w:val="007315C4"/>
    <w:rsid w:val="00731D9B"/>
    <w:rsid w:val="00753E63"/>
    <w:rsid w:val="007B1F32"/>
    <w:rsid w:val="00810385"/>
    <w:rsid w:val="008157F0"/>
    <w:rsid w:val="00816F25"/>
    <w:rsid w:val="008242EF"/>
    <w:rsid w:val="00832E15"/>
    <w:rsid w:val="008555EA"/>
    <w:rsid w:val="00865FCF"/>
    <w:rsid w:val="008730E3"/>
    <w:rsid w:val="008860C6"/>
    <w:rsid w:val="00895CAA"/>
    <w:rsid w:val="008B2DF6"/>
    <w:rsid w:val="00913FA0"/>
    <w:rsid w:val="0093665B"/>
    <w:rsid w:val="009624AA"/>
    <w:rsid w:val="00967F8A"/>
    <w:rsid w:val="009955CE"/>
    <w:rsid w:val="009B08FC"/>
    <w:rsid w:val="009B0E48"/>
    <w:rsid w:val="009E5C37"/>
    <w:rsid w:val="009E7EF5"/>
    <w:rsid w:val="00A0247B"/>
    <w:rsid w:val="00A479BC"/>
    <w:rsid w:val="00A73C6E"/>
    <w:rsid w:val="00A74EA1"/>
    <w:rsid w:val="00A7663B"/>
    <w:rsid w:val="00A84802"/>
    <w:rsid w:val="00AB31C9"/>
    <w:rsid w:val="00AD4BE7"/>
    <w:rsid w:val="00AD654E"/>
    <w:rsid w:val="00BB11FA"/>
    <w:rsid w:val="00BF2CCA"/>
    <w:rsid w:val="00C23FAD"/>
    <w:rsid w:val="00C5795B"/>
    <w:rsid w:val="00CD0AD3"/>
    <w:rsid w:val="00CD4E28"/>
    <w:rsid w:val="00CE572D"/>
    <w:rsid w:val="00D0507F"/>
    <w:rsid w:val="00D16D6E"/>
    <w:rsid w:val="00D26D6A"/>
    <w:rsid w:val="00D46992"/>
    <w:rsid w:val="00D646F3"/>
    <w:rsid w:val="00D665FE"/>
    <w:rsid w:val="00D76363"/>
    <w:rsid w:val="00D82B32"/>
    <w:rsid w:val="00DB1242"/>
    <w:rsid w:val="00DB4A73"/>
    <w:rsid w:val="00DC0808"/>
    <w:rsid w:val="00DD2851"/>
    <w:rsid w:val="00DD4575"/>
    <w:rsid w:val="00DD52A8"/>
    <w:rsid w:val="00E00F24"/>
    <w:rsid w:val="00E14B48"/>
    <w:rsid w:val="00E20B9D"/>
    <w:rsid w:val="00E2193D"/>
    <w:rsid w:val="00E34FCD"/>
    <w:rsid w:val="00E6045F"/>
    <w:rsid w:val="00E64481"/>
    <w:rsid w:val="00E663BB"/>
    <w:rsid w:val="00E83622"/>
    <w:rsid w:val="00EB712A"/>
    <w:rsid w:val="00EC6E39"/>
    <w:rsid w:val="00EE1927"/>
    <w:rsid w:val="00EF3F16"/>
    <w:rsid w:val="00F31F81"/>
    <w:rsid w:val="00F60667"/>
    <w:rsid w:val="00FA3220"/>
    <w:rsid w:val="00FA328A"/>
    <w:rsid w:val="00FA4A05"/>
    <w:rsid w:val="00FB501A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highlight">
    <w:name w:val="highlight"/>
    <w:basedOn w:val="DefaultParagraphFont"/>
    <w:rsid w:val="00126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B5F04-8CB9-41D5-B74B-0F782E90EAFF}"/>
</file>

<file path=customXml/itemProps2.xml><?xml version="1.0" encoding="utf-8"?>
<ds:datastoreItem xmlns:ds="http://schemas.openxmlformats.org/officeDocument/2006/customXml" ds:itemID="{378CC39B-DD49-4450-BAEF-3967BB868B01}"/>
</file>

<file path=customXml/itemProps3.xml><?xml version="1.0" encoding="utf-8"?>
<ds:datastoreItem xmlns:ds="http://schemas.openxmlformats.org/officeDocument/2006/customXml" ds:itemID="{126B0923-4DE6-43DE-ABD8-3EBA2E5E66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6</cp:revision>
  <cp:lastPrinted>2019-11-08T07:37:00Z</cp:lastPrinted>
  <dcterms:created xsi:type="dcterms:W3CDTF">2019-11-01T15:48:00Z</dcterms:created>
  <dcterms:modified xsi:type="dcterms:W3CDTF">2019-11-08T07:38:00Z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