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050BA" w14:textId="77777777" w:rsidR="00A15636" w:rsidRDefault="00BA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6386039" wp14:editId="2BD04A18">
            <wp:extent cx="847725" cy="828675"/>
            <wp:effectExtent l="0" t="0" r="0" b="0"/>
            <wp:docPr id="2" name="image1.png" descr="Fi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ij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28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B5E80E" w14:textId="77777777" w:rsidR="00A15636" w:rsidRDefault="00BA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PERMANENT MISSION OF THE REPUBLIC OF FIJI TO THE UNITED NATIONS</w:t>
      </w:r>
    </w:p>
    <w:p w14:paraId="03943DED" w14:textId="77777777" w:rsidR="00A15636" w:rsidRDefault="00BA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OFFICE AND OTHER INTERNATIONAL ORGANISATIONS AT GENEVA</w:t>
      </w:r>
    </w:p>
    <w:p w14:paraId="69186298" w14:textId="77777777" w:rsidR="00A15636" w:rsidRDefault="00BA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34 TH CYCLE UNIVERSAL PERIODIC REVIEW </w:t>
      </w:r>
    </w:p>
    <w:p w14:paraId="678B5595" w14:textId="77777777" w:rsidR="00A15636" w:rsidRDefault="00BA1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 REPUBLIC OF SLOVENIA </w:t>
      </w:r>
    </w:p>
    <w:p w14:paraId="675F1256" w14:textId="77777777" w:rsidR="00A15636" w:rsidRDefault="00A1563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4F6BF2" w14:textId="71ABA9CC" w:rsidR="00A15636" w:rsidRDefault="00BA12C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Mr./Madam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(Vice-) President. </w:t>
      </w:r>
    </w:p>
    <w:p w14:paraId="12ED02AD" w14:textId="2852C752" w:rsidR="00A15636" w:rsidRDefault="00BA12C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Fiji welcomes the delegation of the Republic of Slovenia and thanks it for the presentation of its national repor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  </w:t>
      </w:r>
    </w:p>
    <w:p w14:paraId="02DA8721" w14:textId="28D26C4F" w:rsidR="00030B13" w:rsidRDefault="00030B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commends Slovenia for the inclusive and participatory process undertaken in the preparation of its Voluntary UPR Mid-term Report and </w:t>
      </w:r>
      <w:r w:rsidR="00BA12CD"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report for this third cycle review. Fiji congratulates Slovenia for its achievements in the implementation of the recommendations accepted during the previous UPR cycle. </w:t>
      </w:r>
    </w:p>
    <w:p w14:paraId="0940E077" w14:textId="546C0DBE" w:rsidR="00030B13" w:rsidRDefault="00030B13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Fiji </w:t>
      </w:r>
      <w:r w:rsidR="00BA12CD">
        <w:rPr>
          <w:rFonts w:ascii="Times New Roman" w:eastAsia="Times New Roman" w:hAnsi="Times New Roman" w:cs="Times New Roman"/>
          <w:sz w:val="24"/>
          <w:szCs w:val="24"/>
        </w:rPr>
        <w:t>further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congratulates </w:t>
      </w:r>
      <w:r w:rsidRPr="00030B13">
        <w:rPr>
          <w:rFonts w:ascii="Times New Roman" w:eastAsia="Times New Roman" w:hAnsi="Times New Roman" w:cs="Times New Roman"/>
          <w:sz w:val="24"/>
          <w:szCs w:val="24"/>
        </w:rPr>
        <w:t xml:space="preserve">Slovenia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its commitment to </w:t>
      </w:r>
      <w:r w:rsidRPr="00030B13">
        <w:rPr>
          <w:rFonts w:ascii="Times New Roman" w:eastAsia="Times New Roman" w:hAnsi="Times New Roman" w:cs="Times New Roman"/>
          <w:sz w:val="24"/>
          <w:szCs w:val="24"/>
        </w:rPr>
        <w:t>human rights education and training at the national and international levels and for recognising the right to a clean, healthy and safe environment as a huma</w:t>
      </w:r>
      <w:bookmarkStart w:id="0" w:name="_GoBack"/>
      <w:bookmarkEnd w:id="0"/>
      <w:r w:rsidRPr="00030B13">
        <w:rPr>
          <w:rFonts w:ascii="Times New Roman" w:eastAsia="Times New Roman" w:hAnsi="Times New Roman" w:cs="Times New Roman"/>
          <w:sz w:val="24"/>
          <w:szCs w:val="24"/>
        </w:rPr>
        <w:t>n right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commitment which Fiji also shares. </w:t>
      </w:r>
    </w:p>
    <w:p w14:paraId="093B2AC6" w14:textId="1AE6BA95" w:rsidR="00A15636" w:rsidRDefault="00BA12C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Fiji makes the following three recommendations.</w:t>
      </w:r>
    </w:p>
    <w:p w14:paraId="3DE4B363" w14:textId="7BD4B2A1" w:rsidR="00A15636" w:rsidRDefault="00BA12CD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Firstly, 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line with its commitments under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Paris Agreement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>continue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ensure that the application of the preamble of the Paris Agree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 is reflected in the next round of Nationally Determined Contributions due in 2020. </w:t>
      </w:r>
    </w:p>
    <w:p w14:paraId="09C2C56B" w14:textId="77777777" w:rsidR="00A15636" w:rsidRDefault="00A1563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B6D529" w14:textId="408520C5" w:rsidR="00A15636" w:rsidRDefault="00BA12CD" w:rsidP="0003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Secondly, 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>Slovenia ensures that women, children, and persons with disabilities, are meaningfully engaged in the development of legislation, policies and programs on climate chang</w:t>
      </w:r>
      <w:r w:rsidRP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>e and disaster risk reduction.</w:t>
      </w:r>
    </w:p>
    <w:p w14:paraId="66B709DF" w14:textId="77777777" w:rsidR="00030B13" w:rsidRDefault="00030B13" w:rsidP="00030B1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782883" w14:textId="63F01099" w:rsidR="00030B13" w:rsidRDefault="00BA12CD" w:rsidP="00030B13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note that the Government has set-up an inter-ministerial working group to draft and monitor the implementation of a government strategy on migration and to coordinate migration related activities. In this regard, Fiji recommends that </w:t>
      </w:r>
      <w:r w:rsidR="00030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ensures that migrants, women, children, and persons with disabilities are meaningfully engaged in the drafting and implementation of the government’s strategy on migration.   </w:t>
      </w:r>
    </w:p>
    <w:p w14:paraId="1FA61FE3" w14:textId="77777777" w:rsidR="00030B13" w:rsidRPr="00030B13" w:rsidRDefault="00030B13" w:rsidP="00030B1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C770A0" w14:textId="619DFB0E" w:rsidR="00A15636" w:rsidRPr="00BA12CD" w:rsidRDefault="00BA12CD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Fiji wish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Republic of Slovenia every success in the course of its UPR.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Thank you Mr./Madam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(Vice-) President.  </w:t>
      </w:r>
      <w:r>
        <w:rPr>
          <w:rFonts w:ascii="Times New Roman" w:eastAsia="Times New Roman" w:hAnsi="Times New Roman" w:cs="Times New Roman"/>
          <w:color w:val="000000"/>
        </w:rPr>
        <w:t> </w:t>
      </w:r>
    </w:p>
    <w:sectPr w:rsidR="00A15636" w:rsidRPr="00BA12CD" w:rsidSect="00BA12CD">
      <w:pgSz w:w="11906" w:h="16838"/>
      <w:pgMar w:top="1440" w:right="1440" w:bottom="5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F2EE9"/>
    <w:multiLevelType w:val="multilevel"/>
    <w:tmpl w:val="DF067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636"/>
    <w:rsid w:val="00030B13"/>
    <w:rsid w:val="00A15636"/>
    <w:rsid w:val="00BA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456B5"/>
  <w15:docId w15:val="{BB18BE3A-D3D4-744D-9744-4DFA5C33D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12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30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Zb8YrJqtNsMRHNE3hZZaSMOYQ==">AMUW2mWihKA5qs9Rck1Fei9iZD2895z+0fu4QIsveBW/wKnxo8BoYKxu5zSuYZmdqbgTbkyIvg+aHizcN70iC0RVhr/JcFWMsOFYg0qWO7X2YVPC77olEYs=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78F8D48A-C3E6-4289-8872-DFB079AA2E5A}"/>
</file>

<file path=customXml/itemProps3.xml><?xml version="1.0" encoding="utf-8"?>
<ds:datastoreItem xmlns:ds="http://schemas.openxmlformats.org/officeDocument/2006/customXml" ds:itemID="{37B427C2-2760-40B8-B8B8-2700947B7E8F}"/>
</file>

<file path=customXml/itemProps4.xml><?xml version="1.0" encoding="utf-8"?>
<ds:datastoreItem xmlns:ds="http://schemas.openxmlformats.org/officeDocument/2006/customXml" ds:itemID="{2250C060-9A4B-4AEC-8AD1-4FC89E6722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Tanika Bawa</dc:creator>
  <cp:lastModifiedBy>Robyn-Ann Mani</cp:lastModifiedBy>
  <cp:revision>2</cp:revision>
  <dcterms:created xsi:type="dcterms:W3CDTF">2019-11-11T14:48:00Z</dcterms:created>
  <dcterms:modified xsi:type="dcterms:W3CDTF">2019-11-11T14:48:00Z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