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55D8" w14:textId="77777777" w:rsidR="00935541" w:rsidRDefault="00332FD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6FA325" wp14:editId="0ED27CF7">
            <wp:extent cx="851721" cy="830410"/>
            <wp:effectExtent l="0" t="0" r="0" b="0"/>
            <wp:docPr id="2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721" cy="830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7F11D2" w14:textId="77777777" w:rsidR="00935541" w:rsidRDefault="00332FD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PERMANENT MISSION OF THE REPUBLIC OF FIJI TO THE UNITED NATIONS</w:t>
      </w:r>
    </w:p>
    <w:p w14:paraId="5FDB4A4D" w14:textId="77777777" w:rsidR="00935541" w:rsidRDefault="00332FD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AND OTHER INTERNATIONAL ORGANISATIONS AT GENEVA.</w:t>
      </w:r>
    </w:p>
    <w:p w14:paraId="7ABE61D5" w14:textId="77777777" w:rsidR="00935541" w:rsidRDefault="00332FD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CYCLE UNIVERSAL PERIODIC REVIEW </w:t>
      </w:r>
    </w:p>
    <w:p w14:paraId="74BC34DE" w14:textId="77777777" w:rsidR="00935541" w:rsidRDefault="00332FDE">
      <w:pPr>
        <w:spacing w:after="0" w:line="360" w:lineRule="auto"/>
        <w:jc w:val="center"/>
        <w:rPr>
          <w:b/>
        </w:rPr>
      </w:pPr>
      <w:r>
        <w:rPr>
          <w:b/>
          <w:sz w:val="24"/>
          <w:szCs w:val="24"/>
        </w:rPr>
        <w:t>RECOMMENDATION FOR MADAGASCAR</w:t>
      </w:r>
    </w:p>
    <w:p w14:paraId="734518AA" w14:textId="77777777" w:rsidR="00935541" w:rsidRDefault="00332FD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Thank you Mr. (Mr/Ms. Vice-) President.</w:t>
      </w:r>
    </w:p>
    <w:p w14:paraId="3CD020E1" w14:textId="77777777" w:rsidR="00935541" w:rsidRDefault="00332FD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Fiji welcomes the delegation of Madagascar and thanks the delegation for the presentation of its national report and its continued engagement in this UPR process.</w:t>
      </w:r>
    </w:p>
    <w:p w14:paraId="178A199A" w14:textId="77777777" w:rsidR="00935541" w:rsidRDefault="00332FD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Fiji commends Madagascar for adopting both a law on the worst forms of child labour and the N</w:t>
      </w:r>
      <w:r>
        <w:rPr>
          <w:sz w:val="24"/>
          <w:szCs w:val="24"/>
        </w:rPr>
        <w:t>ational Action Plan against Child Labour.</w:t>
      </w:r>
    </w:p>
    <w:p w14:paraId="2804F5D3" w14:textId="16A1883A" w:rsidR="00935541" w:rsidRDefault="00332FD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Fiji </w:t>
      </w:r>
      <w:r w:rsidR="00DA07D9">
        <w:rPr>
          <w:sz w:val="24"/>
          <w:szCs w:val="24"/>
        </w:rPr>
        <w:t xml:space="preserve">further commends Madagascar for its commitment to environmental protection and the enactment of legislation and national plans to address this.   Fiji </w:t>
      </w:r>
      <w:r>
        <w:rPr>
          <w:sz w:val="24"/>
          <w:szCs w:val="24"/>
        </w:rPr>
        <w:t>notes that Madagascar does not specify strategies to address the causes and effects of climate change</w:t>
      </w:r>
      <w:r>
        <w:rPr>
          <w:sz w:val="24"/>
          <w:szCs w:val="24"/>
        </w:rPr>
        <w:t>. Climate change affects us all and requires a unified effort to combat against it.</w:t>
      </w:r>
    </w:p>
    <w:p w14:paraId="61576110" w14:textId="04158AB8" w:rsidR="00935541" w:rsidRDefault="00332FD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iji, therefore, makes the following </w:t>
      </w:r>
      <w:r w:rsidR="00DA07D9">
        <w:rPr>
          <w:sz w:val="24"/>
          <w:szCs w:val="24"/>
        </w:rPr>
        <w:t xml:space="preserve">two </w:t>
      </w:r>
      <w:bookmarkStart w:id="0" w:name="_GoBack"/>
      <w:bookmarkEnd w:id="0"/>
      <w:r>
        <w:rPr>
          <w:sz w:val="24"/>
          <w:szCs w:val="24"/>
        </w:rPr>
        <w:t>recommendations:</w:t>
      </w:r>
    </w:p>
    <w:p w14:paraId="7033929A" w14:textId="3155F285" w:rsidR="00935541" w:rsidRPr="00DA07D9" w:rsidRDefault="00DA07D9" w:rsidP="00DA07D9">
      <w:pPr>
        <w:numPr>
          <w:ilvl w:val="0"/>
          <w:numId w:val="1"/>
        </w:numPr>
        <w:spacing w:after="0" w:line="360" w:lineRule="auto"/>
      </w:pPr>
      <w:r>
        <w:rPr>
          <w:sz w:val="24"/>
          <w:szCs w:val="24"/>
        </w:rPr>
        <w:t>Firstly, t</w:t>
      </w:r>
      <w:r w:rsidR="00332FDE">
        <w:rPr>
          <w:sz w:val="24"/>
          <w:szCs w:val="24"/>
        </w:rPr>
        <w:t>hat Madagascar implement and continue to strengthen initiatives aimed at preventing and protecting against child labour and child sexual exploitation.</w:t>
      </w:r>
    </w:p>
    <w:p w14:paraId="7DB9B296" w14:textId="77777777" w:rsidR="00DA07D9" w:rsidRDefault="00DA07D9" w:rsidP="00DA07D9">
      <w:pPr>
        <w:spacing w:after="0" w:line="360" w:lineRule="auto"/>
        <w:ind w:left="720"/>
      </w:pPr>
    </w:p>
    <w:p w14:paraId="058C1E74" w14:textId="437F1D8C" w:rsidR="00935541" w:rsidRDefault="00DA07D9" w:rsidP="00DA07D9">
      <w:pPr>
        <w:numPr>
          <w:ilvl w:val="0"/>
          <w:numId w:val="1"/>
        </w:numPr>
        <w:spacing w:after="480" w:line="360" w:lineRule="auto"/>
      </w:pPr>
      <w:r>
        <w:rPr>
          <w:sz w:val="24"/>
          <w:szCs w:val="24"/>
        </w:rPr>
        <w:t>Secondly, t</w:t>
      </w:r>
      <w:r w:rsidR="00332FDE">
        <w:rPr>
          <w:sz w:val="24"/>
          <w:szCs w:val="24"/>
        </w:rPr>
        <w:t>hat Madagascar ensure that women, children, and pe</w:t>
      </w:r>
      <w:r w:rsidR="00332FDE">
        <w:rPr>
          <w:sz w:val="24"/>
          <w:szCs w:val="24"/>
        </w:rPr>
        <w:t>rsons with disabilities are meaningfully engaged in the development of legislation, policies and programs on climate change and disaster risk reduction.</w:t>
      </w:r>
    </w:p>
    <w:p w14:paraId="6B78E908" w14:textId="77777777" w:rsidR="00935541" w:rsidRDefault="00332FD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Fiji wishes Madagascar every success in its UPR.</w:t>
      </w:r>
    </w:p>
    <w:p w14:paraId="1890CE25" w14:textId="77777777" w:rsidR="00935541" w:rsidRDefault="00332FDE">
      <w:pPr>
        <w:spacing w:before="240" w:after="240" w:line="360" w:lineRule="auto"/>
      </w:pPr>
      <w:bookmarkStart w:id="1" w:name="_heading=h.gjdgxs" w:colFirst="0" w:colLast="0"/>
      <w:bookmarkEnd w:id="1"/>
      <w:r>
        <w:rPr>
          <w:sz w:val="24"/>
          <w:szCs w:val="24"/>
        </w:rPr>
        <w:t xml:space="preserve">Thank you Mr. (Mr/Ms. Vice-) President.  </w:t>
      </w:r>
      <w:r>
        <w:t xml:space="preserve"> </w:t>
      </w:r>
    </w:p>
    <w:p w14:paraId="06412D33" w14:textId="77777777" w:rsidR="00935541" w:rsidRDefault="00935541">
      <w:pPr>
        <w:spacing w:line="360" w:lineRule="auto"/>
        <w:rPr>
          <w:sz w:val="24"/>
          <w:szCs w:val="24"/>
        </w:rPr>
      </w:pPr>
      <w:bookmarkStart w:id="2" w:name="_heading=h.v0aginf9reyn" w:colFirst="0" w:colLast="0"/>
      <w:bookmarkEnd w:id="2"/>
    </w:p>
    <w:sectPr w:rsidR="00935541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0E02"/>
    <w:multiLevelType w:val="multilevel"/>
    <w:tmpl w:val="1B9CA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41"/>
    <w:rsid w:val="00332FDE"/>
    <w:rsid w:val="00935541"/>
    <w:rsid w:val="00D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1831B"/>
  <w15:docId w15:val="{AE4FF4D8-0407-B146-ABC2-2241A82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A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F7A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7AA7"/>
    <w:pPr>
      <w:spacing w:after="0" w:line="240" w:lineRule="auto"/>
    </w:pPr>
    <w:rPr>
      <w:lang w:val="fr-C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FfKGR7BDDoWMDYuh0PAp9lqgw==">AMUW2mWcsJoCU8A80c34GL3uH2GB485S96mbATUguE5NOtTHcgf+aHbGJyt/4UVzSxIMHgesK8TRK4PSWXBxPOBWhkIMzcf2JlnD97YDZwMlMmeFht4Yj2NdHQDv7a10V3DWECrE5Ot/5l5jD8AgQnfr/wCATYe/+DOIGR9yOxX8fas3bjQHSXsEtU8RJuoOS00UzdaurFHMdp5+rAHBpDB1wni40xNF7IKnNfmVNBFBb6SLIAaGUcQfVXFSErq1xvF8DnDA0ve5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45E5D91-B8C2-4937-A99B-3FB7CED6E588}"/>
</file>

<file path=customXml/itemProps3.xml><?xml version="1.0" encoding="utf-8"?>
<ds:datastoreItem xmlns:ds="http://schemas.openxmlformats.org/officeDocument/2006/customXml" ds:itemID="{190E80AD-AC8A-4823-9259-07922359282F}"/>
</file>

<file path=customXml/itemProps4.xml><?xml version="1.0" encoding="utf-8"?>
<ds:datastoreItem xmlns:ds="http://schemas.openxmlformats.org/officeDocument/2006/customXml" ds:itemID="{5C13AB9F-775A-4C33-A32F-CC023D0EF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 Bawa</dc:creator>
  <cp:lastModifiedBy>Robyn-Ann Mani</cp:lastModifiedBy>
  <cp:revision>2</cp:revision>
  <dcterms:created xsi:type="dcterms:W3CDTF">2019-11-11T08:43:00Z</dcterms:created>
  <dcterms:modified xsi:type="dcterms:W3CDTF">2019-11-11T08:43:00Z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