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73E4A666" w:rsidR="00A907AC" w:rsidRPr="00A907AC" w:rsidRDefault="00A907AC" w:rsidP="001D6EC7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B4BC94B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E12671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E12671">
        <w:rPr>
          <w:rFonts w:ascii="Arial" w:hAnsi="Arial" w:cs="Arial"/>
          <w:b/>
          <w:color w:val="000000" w:themeColor="text1"/>
        </w:rPr>
        <w:t>Iraq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7B426633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E12671">
        <w:rPr>
          <w:rFonts w:ascii="Arial" w:hAnsi="Arial" w:cs="Arial"/>
          <w:color w:val="000000" w:themeColor="text1"/>
        </w:rPr>
        <w:t>Iraq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6C5C958C" w14:textId="77777777" w:rsidR="00F72FCD" w:rsidRPr="00423C7B" w:rsidRDefault="00F72FCD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2A218CA" w14:textId="13907955" w:rsidR="00D32CCE" w:rsidRPr="00E12671" w:rsidRDefault="00D32CCE" w:rsidP="00D32CCE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</w:rPr>
        <w:t xml:space="preserve">We welcome </w:t>
      </w:r>
      <w:r w:rsidR="00637005">
        <w:rPr>
          <w:rFonts w:ascii="Arial" w:hAnsi="Arial" w:cs="Arial"/>
          <w:color w:val="000000" w:themeColor="text1"/>
        </w:rPr>
        <w:t>s</w:t>
      </w:r>
      <w:r w:rsidRPr="00D32CCE">
        <w:rPr>
          <w:rFonts w:ascii="Arial" w:hAnsi="Arial" w:cs="Arial"/>
          <w:color w:val="000000" w:themeColor="text1"/>
        </w:rPr>
        <w:t>teps outlined in the report and look forward to continued steps taken to improve the situation of human rights in the country</w:t>
      </w:r>
      <w:r>
        <w:rPr>
          <w:rFonts w:ascii="Arial" w:hAnsi="Arial" w:cs="Arial"/>
          <w:color w:val="000000" w:themeColor="text1"/>
        </w:rPr>
        <w:t>.</w:t>
      </w:r>
    </w:p>
    <w:p w14:paraId="125EC5D8" w14:textId="4DF93962" w:rsidR="00F72FCD" w:rsidRPr="00E12671" w:rsidRDefault="00F72FCD" w:rsidP="00D32CCE">
      <w:pPr>
        <w:spacing w:line="360" w:lineRule="auto"/>
        <w:jc w:val="both"/>
        <w:rPr>
          <w:rFonts w:ascii="Arial" w:hAnsi="Arial" w:cs="Arial"/>
          <w:color w:val="000000" w:themeColor="text1"/>
          <w:highlight w:val="yellow"/>
          <w:lang w:val="en-US"/>
        </w:rPr>
      </w:pPr>
    </w:p>
    <w:p w14:paraId="0987FDAF" w14:textId="7D1E55E0" w:rsidR="004160DE" w:rsidRPr="00D32CCE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32CCE">
        <w:rPr>
          <w:rFonts w:ascii="Arial" w:hAnsi="Arial" w:cs="Arial"/>
          <w:color w:val="000000" w:themeColor="text1"/>
        </w:rPr>
        <w:t>Iceland makes the following recommendation</w:t>
      </w:r>
      <w:r w:rsidR="00A03DA7" w:rsidRPr="00D32CCE">
        <w:rPr>
          <w:rFonts w:ascii="Arial" w:hAnsi="Arial" w:cs="Arial"/>
          <w:color w:val="000000" w:themeColor="text1"/>
        </w:rPr>
        <w:t>s</w:t>
      </w:r>
      <w:r w:rsidRPr="00D32CCE">
        <w:rPr>
          <w:rFonts w:ascii="Arial" w:hAnsi="Arial" w:cs="Arial"/>
          <w:color w:val="000000" w:themeColor="text1"/>
        </w:rPr>
        <w:t>:</w:t>
      </w:r>
    </w:p>
    <w:p w14:paraId="78E40A80" w14:textId="77777777" w:rsidR="0038157A" w:rsidRDefault="0038157A" w:rsidP="0038157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</w:t>
      </w:r>
      <w:r w:rsidRPr="00E0051E">
        <w:rPr>
          <w:rFonts w:ascii="Arial" w:eastAsia="Times New Roman" w:hAnsi="Arial" w:cs="Arial"/>
          <w:color w:val="000000" w:themeColor="text1"/>
          <w:lang w:eastAsia="en-GB"/>
        </w:rPr>
        <w:t>mplement a moratorium on all executions, with a view to abolishing the death penalty.</w:t>
      </w:r>
    </w:p>
    <w:p w14:paraId="18D29EEF" w14:textId="61584608" w:rsidR="0038157A" w:rsidRDefault="004676C9" w:rsidP="003B5C1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38157A" w:rsidRPr="0038157A">
        <w:rPr>
          <w:rFonts w:ascii="Arial" w:eastAsia="Times New Roman" w:hAnsi="Arial" w:cs="Arial"/>
          <w:color w:val="000000" w:themeColor="text1"/>
          <w:lang w:eastAsia="en-GB"/>
        </w:rPr>
        <w:t>nvestigate and end violence against and killings of LBGTI people</w:t>
      </w:r>
      <w:r w:rsidR="003B5C11">
        <w:rPr>
          <w:rFonts w:ascii="Arial" w:eastAsia="Times New Roman" w:hAnsi="Arial" w:cs="Arial"/>
          <w:color w:val="000000" w:themeColor="text1"/>
          <w:lang w:eastAsia="en-GB"/>
        </w:rPr>
        <w:t xml:space="preserve"> and</w:t>
      </w:r>
      <w:r w:rsidR="0038157A" w:rsidRPr="0038157A">
        <w:rPr>
          <w:rFonts w:ascii="Arial" w:eastAsia="Times New Roman" w:hAnsi="Arial" w:cs="Arial"/>
          <w:color w:val="000000" w:themeColor="text1"/>
          <w:lang w:eastAsia="en-GB"/>
        </w:rPr>
        <w:t xml:space="preserve"> develop and implement public awareness campaigns directed at changing harmful attitudes towards LGBT</w:t>
      </w:r>
      <w:r w:rsidR="0038157A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38157A" w:rsidRPr="0038157A">
        <w:rPr>
          <w:rFonts w:ascii="Arial" w:eastAsia="Times New Roman" w:hAnsi="Arial" w:cs="Arial"/>
          <w:color w:val="000000" w:themeColor="text1"/>
          <w:lang w:eastAsia="en-GB"/>
        </w:rPr>
        <w:t xml:space="preserve"> persons. </w:t>
      </w:r>
    </w:p>
    <w:p w14:paraId="795F5808" w14:textId="288B698D" w:rsidR="0038157A" w:rsidRDefault="0038157A" w:rsidP="001454D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8157A">
        <w:rPr>
          <w:rFonts w:ascii="Arial" w:eastAsia="Times New Roman" w:hAnsi="Arial" w:cs="Arial"/>
          <w:color w:val="000000" w:themeColor="text1"/>
          <w:lang w:eastAsia="en-GB"/>
        </w:rPr>
        <w:t>Adopt the draft law on domestic violence to criminalize all forms of violence against women, including forced intimate relationships.</w:t>
      </w:r>
    </w:p>
    <w:p w14:paraId="0F3BA8D5" w14:textId="1D1D8D33" w:rsidR="008E016C" w:rsidRPr="00D32CCE" w:rsidRDefault="002A3C15" w:rsidP="00BF7F8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Accelerate the process of revising the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enal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ode, the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ode of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riminal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rocedure, the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ersonal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s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tatus </w:t>
      </w:r>
      <w:r w:rsidR="00637005">
        <w:rPr>
          <w:rFonts w:ascii="Arial" w:eastAsia="Times New Roman" w:hAnsi="Arial" w:cs="Arial"/>
          <w:color w:val="000000" w:themeColor="text1"/>
          <w:lang w:eastAsia="en-GB"/>
        </w:rPr>
        <w:t>a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 xml:space="preserve">ct, and other national legislation, in order to harmonize it with international standards, especially </w:t>
      </w:r>
      <w:r w:rsidR="006446B5">
        <w:rPr>
          <w:rFonts w:ascii="Arial" w:eastAsia="Times New Roman" w:hAnsi="Arial" w:cs="Arial"/>
          <w:color w:val="000000" w:themeColor="text1"/>
          <w:lang w:eastAsia="en-GB"/>
        </w:rPr>
        <w:t>CEDAW and CRC</w:t>
      </w:r>
      <w:r w:rsidRPr="00D32CCE">
        <w:rPr>
          <w:rFonts w:ascii="Arial" w:eastAsia="Times New Roman" w:hAnsi="Arial" w:cs="Arial"/>
          <w:color w:val="000000" w:themeColor="text1"/>
          <w:lang w:eastAsia="en-GB"/>
        </w:rPr>
        <w:t>, as well as the Beijing Declaration and Platform for Action</w:t>
      </w:r>
      <w:r w:rsidR="006446B5">
        <w:rPr>
          <w:rFonts w:ascii="Arial" w:eastAsia="Times New Roman" w:hAnsi="Arial" w:cs="Arial"/>
          <w:lang w:eastAsia="en-GB"/>
        </w:rPr>
        <w:t>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42214AF7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E12671">
        <w:rPr>
          <w:rFonts w:ascii="Arial" w:hAnsi="Arial" w:cs="Arial"/>
          <w:color w:val="000000" w:themeColor="text1"/>
        </w:rPr>
        <w:t>Ira</w:t>
      </w:r>
      <w:r w:rsidR="0038157A">
        <w:rPr>
          <w:rFonts w:ascii="Arial" w:hAnsi="Arial" w:cs="Arial"/>
          <w:color w:val="000000" w:themeColor="text1"/>
        </w:rPr>
        <w:t>q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0299"/>
    <w:multiLevelType w:val="hybridMultilevel"/>
    <w:tmpl w:val="03066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50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D6EC7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A3C15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67C4"/>
    <w:rsid w:val="0037202E"/>
    <w:rsid w:val="0037666B"/>
    <w:rsid w:val="0038157A"/>
    <w:rsid w:val="003872DE"/>
    <w:rsid w:val="003A03C5"/>
    <w:rsid w:val="003B5C11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676C9"/>
    <w:rsid w:val="004701B8"/>
    <w:rsid w:val="00470D26"/>
    <w:rsid w:val="00471ACB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34A99"/>
    <w:rsid w:val="00637005"/>
    <w:rsid w:val="006446B5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C112B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D2A14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32CCE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E051DB"/>
    <w:rsid w:val="00E11F84"/>
    <w:rsid w:val="00E12671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12B"/>
    <w:pPr>
      <w:numPr>
        <w:numId w:val="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12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2671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7C112B"/>
    <w:rPr>
      <w:rFonts w:ascii="Lato" w:eastAsia="Arial Narrow" w:hAnsi="Lato" w:cs="Arial Narrow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D9651-8C93-4F44-A570-4025480DDAA5}"/>
</file>

<file path=customXml/itemProps2.xml><?xml version="1.0" encoding="utf-8"?>
<ds:datastoreItem xmlns:ds="http://schemas.openxmlformats.org/officeDocument/2006/customXml" ds:itemID="{C2BFE552-DF92-4BB4-A44F-78AE767236FA}"/>
</file>

<file path=customXml/itemProps3.xml><?xml version="1.0" encoding="utf-8"?>
<ds:datastoreItem xmlns:ds="http://schemas.openxmlformats.org/officeDocument/2006/customXml" ds:itemID="{BC63D279-C6B4-48A0-9811-7C4AA64FD5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25</cp:revision>
  <dcterms:created xsi:type="dcterms:W3CDTF">2019-03-26T10:28:00Z</dcterms:created>
  <dcterms:modified xsi:type="dcterms:W3CDTF">2019-11-01T10:31:00Z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