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78" w:rsidRPr="00DF0728" w:rsidRDefault="002E15C5" w:rsidP="002E15C5">
      <w:pPr>
        <w:pStyle w:val="NoSpacing"/>
        <w:rPr>
          <w:rFonts w:asciiTheme="majorHAnsi" w:hAnsiTheme="majorHAnsi"/>
          <w:b/>
          <w:i/>
          <w:sz w:val="20"/>
          <w:szCs w:val="20"/>
        </w:rPr>
      </w:pPr>
      <w:r w:rsidRPr="00DF0728">
        <w:rPr>
          <w:rFonts w:asciiTheme="majorHAnsi" w:hAnsiTheme="majorHAnsi"/>
          <w:b/>
          <w:i/>
          <w:noProof/>
          <w:sz w:val="20"/>
          <w:szCs w:val="20"/>
          <w:lang w:val="sr-Latn-ME" w:eastAsia="sr-Latn-ME"/>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7F052E">
      <w:pPr>
        <w:jc w:val="center"/>
        <w:rPr>
          <w:b/>
          <w:i/>
        </w:rPr>
      </w:pPr>
    </w:p>
    <w:p w:rsidR="007F052E" w:rsidRDefault="007F052E" w:rsidP="007F052E">
      <w:pPr>
        <w:jc w:val="center"/>
        <w:rPr>
          <w:b/>
          <w:i/>
        </w:rPr>
      </w:pPr>
    </w:p>
    <w:p w:rsidR="007F052E" w:rsidRPr="006A623C" w:rsidRDefault="007F052E" w:rsidP="002523E6">
      <w:pPr>
        <w:jc w:val="center"/>
        <w:rPr>
          <w:b/>
          <w:i/>
          <w:sz w:val="24"/>
          <w:szCs w:val="24"/>
        </w:rPr>
      </w:pPr>
      <w:r w:rsidRPr="006A623C">
        <w:rPr>
          <w:b/>
          <w:i/>
          <w:sz w:val="24"/>
          <w:szCs w:val="24"/>
        </w:rPr>
        <w:t>Statement of Montenegro</w:t>
      </w:r>
    </w:p>
    <w:p w:rsidR="007F052E" w:rsidRPr="006A623C" w:rsidRDefault="007F052E" w:rsidP="002523E6">
      <w:pPr>
        <w:jc w:val="center"/>
        <w:rPr>
          <w:b/>
          <w:i/>
          <w:sz w:val="24"/>
          <w:szCs w:val="24"/>
        </w:rPr>
      </w:pPr>
      <w:r w:rsidRPr="006A623C">
        <w:rPr>
          <w:b/>
          <w:i/>
          <w:sz w:val="24"/>
          <w:szCs w:val="24"/>
        </w:rPr>
        <w:t>UPR 3</w:t>
      </w:r>
      <w:r w:rsidRPr="006A623C">
        <w:rPr>
          <w:b/>
          <w:i/>
          <w:sz w:val="24"/>
          <w:szCs w:val="24"/>
          <w:vertAlign w:val="superscript"/>
        </w:rPr>
        <w:t>rd</w:t>
      </w:r>
      <w:r w:rsidRPr="006A623C">
        <w:rPr>
          <w:b/>
          <w:i/>
          <w:sz w:val="24"/>
          <w:szCs w:val="24"/>
        </w:rPr>
        <w:t xml:space="preserve"> cycle, Review of </w:t>
      </w:r>
      <w:r w:rsidR="000E55E6">
        <w:rPr>
          <w:b/>
          <w:i/>
          <w:sz w:val="24"/>
          <w:szCs w:val="24"/>
        </w:rPr>
        <w:t>San Marino</w:t>
      </w:r>
      <w:r w:rsidRPr="006A623C">
        <w:rPr>
          <w:b/>
          <w:i/>
          <w:sz w:val="24"/>
          <w:szCs w:val="24"/>
        </w:rPr>
        <w:t>,</w:t>
      </w:r>
    </w:p>
    <w:p w:rsidR="007F052E" w:rsidRPr="006A623C" w:rsidRDefault="007F052E" w:rsidP="002523E6">
      <w:pPr>
        <w:jc w:val="center"/>
        <w:rPr>
          <w:b/>
          <w:i/>
          <w:sz w:val="24"/>
          <w:szCs w:val="24"/>
        </w:rPr>
      </w:pPr>
      <w:r w:rsidRPr="006A623C">
        <w:rPr>
          <w:b/>
          <w:i/>
          <w:sz w:val="24"/>
          <w:szCs w:val="24"/>
        </w:rPr>
        <w:t>Geneva,</w:t>
      </w:r>
      <w:r w:rsidR="006A623C" w:rsidRPr="006A623C">
        <w:rPr>
          <w:b/>
          <w:i/>
          <w:sz w:val="24"/>
          <w:szCs w:val="24"/>
        </w:rPr>
        <w:t xml:space="preserve"> </w:t>
      </w:r>
      <w:r w:rsidR="000E55E6">
        <w:rPr>
          <w:b/>
          <w:i/>
          <w:sz w:val="24"/>
          <w:szCs w:val="24"/>
        </w:rPr>
        <w:t>6</w:t>
      </w:r>
      <w:r w:rsidRPr="006A623C">
        <w:rPr>
          <w:b/>
          <w:i/>
          <w:sz w:val="24"/>
          <w:szCs w:val="24"/>
        </w:rPr>
        <w:t xml:space="preserve"> November 2019</w:t>
      </w:r>
    </w:p>
    <w:p w:rsidR="007F052E" w:rsidRPr="006A623C" w:rsidRDefault="007F052E" w:rsidP="006A623C">
      <w:pPr>
        <w:jc w:val="both"/>
        <w:rPr>
          <w:sz w:val="24"/>
          <w:szCs w:val="24"/>
        </w:rPr>
      </w:pPr>
    </w:p>
    <w:p w:rsidR="00806C6B" w:rsidRPr="00806C6B" w:rsidRDefault="00806C6B" w:rsidP="00806C6B">
      <w:pPr>
        <w:jc w:val="both"/>
        <w:rPr>
          <w:rFonts w:asciiTheme="minorHAnsi" w:hAnsiTheme="minorHAnsi" w:cstheme="minorHAnsi"/>
          <w:sz w:val="24"/>
          <w:szCs w:val="24"/>
        </w:rPr>
      </w:pPr>
      <w:r w:rsidRPr="00806C6B">
        <w:rPr>
          <w:rFonts w:asciiTheme="minorHAnsi" w:hAnsiTheme="minorHAnsi" w:cstheme="minorHAnsi"/>
          <w:sz w:val="24"/>
          <w:szCs w:val="24"/>
        </w:rPr>
        <w:t>Montenegro welcomes the distinguished delegation of San Marino and thanks for the presentation of its national report.</w:t>
      </w:r>
    </w:p>
    <w:p w:rsidR="00806C6B" w:rsidRPr="00806C6B" w:rsidRDefault="00806C6B" w:rsidP="00806C6B">
      <w:pPr>
        <w:jc w:val="both"/>
        <w:rPr>
          <w:rFonts w:asciiTheme="minorHAnsi" w:hAnsiTheme="minorHAnsi" w:cstheme="minorHAnsi"/>
          <w:sz w:val="24"/>
          <w:szCs w:val="24"/>
        </w:rPr>
      </w:pPr>
      <w:r w:rsidRPr="00806C6B">
        <w:rPr>
          <w:rFonts w:asciiTheme="minorHAnsi" w:hAnsiTheme="minorHAnsi" w:cstheme="minorHAnsi"/>
          <w:sz w:val="24"/>
          <w:szCs w:val="24"/>
        </w:rPr>
        <w:t xml:space="preserve">We note with appreciation the successful implementation of our recommendations given during the second UPR review. We also welcome a significant number of ratified international instruments in the field of human rights. We acknowledge developments regarding the national laws, particularly welcoming the introduction of the new legal provisions related to violence against women, gender and domestic violence and the introduction of a prohibition of discrimination based on gender identity. </w:t>
      </w:r>
    </w:p>
    <w:p w:rsidR="00806C6B" w:rsidRPr="00806C6B" w:rsidRDefault="00806C6B" w:rsidP="00806C6B">
      <w:pPr>
        <w:jc w:val="both"/>
        <w:rPr>
          <w:rFonts w:asciiTheme="minorHAnsi" w:hAnsiTheme="minorHAnsi" w:cstheme="minorHAnsi"/>
          <w:sz w:val="24"/>
          <w:szCs w:val="24"/>
        </w:rPr>
      </w:pPr>
      <w:r w:rsidRPr="00806C6B">
        <w:rPr>
          <w:rFonts w:asciiTheme="minorHAnsi" w:hAnsiTheme="minorHAnsi" w:cstheme="minorHAnsi"/>
          <w:sz w:val="24"/>
          <w:szCs w:val="24"/>
        </w:rPr>
        <w:t>Conscious of the size of the state administration of San Marino we take note of the overdue for regular reports to the respective UN Treaty bodies and call on more active engagement in the future.</w:t>
      </w:r>
    </w:p>
    <w:p w:rsidR="00806C6B" w:rsidRPr="00806C6B" w:rsidRDefault="00806C6B" w:rsidP="00806C6B">
      <w:pPr>
        <w:jc w:val="both"/>
        <w:rPr>
          <w:rFonts w:asciiTheme="minorHAnsi" w:hAnsiTheme="minorHAnsi" w:cstheme="minorHAnsi"/>
          <w:sz w:val="24"/>
          <w:szCs w:val="24"/>
        </w:rPr>
      </w:pPr>
      <w:r w:rsidRPr="00806C6B">
        <w:rPr>
          <w:rFonts w:asciiTheme="minorHAnsi" w:hAnsiTheme="minorHAnsi" w:cstheme="minorHAnsi"/>
          <w:sz w:val="24"/>
          <w:szCs w:val="24"/>
        </w:rPr>
        <w:t>Montenegro recommends the following:</w:t>
      </w:r>
    </w:p>
    <w:p w:rsidR="00806C6B" w:rsidRPr="00806C6B" w:rsidRDefault="00806C6B" w:rsidP="00806C6B">
      <w:pPr>
        <w:spacing w:after="0"/>
        <w:jc w:val="both"/>
        <w:rPr>
          <w:rFonts w:asciiTheme="minorHAnsi" w:hAnsiTheme="minorHAnsi" w:cstheme="minorHAnsi"/>
          <w:sz w:val="24"/>
          <w:szCs w:val="24"/>
        </w:rPr>
      </w:pPr>
      <w:r w:rsidRPr="00806C6B">
        <w:rPr>
          <w:rFonts w:asciiTheme="minorHAnsi" w:hAnsiTheme="minorHAnsi" w:cstheme="minorHAnsi"/>
          <w:sz w:val="24"/>
          <w:szCs w:val="24"/>
        </w:rPr>
        <w:t xml:space="preserve">1) </w:t>
      </w:r>
      <w:proofErr w:type="gramStart"/>
      <w:r w:rsidRPr="00806C6B">
        <w:rPr>
          <w:rFonts w:asciiTheme="minorHAnsi" w:hAnsiTheme="minorHAnsi" w:cstheme="minorHAnsi"/>
          <w:sz w:val="24"/>
          <w:szCs w:val="24"/>
        </w:rPr>
        <w:t>to</w:t>
      </w:r>
      <w:proofErr w:type="gramEnd"/>
      <w:r w:rsidRPr="00806C6B">
        <w:rPr>
          <w:rFonts w:asciiTheme="minorHAnsi" w:hAnsiTheme="minorHAnsi" w:cstheme="minorHAnsi"/>
          <w:sz w:val="24"/>
          <w:szCs w:val="24"/>
        </w:rPr>
        <w:t xml:space="preserve"> establish </w:t>
      </w:r>
      <w:r>
        <w:rPr>
          <w:rFonts w:asciiTheme="minorHAnsi" w:hAnsiTheme="minorHAnsi" w:cstheme="minorHAnsi"/>
          <w:sz w:val="24"/>
          <w:szCs w:val="24"/>
        </w:rPr>
        <w:t xml:space="preserve">the national human rights </w:t>
      </w:r>
      <w:r w:rsidRPr="00806C6B">
        <w:rPr>
          <w:rFonts w:asciiTheme="minorHAnsi" w:hAnsiTheme="minorHAnsi" w:cstheme="minorHAnsi"/>
          <w:sz w:val="24"/>
          <w:szCs w:val="24"/>
        </w:rPr>
        <w:t>institution;</w:t>
      </w:r>
    </w:p>
    <w:p w:rsidR="00806C6B" w:rsidRPr="00806C6B" w:rsidRDefault="00806C6B" w:rsidP="00806C6B">
      <w:pPr>
        <w:spacing w:after="0"/>
        <w:jc w:val="both"/>
        <w:rPr>
          <w:rFonts w:asciiTheme="minorHAnsi" w:hAnsiTheme="minorHAnsi" w:cstheme="minorHAnsi"/>
          <w:sz w:val="24"/>
          <w:szCs w:val="24"/>
        </w:rPr>
      </w:pPr>
      <w:r w:rsidRPr="00806C6B">
        <w:rPr>
          <w:rFonts w:asciiTheme="minorHAnsi" w:hAnsiTheme="minorHAnsi" w:cstheme="minorHAnsi"/>
          <w:sz w:val="24"/>
          <w:szCs w:val="24"/>
        </w:rPr>
        <w:t xml:space="preserve">2) </w:t>
      </w:r>
      <w:proofErr w:type="gramStart"/>
      <w:r w:rsidRPr="00806C6B">
        <w:rPr>
          <w:rFonts w:asciiTheme="minorHAnsi" w:hAnsiTheme="minorHAnsi" w:cstheme="minorHAnsi"/>
          <w:sz w:val="24"/>
          <w:szCs w:val="24"/>
        </w:rPr>
        <w:t>to</w:t>
      </w:r>
      <w:proofErr w:type="gramEnd"/>
      <w:r w:rsidRPr="00806C6B">
        <w:rPr>
          <w:rFonts w:asciiTheme="minorHAnsi" w:hAnsiTheme="minorHAnsi" w:cstheme="minorHAnsi"/>
          <w:sz w:val="24"/>
          <w:szCs w:val="24"/>
        </w:rPr>
        <w:t xml:space="preserve"> raise the minimum age for military services in all circumstances to 18 years.</w:t>
      </w:r>
    </w:p>
    <w:p w:rsidR="00806C6B" w:rsidRDefault="00806C6B" w:rsidP="00806C6B">
      <w:pPr>
        <w:jc w:val="both"/>
        <w:rPr>
          <w:rFonts w:asciiTheme="minorHAnsi" w:hAnsiTheme="minorHAnsi" w:cstheme="minorHAnsi"/>
          <w:sz w:val="24"/>
          <w:szCs w:val="24"/>
        </w:rPr>
      </w:pPr>
      <w:bookmarkStart w:id="0" w:name="_GoBack"/>
      <w:bookmarkEnd w:id="0"/>
    </w:p>
    <w:p w:rsidR="00806C6B" w:rsidRPr="00806C6B" w:rsidRDefault="00806C6B" w:rsidP="00806C6B">
      <w:pPr>
        <w:jc w:val="both"/>
        <w:rPr>
          <w:rFonts w:asciiTheme="minorHAnsi" w:hAnsiTheme="minorHAnsi" w:cstheme="minorHAnsi"/>
          <w:sz w:val="24"/>
          <w:szCs w:val="24"/>
        </w:rPr>
      </w:pPr>
      <w:r w:rsidRPr="00806C6B">
        <w:rPr>
          <w:rFonts w:asciiTheme="minorHAnsi" w:hAnsiTheme="minorHAnsi" w:cstheme="minorHAnsi"/>
          <w:sz w:val="24"/>
          <w:szCs w:val="24"/>
        </w:rPr>
        <w:t xml:space="preserve">We wish to San Marino the successful outcome of the review. </w:t>
      </w:r>
    </w:p>
    <w:p w:rsidR="00433DB5" w:rsidRPr="00CD1160" w:rsidRDefault="00806C6B" w:rsidP="00806C6B">
      <w:pPr>
        <w:jc w:val="both"/>
        <w:rPr>
          <w:rFonts w:asciiTheme="minorHAnsi" w:hAnsiTheme="minorHAnsi" w:cstheme="minorHAnsi"/>
          <w:sz w:val="24"/>
          <w:szCs w:val="24"/>
        </w:rPr>
      </w:pPr>
      <w:r w:rsidRPr="00806C6B">
        <w:rPr>
          <w:rFonts w:asciiTheme="minorHAnsi" w:hAnsiTheme="minorHAnsi" w:cstheme="minorHAnsi"/>
          <w:sz w:val="24"/>
          <w:szCs w:val="24"/>
        </w:rPr>
        <w:t>I thank you.</w:t>
      </w:r>
    </w:p>
    <w:p w:rsidR="00433DB5" w:rsidRDefault="00433DB5" w:rsidP="006A623C">
      <w:pPr>
        <w:jc w:val="both"/>
        <w:rPr>
          <w:sz w:val="24"/>
          <w:szCs w:val="24"/>
        </w:rPr>
      </w:pPr>
    </w:p>
    <w:p w:rsidR="00433DB5" w:rsidRDefault="00433DB5" w:rsidP="006A623C">
      <w:pPr>
        <w:jc w:val="both"/>
        <w:rPr>
          <w:sz w:val="24"/>
          <w:szCs w:val="24"/>
        </w:rPr>
      </w:pPr>
    </w:p>
    <w:sectPr w:rsidR="00433DB5"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9B" w:rsidRDefault="0013569B" w:rsidP="00E02CBA">
      <w:pPr>
        <w:spacing w:after="0" w:line="240" w:lineRule="auto"/>
      </w:pPr>
      <w:r>
        <w:separator/>
      </w:r>
    </w:p>
  </w:endnote>
  <w:endnote w:type="continuationSeparator" w:id="0">
    <w:p w:rsidR="0013569B" w:rsidRDefault="0013569B"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9B" w:rsidRDefault="0013569B" w:rsidP="00E02CBA">
      <w:pPr>
        <w:spacing w:after="0" w:line="240" w:lineRule="auto"/>
      </w:pPr>
      <w:r>
        <w:separator/>
      </w:r>
    </w:p>
  </w:footnote>
  <w:footnote w:type="continuationSeparator" w:id="0">
    <w:p w:rsidR="0013569B" w:rsidRDefault="0013569B" w:rsidP="00E0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806C6B">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A"/>
    <w:rsid w:val="00002CDE"/>
    <w:rsid w:val="00002ED9"/>
    <w:rsid w:val="00013E8E"/>
    <w:rsid w:val="00015B3F"/>
    <w:rsid w:val="00016A15"/>
    <w:rsid w:val="00020B26"/>
    <w:rsid w:val="00025BA2"/>
    <w:rsid w:val="00030D9D"/>
    <w:rsid w:val="00031A29"/>
    <w:rsid w:val="00036ACF"/>
    <w:rsid w:val="0004126D"/>
    <w:rsid w:val="00051C98"/>
    <w:rsid w:val="00053582"/>
    <w:rsid w:val="000547C6"/>
    <w:rsid w:val="00063C7A"/>
    <w:rsid w:val="00063C8B"/>
    <w:rsid w:val="00064359"/>
    <w:rsid w:val="00070BAA"/>
    <w:rsid w:val="00072215"/>
    <w:rsid w:val="000730A1"/>
    <w:rsid w:val="000737D8"/>
    <w:rsid w:val="0007634C"/>
    <w:rsid w:val="0008002A"/>
    <w:rsid w:val="00086A5C"/>
    <w:rsid w:val="00087C6E"/>
    <w:rsid w:val="00095911"/>
    <w:rsid w:val="000A158C"/>
    <w:rsid w:val="000A5275"/>
    <w:rsid w:val="000A67E3"/>
    <w:rsid w:val="000B3BA2"/>
    <w:rsid w:val="000B7E00"/>
    <w:rsid w:val="000C0D28"/>
    <w:rsid w:val="000C0DA0"/>
    <w:rsid w:val="000C3F41"/>
    <w:rsid w:val="000C6602"/>
    <w:rsid w:val="000E1777"/>
    <w:rsid w:val="000E42E8"/>
    <w:rsid w:val="000E464A"/>
    <w:rsid w:val="000E4850"/>
    <w:rsid w:val="000E55E6"/>
    <w:rsid w:val="000F021B"/>
    <w:rsid w:val="000F12A4"/>
    <w:rsid w:val="000F5FB0"/>
    <w:rsid w:val="001024A6"/>
    <w:rsid w:val="00112EBB"/>
    <w:rsid w:val="0011653B"/>
    <w:rsid w:val="001204ED"/>
    <w:rsid w:val="001219F8"/>
    <w:rsid w:val="00123516"/>
    <w:rsid w:val="00123D69"/>
    <w:rsid w:val="00127C4B"/>
    <w:rsid w:val="001300F7"/>
    <w:rsid w:val="00131F61"/>
    <w:rsid w:val="00134171"/>
    <w:rsid w:val="0013493B"/>
    <w:rsid w:val="0013569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19C5"/>
    <w:rsid w:val="00195AD9"/>
    <w:rsid w:val="0019765A"/>
    <w:rsid w:val="001A084D"/>
    <w:rsid w:val="001A4616"/>
    <w:rsid w:val="001A79C8"/>
    <w:rsid w:val="001C2A33"/>
    <w:rsid w:val="001C3B9A"/>
    <w:rsid w:val="001C6A93"/>
    <w:rsid w:val="001D0202"/>
    <w:rsid w:val="001D667C"/>
    <w:rsid w:val="001D772C"/>
    <w:rsid w:val="001D79BF"/>
    <w:rsid w:val="001D7BC4"/>
    <w:rsid w:val="001F20CA"/>
    <w:rsid w:val="00202177"/>
    <w:rsid w:val="00202530"/>
    <w:rsid w:val="0020587A"/>
    <w:rsid w:val="00205D9C"/>
    <w:rsid w:val="0020686A"/>
    <w:rsid w:val="00211A0E"/>
    <w:rsid w:val="002131B5"/>
    <w:rsid w:val="00216D10"/>
    <w:rsid w:val="0022125A"/>
    <w:rsid w:val="00222C30"/>
    <w:rsid w:val="00231045"/>
    <w:rsid w:val="00234898"/>
    <w:rsid w:val="00235123"/>
    <w:rsid w:val="00235538"/>
    <w:rsid w:val="00236B8D"/>
    <w:rsid w:val="00241D37"/>
    <w:rsid w:val="00243CBE"/>
    <w:rsid w:val="002523E6"/>
    <w:rsid w:val="00257070"/>
    <w:rsid w:val="002863AF"/>
    <w:rsid w:val="00286759"/>
    <w:rsid w:val="0028729E"/>
    <w:rsid w:val="00291049"/>
    <w:rsid w:val="00292BD4"/>
    <w:rsid w:val="0029656D"/>
    <w:rsid w:val="00296973"/>
    <w:rsid w:val="002A01E8"/>
    <w:rsid w:val="002A07FC"/>
    <w:rsid w:val="002A32B1"/>
    <w:rsid w:val="002A76DF"/>
    <w:rsid w:val="002A7AA5"/>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6F91"/>
    <w:rsid w:val="0033105D"/>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21539"/>
    <w:rsid w:val="00423556"/>
    <w:rsid w:val="00433DB5"/>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D65D4"/>
    <w:rsid w:val="004E0C57"/>
    <w:rsid w:val="004F0667"/>
    <w:rsid w:val="004F1F93"/>
    <w:rsid w:val="004F57D8"/>
    <w:rsid w:val="005002BD"/>
    <w:rsid w:val="0050273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601070"/>
    <w:rsid w:val="00607DDB"/>
    <w:rsid w:val="00607E26"/>
    <w:rsid w:val="00611ACD"/>
    <w:rsid w:val="00611E07"/>
    <w:rsid w:val="00613E56"/>
    <w:rsid w:val="0062101E"/>
    <w:rsid w:val="00624A1F"/>
    <w:rsid w:val="00632A7F"/>
    <w:rsid w:val="0063515F"/>
    <w:rsid w:val="006371C5"/>
    <w:rsid w:val="00637E84"/>
    <w:rsid w:val="00640AB9"/>
    <w:rsid w:val="00641653"/>
    <w:rsid w:val="006446AD"/>
    <w:rsid w:val="00673974"/>
    <w:rsid w:val="006744C7"/>
    <w:rsid w:val="00676C8B"/>
    <w:rsid w:val="006810E0"/>
    <w:rsid w:val="0068633D"/>
    <w:rsid w:val="00691D9A"/>
    <w:rsid w:val="006922EF"/>
    <w:rsid w:val="006A28EE"/>
    <w:rsid w:val="006A623C"/>
    <w:rsid w:val="006A6EC7"/>
    <w:rsid w:val="006B3BCA"/>
    <w:rsid w:val="006B4F87"/>
    <w:rsid w:val="006B5182"/>
    <w:rsid w:val="006B70D2"/>
    <w:rsid w:val="006C0172"/>
    <w:rsid w:val="006C0255"/>
    <w:rsid w:val="006C4AFD"/>
    <w:rsid w:val="006C74CB"/>
    <w:rsid w:val="006D1116"/>
    <w:rsid w:val="006D1711"/>
    <w:rsid w:val="006E5C1C"/>
    <w:rsid w:val="006E70F6"/>
    <w:rsid w:val="00700CDB"/>
    <w:rsid w:val="00701F7A"/>
    <w:rsid w:val="00702C2A"/>
    <w:rsid w:val="00703AE0"/>
    <w:rsid w:val="00703BC1"/>
    <w:rsid w:val="007046D7"/>
    <w:rsid w:val="00705710"/>
    <w:rsid w:val="00714302"/>
    <w:rsid w:val="00717D33"/>
    <w:rsid w:val="00725266"/>
    <w:rsid w:val="00726116"/>
    <w:rsid w:val="00731A07"/>
    <w:rsid w:val="007508FC"/>
    <w:rsid w:val="00751AEE"/>
    <w:rsid w:val="00752688"/>
    <w:rsid w:val="00753EA0"/>
    <w:rsid w:val="00754885"/>
    <w:rsid w:val="007576DB"/>
    <w:rsid w:val="00766B74"/>
    <w:rsid w:val="00770537"/>
    <w:rsid w:val="007727BA"/>
    <w:rsid w:val="00780196"/>
    <w:rsid w:val="007831CC"/>
    <w:rsid w:val="00787320"/>
    <w:rsid w:val="00787E00"/>
    <w:rsid w:val="00793EF8"/>
    <w:rsid w:val="00794109"/>
    <w:rsid w:val="007A51D2"/>
    <w:rsid w:val="007A7052"/>
    <w:rsid w:val="007A73E5"/>
    <w:rsid w:val="007B2C5D"/>
    <w:rsid w:val="007B74A1"/>
    <w:rsid w:val="007C031D"/>
    <w:rsid w:val="007D0348"/>
    <w:rsid w:val="007D1D6E"/>
    <w:rsid w:val="007E5182"/>
    <w:rsid w:val="007F052E"/>
    <w:rsid w:val="007F2675"/>
    <w:rsid w:val="008007D1"/>
    <w:rsid w:val="008020ED"/>
    <w:rsid w:val="00802183"/>
    <w:rsid w:val="008041E5"/>
    <w:rsid w:val="00806C6B"/>
    <w:rsid w:val="0081083E"/>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1EC1"/>
    <w:rsid w:val="008A278D"/>
    <w:rsid w:val="008B3D3C"/>
    <w:rsid w:val="008C0B8D"/>
    <w:rsid w:val="008C2583"/>
    <w:rsid w:val="008C41CC"/>
    <w:rsid w:val="008C78B1"/>
    <w:rsid w:val="008D027E"/>
    <w:rsid w:val="008E0714"/>
    <w:rsid w:val="008E1587"/>
    <w:rsid w:val="008E3B58"/>
    <w:rsid w:val="008E7F7E"/>
    <w:rsid w:val="009006A7"/>
    <w:rsid w:val="0090181B"/>
    <w:rsid w:val="0090657C"/>
    <w:rsid w:val="00907526"/>
    <w:rsid w:val="009076D1"/>
    <w:rsid w:val="00911E54"/>
    <w:rsid w:val="00912E9E"/>
    <w:rsid w:val="009366C2"/>
    <w:rsid w:val="009377AE"/>
    <w:rsid w:val="00940B18"/>
    <w:rsid w:val="00942BAA"/>
    <w:rsid w:val="00955621"/>
    <w:rsid w:val="00955FC8"/>
    <w:rsid w:val="009603BA"/>
    <w:rsid w:val="00960B8D"/>
    <w:rsid w:val="0096437B"/>
    <w:rsid w:val="00966EDD"/>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10D90"/>
    <w:rsid w:val="00A11A27"/>
    <w:rsid w:val="00A17FEF"/>
    <w:rsid w:val="00A20714"/>
    <w:rsid w:val="00A279E7"/>
    <w:rsid w:val="00A3141C"/>
    <w:rsid w:val="00A35CA6"/>
    <w:rsid w:val="00A37E64"/>
    <w:rsid w:val="00A43C29"/>
    <w:rsid w:val="00A53215"/>
    <w:rsid w:val="00A6071E"/>
    <w:rsid w:val="00A61339"/>
    <w:rsid w:val="00A70500"/>
    <w:rsid w:val="00A744DF"/>
    <w:rsid w:val="00A87FF3"/>
    <w:rsid w:val="00A9018E"/>
    <w:rsid w:val="00A91021"/>
    <w:rsid w:val="00AA6D23"/>
    <w:rsid w:val="00AC110C"/>
    <w:rsid w:val="00AC3082"/>
    <w:rsid w:val="00AD13D8"/>
    <w:rsid w:val="00AD1487"/>
    <w:rsid w:val="00AD1F06"/>
    <w:rsid w:val="00AD7A4C"/>
    <w:rsid w:val="00AE02D1"/>
    <w:rsid w:val="00AE0F0F"/>
    <w:rsid w:val="00AE2996"/>
    <w:rsid w:val="00AE385F"/>
    <w:rsid w:val="00B06555"/>
    <w:rsid w:val="00B1337F"/>
    <w:rsid w:val="00B143CF"/>
    <w:rsid w:val="00B14AD7"/>
    <w:rsid w:val="00B15B37"/>
    <w:rsid w:val="00B17044"/>
    <w:rsid w:val="00B174D2"/>
    <w:rsid w:val="00B25CBD"/>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1160"/>
    <w:rsid w:val="00CD6FA9"/>
    <w:rsid w:val="00CE482F"/>
    <w:rsid w:val="00CE7AE9"/>
    <w:rsid w:val="00CF2CDC"/>
    <w:rsid w:val="00CF3E9D"/>
    <w:rsid w:val="00D000EE"/>
    <w:rsid w:val="00D03D52"/>
    <w:rsid w:val="00D145D0"/>
    <w:rsid w:val="00D147E4"/>
    <w:rsid w:val="00D17A60"/>
    <w:rsid w:val="00D20D3F"/>
    <w:rsid w:val="00D30A3F"/>
    <w:rsid w:val="00D3152F"/>
    <w:rsid w:val="00D37DF5"/>
    <w:rsid w:val="00D430E8"/>
    <w:rsid w:val="00D43824"/>
    <w:rsid w:val="00D47EC3"/>
    <w:rsid w:val="00D578D7"/>
    <w:rsid w:val="00D61558"/>
    <w:rsid w:val="00D63438"/>
    <w:rsid w:val="00D64289"/>
    <w:rsid w:val="00D65BD9"/>
    <w:rsid w:val="00D7235A"/>
    <w:rsid w:val="00D77EAC"/>
    <w:rsid w:val="00D8092B"/>
    <w:rsid w:val="00D8317B"/>
    <w:rsid w:val="00D872F8"/>
    <w:rsid w:val="00D960A1"/>
    <w:rsid w:val="00DA1D44"/>
    <w:rsid w:val="00DB2783"/>
    <w:rsid w:val="00DB3E5C"/>
    <w:rsid w:val="00DC3010"/>
    <w:rsid w:val="00DD2C79"/>
    <w:rsid w:val="00DD6482"/>
    <w:rsid w:val="00DD6CC7"/>
    <w:rsid w:val="00DE4772"/>
    <w:rsid w:val="00DF0728"/>
    <w:rsid w:val="00DF08AF"/>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66CA3"/>
    <w:rsid w:val="00F82A9B"/>
    <w:rsid w:val="00F82B99"/>
    <w:rsid w:val="00F83F39"/>
    <w:rsid w:val="00F868EA"/>
    <w:rsid w:val="00F9101F"/>
    <w:rsid w:val="00F93DE9"/>
    <w:rsid w:val="00F94B8B"/>
    <w:rsid w:val="00FA0899"/>
    <w:rsid w:val="00FA558A"/>
    <w:rsid w:val="00FA68E4"/>
    <w:rsid w:val="00FA698D"/>
    <w:rsid w:val="00FB6F0D"/>
    <w:rsid w:val="00FD0F31"/>
    <w:rsid w:val="00FD37C5"/>
    <w:rsid w:val="00FD4323"/>
    <w:rsid w:val="00FD7AB2"/>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 w:id="21343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F0A2B-9B7D-4A24-8E02-0892A72EB0B9}"/>
</file>

<file path=customXml/itemProps2.xml><?xml version="1.0" encoding="utf-8"?>
<ds:datastoreItem xmlns:ds="http://schemas.openxmlformats.org/officeDocument/2006/customXml" ds:itemID="{C0C43DB4-F370-43AF-AE4E-277CF4D06B66}"/>
</file>

<file path=customXml/itemProps3.xml><?xml version="1.0" encoding="utf-8"?>
<ds:datastoreItem xmlns:ds="http://schemas.openxmlformats.org/officeDocument/2006/customXml" ds:itemID="{4A0D5F45-C2A8-4567-9880-0069D6AB3C5C}"/>
</file>

<file path=customXml/itemProps4.xml><?xml version="1.0" encoding="utf-8"?>
<ds:datastoreItem xmlns:ds="http://schemas.openxmlformats.org/officeDocument/2006/customXml" ds:itemID="{9038DCE3-5D89-4C44-BBDE-7176B3E5C2EC}"/>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Nikola Raznatovic</cp:lastModifiedBy>
  <cp:revision>2</cp:revision>
  <cp:lastPrinted>2019-11-05T15:46:00Z</cp:lastPrinted>
  <dcterms:created xsi:type="dcterms:W3CDTF">2019-11-05T16:09:00Z</dcterms:created>
  <dcterms:modified xsi:type="dcterms:W3CDTF">2019-11-05T16:09:00Z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