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6299" w14:textId="0D7E277B" w:rsidR="00663E99" w:rsidRDefault="00663E99" w:rsidP="00735646">
      <w:pPr>
        <w:bidi/>
        <w:jc w:val="lowKashida"/>
        <w:rPr>
          <w:rFonts w:cs="AL-Mohanad"/>
          <w:sz w:val="8"/>
          <w:szCs w:val="8"/>
          <w:lang w:bidi="ar-BH"/>
        </w:rPr>
      </w:pPr>
    </w:p>
    <w:p w14:paraId="3BBD4CC9" w14:textId="68379036" w:rsidR="00534755" w:rsidRDefault="00534755" w:rsidP="00534755">
      <w:pPr>
        <w:bidi/>
        <w:jc w:val="lowKashida"/>
        <w:rPr>
          <w:rFonts w:cs="AL-Mohanad"/>
          <w:sz w:val="8"/>
          <w:szCs w:val="8"/>
          <w:lang w:bidi="ar-BH"/>
        </w:rPr>
      </w:pPr>
    </w:p>
    <w:p w14:paraId="36A4559D" w14:textId="30048CDA" w:rsidR="00534755" w:rsidRDefault="00534755" w:rsidP="00534755">
      <w:pPr>
        <w:bidi/>
        <w:jc w:val="lowKashida"/>
        <w:rPr>
          <w:rFonts w:cs="AL-Mohanad"/>
          <w:sz w:val="8"/>
          <w:szCs w:val="8"/>
          <w:lang w:bidi="ar-BH"/>
        </w:rPr>
      </w:pPr>
    </w:p>
    <w:p w14:paraId="399C65FB" w14:textId="40011F68" w:rsidR="00534755" w:rsidRDefault="00534755" w:rsidP="00534755">
      <w:pPr>
        <w:bidi/>
        <w:jc w:val="lowKashida"/>
        <w:rPr>
          <w:rFonts w:cs="AL-Mohanad"/>
          <w:sz w:val="8"/>
          <w:szCs w:val="8"/>
          <w:lang w:bidi="ar-BH"/>
        </w:rPr>
      </w:pPr>
    </w:p>
    <w:p w14:paraId="061EAEBA" w14:textId="6221D628" w:rsidR="00534755" w:rsidRDefault="00534755" w:rsidP="00534755">
      <w:pPr>
        <w:bidi/>
        <w:jc w:val="lowKashida"/>
        <w:rPr>
          <w:rFonts w:cs="AL-Mohanad"/>
          <w:sz w:val="8"/>
          <w:szCs w:val="8"/>
          <w:lang w:bidi="ar-BH"/>
        </w:rPr>
      </w:pPr>
    </w:p>
    <w:p w14:paraId="4721AC66" w14:textId="71DFA629" w:rsidR="00534755" w:rsidRDefault="00534755" w:rsidP="00534755">
      <w:pPr>
        <w:bidi/>
        <w:jc w:val="lowKashida"/>
        <w:rPr>
          <w:rFonts w:cs="AL-Mohanad"/>
          <w:sz w:val="8"/>
          <w:szCs w:val="8"/>
          <w:lang w:bidi="ar-BH"/>
        </w:rPr>
      </w:pPr>
    </w:p>
    <w:p w14:paraId="2BF65C52" w14:textId="25407F25" w:rsidR="00534755" w:rsidRDefault="00534755" w:rsidP="00534755">
      <w:pPr>
        <w:bidi/>
        <w:jc w:val="lowKashida"/>
        <w:rPr>
          <w:rFonts w:cs="AL-Mohanad"/>
          <w:sz w:val="8"/>
          <w:szCs w:val="8"/>
          <w:lang w:bidi="ar-BH"/>
        </w:rPr>
      </w:pPr>
    </w:p>
    <w:p w14:paraId="365A819D" w14:textId="492B2F56" w:rsidR="00534755" w:rsidRPr="00833332" w:rsidRDefault="00534755" w:rsidP="00534755">
      <w:pPr>
        <w:bidi/>
        <w:jc w:val="lowKashida"/>
        <w:rPr>
          <w:rFonts w:ascii="Frutiger LT Arabic 45 Light" w:hAnsi="Frutiger LT Arabic 45 Light" w:cs="Frutiger LT Arabic 45 Light"/>
          <w:sz w:val="44"/>
          <w:szCs w:val="44"/>
          <w:lang w:bidi="ar-BH"/>
        </w:rPr>
      </w:pPr>
    </w:p>
    <w:p w14:paraId="787C636A" w14:textId="06018426" w:rsidR="00085259" w:rsidRPr="00833332" w:rsidRDefault="00085259" w:rsidP="00085259">
      <w:pPr>
        <w:spacing w:line="360" w:lineRule="auto"/>
        <w:jc w:val="center"/>
        <w:rPr>
          <w:rFonts w:ascii="Frutiger LT Arabic 45 Light" w:hAnsi="Frutiger LT Arabic 45 Light" w:cs="Frutiger LT Arabic 45 Light"/>
          <w:b/>
          <w:bCs/>
          <w:sz w:val="44"/>
          <w:szCs w:val="44"/>
          <w:rtl/>
        </w:rPr>
      </w:pPr>
      <w:r w:rsidRPr="00833332">
        <w:rPr>
          <w:rFonts w:ascii="Frutiger LT Arabic 45 Light" w:hAnsi="Frutiger LT Arabic 45 Light" w:cs="Frutiger LT Arabic 45 Light"/>
          <w:b/>
          <w:bCs/>
          <w:sz w:val="44"/>
          <w:szCs w:val="44"/>
          <w:rtl/>
        </w:rPr>
        <w:t xml:space="preserve">الدورة (34) للفريق العامل المعني بالاستعراض الدوري الشامل </w:t>
      </w:r>
    </w:p>
    <w:p w14:paraId="0B09BE82" w14:textId="61283854" w:rsidR="00085259" w:rsidRPr="00833332" w:rsidRDefault="00085259" w:rsidP="00085259">
      <w:pPr>
        <w:jc w:val="center"/>
        <w:rPr>
          <w:rFonts w:ascii="Frutiger LT Arabic 45 Light" w:hAnsi="Frutiger LT Arabic 45 Light" w:cs="Frutiger LT Arabic 45 Light"/>
          <w:b/>
          <w:bCs/>
          <w:sz w:val="44"/>
          <w:szCs w:val="44"/>
        </w:rPr>
      </w:pPr>
      <w:r w:rsidRPr="00833332">
        <w:rPr>
          <w:rFonts w:ascii="Frutiger LT Arabic 45 Light" w:hAnsi="Frutiger LT Arabic 45 Light" w:cs="Frutiger LT Arabic 45 Light"/>
          <w:b/>
          <w:bCs/>
          <w:sz w:val="44"/>
          <w:szCs w:val="44"/>
          <w:rtl/>
        </w:rPr>
        <w:t>لحقوق الانسان</w:t>
      </w:r>
    </w:p>
    <w:p w14:paraId="59C6D881" w14:textId="77777777" w:rsidR="00085259" w:rsidRPr="00833332" w:rsidRDefault="00085259" w:rsidP="00085259">
      <w:pPr>
        <w:jc w:val="right"/>
        <w:rPr>
          <w:rFonts w:ascii="Frutiger LT Arabic 45 Light" w:hAnsi="Frutiger LT Arabic 45 Light" w:cs="Frutiger LT Arabic 45 Light"/>
          <w:b/>
          <w:bCs/>
          <w:sz w:val="44"/>
          <w:szCs w:val="44"/>
          <w:rtl/>
        </w:rPr>
      </w:pPr>
    </w:p>
    <w:p w14:paraId="2E4A0451" w14:textId="4BAA490A" w:rsidR="00085259" w:rsidRPr="00833332" w:rsidRDefault="00085259" w:rsidP="00085259">
      <w:pPr>
        <w:bidi/>
        <w:jc w:val="center"/>
        <w:rPr>
          <w:rFonts w:ascii="Frutiger LT Arabic 45 Light" w:hAnsi="Frutiger LT Arabic 45 Light" w:cs="Frutiger LT Arabic 45 Light"/>
          <w:b/>
          <w:bCs/>
          <w:sz w:val="44"/>
          <w:szCs w:val="44"/>
          <w:lang w:bidi="ar-BH"/>
        </w:rPr>
      </w:pPr>
      <w:r w:rsidRPr="00833332">
        <w:rPr>
          <w:rFonts w:ascii="Frutiger LT Arabic 45 Light" w:hAnsi="Frutiger LT Arabic 45 Light" w:cs="Frutiger LT Arabic 45 Light"/>
          <w:b/>
          <w:bCs/>
          <w:sz w:val="44"/>
          <w:szCs w:val="44"/>
          <w:rtl/>
        </w:rPr>
        <w:t xml:space="preserve">الجمهورية الإســلامية الإيرانية </w:t>
      </w:r>
    </w:p>
    <w:p w14:paraId="7BF1A28C" w14:textId="77777777" w:rsidR="00085259" w:rsidRPr="00833332" w:rsidRDefault="00085259" w:rsidP="00085259">
      <w:pPr>
        <w:jc w:val="center"/>
        <w:rPr>
          <w:rFonts w:ascii="Frutiger LT Arabic 45 Light" w:hAnsi="Frutiger LT Arabic 45 Light" w:cs="Frutiger LT Arabic 45 Light"/>
          <w:b/>
          <w:bCs/>
          <w:sz w:val="44"/>
          <w:szCs w:val="44"/>
          <w:rtl/>
        </w:rPr>
      </w:pPr>
    </w:p>
    <w:p w14:paraId="7FF5BCC8" w14:textId="77777777" w:rsidR="00085259" w:rsidRPr="00833332" w:rsidRDefault="00085259" w:rsidP="00085259">
      <w:pPr>
        <w:jc w:val="right"/>
        <w:rPr>
          <w:rFonts w:ascii="Frutiger LT Arabic 45 Light" w:hAnsi="Frutiger LT Arabic 45 Light" w:cs="Frutiger LT Arabic 45 Light"/>
          <w:b/>
          <w:bCs/>
          <w:sz w:val="44"/>
          <w:szCs w:val="44"/>
          <w:rtl/>
        </w:rPr>
      </w:pPr>
    </w:p>
    <w:p w14:paraId="01FA81D0" w14:textId="331F1B93" w:rsidR="00085259" w:rsidRPr="00833332" w:rsidRDefault="00085259" w:rsidP="00833332">
      <w:pPr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833332">
        <w:rPr>
          <w:rFonts w:ascii="Frutiger LT Arabic 45 Light" w:hAnsi="Frutiger LT Arabic 45 Light" w:cs="Frutiger LT Arabic 45 Light"/>
          <w:b/>
          <w:bCs/>
          <w:sz w:val="44"/>
          <w:szCs w:val="44"/>
          <w:rtl/>
        </w:rPr>
        <w:t xml:space="preserve">يُلقيها: المستشار بالبعثة السيد/ حسين مخلوق </w:t>
      </w:r>
    </w:p>
    <w:p w14:paraId="0252ACFB" w14:textId="77777777" w:rsidR="00085259" w:rsidRPr="00833332" w:rsidRDefault="00085259" w:rsidP="00085259">
      <w:pPr>
        <w:jc w:val="right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1BE30037" w14:textId="77777777" w:rsidR="00085259" w:rsidRPr="00833332" w:rsidRDefault="00085259" w:rsidP="00085259">
      <w:pPr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6E8C0A8E" w14:textId="77777777" w:rsidR="00085259" w:rsidRPr="00833332" w:rsidRDefault="00085259" w:rsidP="00085259">
      <w:pPr>
        <w:jc w:val="right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0D7DDBDB" w14:textId="77777777" w:rsidR="00085259" w:rsidRPr="00833332" w:rsidRDefault="00085259" w:rsidP="00085259">
      <w:pPr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833332">
        <w:rPr>
          <w:rFonts w:ascii="Frutiger LT Arabic 45 Light" w:hAnsi="Frutiger LT Arabic 45 Light" w:cs="Frutiger LT Arabic 45 Light"/>
          <w:b/>
          <w:bCs/>
          <w:szCs w:val="24"/>
          <w:rtl/>
        </w:rPr>
        <w:t>الجمعة الموافق 8 نوفمبر 2019</w:t>
      </w:r>
    </w:p>
    <w:p w14:paraId="3068142F" w14:textId="77777777" w:rsidR="00085259" w:rsidRPr="00833332" w:rsidRDefault="00085259" w:rsidP="00085259">
      <w:pPr>
        <w:jc w:val="right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23DB2EAF" w14:textId="618C0A4A" w:rsidR="00085259" w:rsidRPr="00833332" w:rsidRDefault="00085259" w:rsidP="00085259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5473A800" w14:textId="7400F026" w:rsidR="00085259" w:rsidRPr="00833332" w:rsidRDefault="00085259" w:rsidP="00085259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6309CE13" w14:textId="29E8E710" w:rsidR="00085259" w:rsidRPr="00833332" w:rsidRDefault="00085259" w:rsidP="00085259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66F52973" w14:textId="77777777" w:rsidR="00085259" w:rsidRPr="00833332" w:rsidRDefault="00085259" w:rsidP="00085259">
      <w:pPr>
        <w:jc w:val="center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2A9AC0B9" w14:textId="77777777" w:rsidR="00085259" w:rsidRPr="00833332" w:rsidRDefault="00085259" w:rsidP="00833332">
      <w:pPr>
        <w:spacing w:line="276" w:lineRule="auto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bookmarkStart w:id="0" w:name="_GoBack"/>
      <w:bookmarkEnd w:id="0"/>
    </w:p>
    <w:p w14:paraId="37B0AFE3" w14:textId="7F885D06" w:rsidR="00085259" w:rsidRPr="00833332" w:rsidRDefault="00085259" w:rsidP="00833332">
      <w:pPr>
        <w:spacing w:line="276" w:lineRule="auto"/>
        <w:jc w:val="right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833332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السيد الرئيس، </w:t>
      </w:r>
    </w:p>
    <w:p w14:paraId="1457A327" w14:textId="77777777" w:rsidR="00085259" w:rsidRPr="00833332" w:rsidRDefault="00085259" w:rsidP="00833332">
      <w:pPr>
        <w:spacing w:line="276" w:lineRule="auto"/>
        <w:rPr>
          <w:rFonts w:ascii="Frutiger LT Arabic 45 Light" w:hAnsi="Frutiger LT Arabic 45 Light" w:cs="Frutiger LT Arabic 45 Light"/>
          <w:szCs w:val="24"/>
          <w:rtl/>
        </w:rPr>
      </w:pPr>
    </w:p>
    <w:p w14:paraId="011ACD70" w14:textId="1D13DAF0" w:rsidR="00085259" w:rsidRPr="00833332" w:rsidRDefault="00085259" w:rsidP="00833332">
      <w:pPr>
        <w:bidi/>
        <w:spacing w:line="276" w:lineRule="auto"/>
        <w:jc w:val="both"/>
        <w:rPr>
          <w:rFonts w:ascii="Frutiger LT Arabic 45 Light" w:hAnsi="Frutiger LT Arabic 45 Light" w:cs="Frutiger LT Arabic 45 Light"/>
          <w:szCs w:val="24"/>
          <w:rtl/>
        </w:rPr>
      </w:pPr>
      <w:r w:rsidRPr="00833332">
        <w:rPr>
          <w:rFonts w:ascii="Frutiger LT Arabic 45 Light" w:hAnsi="Frutiger LT Arabic 45 Light" w:cs="Frutiger LT Arabic 45 Light"/>
          <w:szCs w:val="24"/>
          <w:rtl/>
        </w:rPr>
        <w:t xml:space="preserve">في البداية يود وفد بلادي أن يرحب بوفد الجمهورية الإسلامية الإيرانية، وأن يتقدم بالتوصيات </w:t>
      </w:r>
      <w:r w:rsidR="00833332" w:rsidRPr="00833332">
        <w:rPr>
          <w:rFonts w:ascii="Frutiger LT Arabic 45 Light" w:hAnsi="Frutiger LT Arabic 45 Light" w:cs="Frutiger LT Arabic 45 Light" w:hint="cs"/>
          <w:szCs w:val="24"/>
          <w:rtl/>
        </w:rPr>
        <w:t>التالية:</w:t>
      </w:r>
      <w:r w:rsidRPr="00833332">
        <w:rPr>
          <w:rFonts w:ascii="Frutiger LT Arabic 45 Light" w:hAnsi="Frutiger LT Arabic 45 Light" w:cs="Frutiger LT Arabic 45 Light"/>
          <w:szCs w:val="24"/>
          <w:rtl/>
        </w:rPr>
        <w:t xml:space="preserve"> </w:t>
      </w:r>
    </w:p>
    <w:p w14:paraId="6F41C1AE" w14:textId="77777777" w:rsidR="00085259" w:rsidRPr="00833332" w:rsidRDefault="00085259" w:rsidP="00833332">
      <w:pPr>
        <w:bidi/>
        <w:spacing w:line="276" w:lineRule="auto"/>
        <w:jc w:val="both"/>
        <w:rPr>
          <w:rFonts w:ascii="Frutiger LT Arabic 45 Light" w:hAnsi="Frutiger LT Arabic 45 Light" w:cs="Frutiger LT Arabic 45 Light"/>
          <w:szCs w:val="24"/>
          <w:rtl/>
        </w:rPr>
      </w:pPr>
    </w:p>
    <w:p w14:paraId="26D44B92" w14:textId="27EC49FC" w:rsidR="00085259" w:rsidRPr="00833332" w:rsidRDefault="00085259" w:rsidP="00833332">
      <w:pPr>
        <w:numPr>
          <w:ilvl w:val="0"/>
          <w:numId w:val="15"/>
        </w:numPr>
        <w:bidi/>
        <w:spacing w:line="276" w:lineRule="auto"/>
        <w:jc w:val="both"/>
        <w:rPr>
          <w:rFonts w:ascii="Frutiger LT Arabic 45 Light" w:hAnsi="Frutiger LT Arabic 45 Light" w:cs="Frutiger LT Arabic 45 Light"/>
          <w:szCs w:val="24"/>
          <w:rtl/>
        </w:rPr>
      </w:pPr>
      <w:r w:rsidRPr="00833332">
        <w:rPr>
          <w:rFonts w:ascii="Frutiger LT Arabic 45 Light" w:hAnsi="Frutiger LT Arabic 45 Light" w:cs="Frutiger LT Arabic 45 Light"/>
          <w:szCs w:val="24"/>
          <w:rtl/>
        </w:rPr>
        <w:t xml:space="preserve">الإسراع في سن </w:t>
      </w:r>
      <w:r w:rsidR="00514A16" w:rsidRPr="00833332">
        <w:rPr>
          <w:rFonts w:ascii="Frutiger LT Arabic 45 Light" w:hAnsi="Frutiger LT Arabic 45 Light" w:cs="Frutiger LT Arabic 45 Light"/>
          <w:szCs w:val="24"/>
          <w:rtl/>
        </w:rPr>
        <w:t>تشريعات</w:t>
      </w:r>
      <w:r w:rsidRPr="00833332">
        <w:rPr>
          <w:rFonts w:ascii="Frutiger LT Arabic 45 Light" w:hAnsi="Frutiger LT Arabic 45 Light" w:cs="Frutiger LT Arabic 45 Light"/>
          <w:szCs w:val="24"/>
          <w:rtl/>
        </w:rPr>
        <w:t xml:space="preserve"> وطنية ملزمة وصارمة لمنع وتجريم تحويل الأموال بهدف تمويل المجموعات والكيانات الارهابية التي تقوم بأعمال من شانها حرمان الأفراد والمجتمعات من التمتع بحقوقهم الإنسانية الأساسية وأولها الحق في الحياة الاَمنة.</w:t>
      </w:r>
    </w:p>
    <w:p w14:paraId="4A7629EB" w14:textId="06E67E3A" w:rsidR="00085259" w:rsidRPr="00833332" w:rsidRDefault="00085259" w:rsidP="00833332">
      <w:pPr>
        <w:numPr>
          <w:ilvl w:val="0"/>
          <w:numId w:val="15"/>
        </w:numPr>
        <w:bidi/>
        <w:spacing w:line="276" w:lineRule="auto"/>
        <w:jc w:val="both"/>
        <w:rPr>
          <w:rFonts w:ascii="Frutiger LT Arabic 45 Light" w:hAnsi="Frutiger LT Arabic 45 Light" w:cs="Frutiger LT Arabic 45 Light"/>
          <w:szCs w:val="24"/>
          <w:rtl/>
        </w:rPr>
      </w:pPr>
      <w:r w:rsidRPr="00833332">
        <w:rPr>
          <w:rFonts w:ascii="Frutiger LT Arabic 45 Light" w:hAnsi="Frutiger LT Arabic 45 Light" w:cs="Frutiger LT Arabic 45 Light"/>
          <w:szCs w:val="24"/>
          <w:rtl/>
        </w:rPr>
        <w:t>وقف جميع اشكال التمييز ضد</w:t>
      </w:r>
      <w:r w:rsidRPr="00833332">
        <w:rPr>
          <w:rFonts w:ascii="Frutiger LT Arabic 45 Light" w:hAnsi="Frutiger LT Arabic 45 Light" w:cs="Frutiger LT Arabic 45 Light"/>
          <w:szCs w:val="24"/>
          <w:rtl/>
          <w:lang w:bidi="ar-BH"/>
        </w:rPr>
        <w:t xml:space="preserve"> أتباع</w:t>
      </w:r>
      <w:r w:rsidRPr="00833332">
        <w:rPr>
          <w:rFonts w:ascii="Frutiger LT Arabic 45 Light" w:hAnsi="Frutiger LT Arabic 45 Light" w:cs="Frutiger LT Arabic 45 Light"/>
          <w:szCs w:val="24"/>
          <w:rtl/>
        </w:rPr>
        <w:t xml:space="preserve"> الأقليات الدينية والإثنية، بما في ذلك الأقلية البهائية والمسيحية وعرب الأهواز وضمان احترام حرياتهم الدينية وحقوقهم الثقافية.</w:t>
      </w:r>
    </w:p>
    <w:p w14:paraId="6B4402F2" w14:textId="39FD4B55" w:rsidR="00085259" w:rsidRPr="00833332" w:rsidRDefault="00085259" w:rsidP="00833332">
      <w:pPr>
        <w:numPr>
          <w:ilvl w:val="0"/>
          <w:numId w:val="15"/>
        </w:numPr>
        <w:bidi/>
        <w:spacing w:line="276" w:lineRule="auto"/>
        <w:jc w:val="both"/>
        <w:rPr>
          <w:rFonts w:ascii="Frutiger LT Arabic 45 Light" w:hAnsi="Frutiger LT Arabic 45 Light" w:cs="Frutiger LT Arabic 45 Light"/>
          <w:szCs w:val="24"/>
          <w:rtl/>
        </w:rPr>
      </w:pPr>
      <w:r w:rsidRPr="00833332">
        <w:rPr>
          <w:rFonts w:ascii="Frutiger LT Arabic 45 Light" w:hAnsi="Frutiger LT Arabic 45 Light" w:cs="Frutiger LT Arabic 45 Light"/>
          <w:szCs w:val="24"/>
          <w:rtl/>
        </w:rPr>
        <w:t>التصديق على اتفاقية القضاء على جميع اشكال التمييز ضد المرأة من أجل تمكين المرأة من لعب دور فاعل في المجتمع لا سيما في النواحي السياسية والاقتصادية والرياضية والثقافية.</w:t>
      </w:r>
    </w:p>
    <w:p w14:paraId="78E7F1F1" w14:textId="39A1640F" w:rsidR="000434CB" w:rsidRPr="00833332" w:rsidRDefault="00085259" w:rsidP="00833332">
      <w:pPr>
        <w:numPr>
          <w:ilvl w:val="0"/>
          <w:numId w:val="15"/>
        </w:numPr>
        <w:bidi/>
        <w:spacing w:line="276" w:lineRule="auto"/>
        <w:jc w:val="both"/>
        <w:rPr>
          <w:rFonts w:ascii="Frutiger LT Arabic 45 Light" w:hAnsi="Frutiger LT Arabic 45 Light" w:cs="Frutiger LT Arabic 45 Light"/>
          <w:szCs w:val="24"/>
          <w:rtl/>
        </w:rPr>
      </w:pPr>
      <w:r w:rsidRPr="00833332">
        <w:rPr>
          <w:rFonts w:ascii="Frutiger LT Arabic 45 Light" w:hAnsi="Frutiger LT Arabic 45 Light" w:cs="Frutiger LT Arabic 45 Light"/>
          <w:szCs w:val="24"/>
          <w:rtl/>
        </w:rPr>
        <w:t>اتخاذ جميع التدابير والاجراءات اللازمة من أجل ضمان الالتزام بمعايير المحاكمات العادلة.</w:t>
      </w:r>
    </w:p>
    <w:p w14:paraId="26D9D17D" w14:textId="77777777" w:rsidR="00085259" w:rsidRPr="00833332" w:rsidRDefault="00085259" w:rsidP="00833332">
      <w:pPr>
        <w:spacing w:line="276" w:lineRule="auto"/>
        <w:rPr>
          <w:rFonts w:ascii="Frutiger LT Arabic 45 Light" w:hAnsi="Frutiger LT Arabic 45 Light" w:cs="Frutiger LT Arabic 45 Light"/>
          <w:b/>
          <w:bCs/>
          <w:szCs w:val="24"/>
          <w:rtl/>
        </w:rPr>
      </w:pPr>
    </w:p>
    <w:p w14:paraId="0D467F55" w14:textId="77777777" w:rsidR="00085259" w:rsidRPr="00833332" w:rsidRDefault="00085259" w:rsidP="00833332">
      <w:pPr>
        <w:spacing w:line="276" w:lineRule="auto"/>
        <w:jc w:val="right"/>
        <w:rPr>
          <w:rFonts w:ascii="Frutiger LT Arabic 45 Light" w:hAnsi="Frutiger LT Arabic 45 Light" w:cs="Frutiger LT Arabic 45 Light"/>
          <w:b/>
          <w:bCs/>
          <w:szCs w:val="24"/>
          <w:rtl/>
        </w:rPr>
      </w:pPr>
      <w:r w:rsidRPr="00833332">
        <w:rPr>
          <w:rFonts w:ascii="Frutiger LT Arabic 45 Light" w:hAnsi="Frutiger LT Arabic 45 Light" w:cs="Frutiger LT Arabic 45 Light"/>
          <w:b/>
          <w:bCs/>
          <w:szCs w:val="24"/>
          <w:rtl/>
        </w:rPr>
        <w:t xml:space="preserve">شـــكراً السيد الرئيس. </w:t>
      </w:r>
    </w:p>
    <w:p w14:paraId="34770851" w14:textId="77777777" w:rsidR="001376A0" w:rsidRPr="00833332" w:rsidRDefault="001376A0" w:rsidP="001376A0">
      <w:pPr>
        <w:bidi/>
        <w:jc w:val="center"/>
        <w:rPr>
          <w:rFonts w:ascii="Frutiger LT Arabic 45 Light" w:hAnsi="Frutiger LT Arabic 45 Light" w:cs="Frutiger LT Arabic 45 Light"/>
          <w:szCs w:val="24"/>
        </w:rPr>
      </w:pPr>
    </w:p>
    <w:sectPr w:rsidR="001376A0" w:rsidRPr="00833332" w:rsidSect="00B54CED">
      <w:headerReference w:type="default" r:id="rId8"/>
      <w:footerReference w:type="default" r:id="rId9"/>
      <w:pgSz w:w="11906" w:h="16838"/>
      <w:pgMar w:top="226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6EB0C" w14:textId="77777777" w:rsidR="00FE22F9" w:rsidRDefault="00FE22F9">
      <w:r>
        <w:separator/>
      </w:r>
    </w:p>
  </w:endnote>
  <w:endnote w:type="continuationSeparator" w:id="0">
    <w:p w14:paraId="60A421F4" w14:textId="77777777" w:rsidR="00FE22F9" w:rsidRDefault="00FE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F5C4" w14:textId="0D2F9ADE" w:rsidR="00D76432" w:rsidRDefault="00021DDC">
    <w:pPr>
      <w:pStyle w:val="Footer"/>
      <w:jc w:val="center"/>
    </w:pPr>
    <w:r>
      <w:fldChar w:fldCharType="begin"/>
    </w:r>
    <w:r w:rsidR="00F56FC7">
      <w:instrText xml:space="preserve"> PAGE   \* MERGEFORMAT </w:instrText>
    </w:r>
    <w:r>
      <w:fldChar w:fldCharType="separate"/>
    </w:r>
    <w:r w:rsidR="000548DC">
      <w:rPr>
        <w:noProof/>
      </w:rPr>
      <w:t>3</w:t>
    </w:r>
    <w:r>
      <w:rPr>
        <w:noProof/>
      </w:rPr>
      <w:fldChar w:fldCharType="end"/>
    </w:r>
  </w:p>
  <w:p w14:paraId="1F232A16" w14:textId="77777777" w:rsidR="00E34E6C" w:rsidRPr="00E34E6C" w:rsidRDefault="00E34E6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A68A" w14:textId="77777777" w:rsidR="00FE22F9" w:rsidRDefault="00FE22F9">
      <w:r>
        <w:separator/>
      </w:r>
    </w:p>
  </w:footnote>
  <w:footnote w:type="continuationSeparator" w:id="0">
    <w:p w14:paraId="39CCDE67" w14:textId="77777777" w:rsidR="00FE22F9" w:rsidRDefault="00FE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B6FB" w14:textId="76EE3BF5" w:rsidR="00683197" w:rsidRPr="0009478E" w:rsidRDefault="00DB2710" w:rsidP="00212C20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C83AA1" wp14:editId="0DFE7C2B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3810" b="254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 4"/>
                      <wps:cNvSpPr txBox="1">
                        <a:spLocks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FC26B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1B3274B1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79B35A67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 5"/>
                      <wps:cNvSpPr txBox="1">
                        <a:spLocks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D7C1D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628F4F4E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2EE25D52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 6"/>
                      <wps:cNvSpPr txBox="1">
                        <a:spLocks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3414C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 7"/>
                      <wps:cNvSpPr txBox="1">
                        <a:spLocks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E44CF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83AA1" id="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WQxwwAAANoAAAAPAAAAZHJzL2Rvd25yZXYueG1sRI9Ba8JA&#10;FITvgv9heUJvurGF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+W1kMcMAAADaAAAADwAA&#10;AAAAAAAAAAAAAAAHAgAAZHJzL2Rvd25yZXYueG1sUEsFBgAAAAADAAMAtwAAAPcCAAAAAA==&#10;" stroked="f">
                <v:path arrowok="t"/>
                <v:textbox>
                  <w:txbxContent>
                    <w:p w14:paraId="58DFC26B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1B3274B1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79B35A67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xFwwAAANoAAAAPAAAAZHJzL2Rvd25yZXYueG1sRI9Ba8JA&#10;FITvgv9heUJvurGU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doT8RcMAAADaAAAADwAA&#10;AAAAAAAAAAAAAAAHAgAAZHJzL2Rvd25yZXYueG1sUEsFBgAAAAADAAMAtwAAAPcCAAAAAA==&#10;" stroked="f">
                <v:path arrowok="t"/>
                <v:textbox>
                  <w:txbxContent>
                    <w:p w14:paraId="47FD7C1D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628F4F4E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2EE25D52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newwAAANoAAAAPAAAAZHJzL2Rvd25yZXYueG1sRI9Ba8JA&#10;FITvgv9heUJvurHQ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GchZ3sMAAADaAAAADwAA&#10;AAAAAAAAAAAAAAAHAgAAZHJzL2Rvd25yZXYueG1sUEsFBgAAAAADAAMAtwAAAPcCAAAAAA==&#10;" stroked="f">
                <v:path arrowok="t"/>
                <v:textbox>
                  <w:txbxContent>
                    <w:p w14:paraId="7E33414C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" stroked="f">
                <v:path arrowok="t"/>
                <v:textbox>
                  <w:txbxContent>
                    <w:p w14:paraId="7D4E44CF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fr-CH" w:eastAsia="fr-CH"/>
      </w:rPr>
      <w:drawing>
        <wp:inline distT="0" distB="0" distL="0" distR="0" wp14:anchorId="037DED16" wp14:editId="10FD1A1F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3058"/>
    <w:multiLevelType w:val="hybridMultilevel"/>
    <w:tmpl w:val="7926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14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E"/>
    <w:rsid w:val="00021DDC"/>
    <w:rsid w:val="000434CB"/>
    <w:rsid w:val="000548DC"/>
    <w:rsid w:val="00063FAE"/>
    <w:rsid w:val="00085259"/>
    <w:rsid w:val="000C00A7"/>
    <w:rsid w:val="000E3926"/>
    <w:rsid w:val="00134802"/>
    <w:rsid w:val="001376A0"/>
    <w:rsid w:val="001456B1"/>
    <w:rsid w:val="00163BCC"/>
    <w:rsid w:val="001A4A42"/>
    <w:rsid w:val="001E5014"/>
    <w:rsid w:val="00207F02"/>
    <w:rsid w:val="00212C20"/>
    <w:rsid w:val="00226C21"/>
    <w:rsid w:val="00292AD0"/>
    <w:rsid w:val="002B3BCF"/>
    <w:rsid w:val="002D2578"/>
    <w:rsid w:val="00384BDF"/>
    <w:rsid w:val="003A3740"/>
    <w:rsid w:val="003C4368"/>
    <w:rsid w:val="004366D4"/>
    <w:rsid w:val="00445949"/>
    <w:rsid w:val="00485242"/>
    <w:rsid w:val="00507350"/>
    <w:rsid w:val="005109B4"/>
    <w:rsid w:val="00514A16"/>
    <w:rsid w:val="00534755"/>
    <w:rsid w:val="00552BF0"/>
    <w:rsid w:val="00576A98"/>
    <w:rsid w:val="005B7A8A"/>
    <w:rsid w:val="006233D6"/>
    <w:rsid w:val="00663E99"/>
    <w:rsid w:val="00683197"/>
    <w:rsid w:val="006E360B"/>
    <w:rsid w:val="006E389C"/>
    <w:rsid w:val="006E6145"/>
    <w:rsid w:val="006E6A67"/>
    <w:rsid w:val="0070728F"/>
    <w:rsid w:val="00735646"/>
    <w:rsid w:val="00783B96"/>
    <w:rsid w:val="007B0A6C"/>
    <w:rsid w:val="007C45C4"/>
    <w:rsid w:val="00811EE4"/>
    <w:rsid w:val="00823A1C"/>
    <w:rsid w:val="00833332"/>
    <w:rsid w:val="008379A2"/>
    <w:rsid w:val="0085547F"/>
    <w:rsid w:val="00885D77"/>
    <w:rsid w:val="008878F4"/>
    <w:rsid w:val="008A4C59"/>
    <w:rsid w:val="008C1B1A"/>
    <w:rsid w:val="008D0F25"/>
    <w:rsid w:val="008D6FBE"/>
    <w:rsid w:val="00920E68"/>
    <w:rsid w:val="00947CE3"/>
    <w:rsid w:val="00951A3E"/>
    <w:rsid w:val="00952BCC"/>
    <w:rsid w:val="009E00C5"/>
    <w:rsid w:val="00A0504A"/>
    <w:rsid w:val="00A2056A"/>
    <w:rsid w:val="00A579C4"/>
    <w:rsid w:val="00AB085F"/>
    <w:rsid w:val="00AB22E3"/>
    <w:rsid w:val="00AE05BA"/>
    <w:rsid w:val="00AE1AF2"/>
    <w:rsid w:val="00AE60B6"/>
    <w:rsid w:val="00AF0669"/>
    <w:rsid w:val="00B51DCC"/>
    <w:rsid w:val="00B54CED"/>
    <w:rsid w:val="00B64DB7"/>
    <w:rsid w:val="00C02F03"/>
    <w:rsid w:val="00C4625D"/>
    <w:rsid w:val="00CC18A8"/>
    <w:rsid w:val="00CE634A"/>
    <w:rsid w:val="00D60079"/>
    <w:rsid w:val="00D70AA6"/>
    <w:rsid w:val="00D74CE9"/>
    <w:rsid w:val="00D76432"/>
    <w:rsid w:val="00D97428"/>
    <w:rsid w:val="00DA13A0"/>
    <w:rsid w:val="00DA4264"/>
    <w:rsid w:val="00DB2710"/>
    <w:rsid w:val="00DC0C8B"/>
    <w:rsid w:val="00DD556E"/>
    <w:rsid w:val="00DF39E0"/>
    <w:rsid w:val="00E34E6C"/>
    <w:rsid w:val="00E370AB"/>
    <w:rsid w:val="00ED3957"/>
    <w:rsid w:val="00F02BF9"/>
    <w:rsid w:val="00F2026A"/>
    <w:rsid w:val="00F56FC7"/>
    <w:rsid w:val="00F7188D"/>
    <w:rsid w:val="00F777A8"/>
    <w:rsid w:val="00F84EAD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FE4245C"/>
  <w15:docId w15:val="{816D9A26-8763-4E54-BC8E-CCA7B953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5C3A9-C0D4-4DBB-ADD2-6216C503D832}"/>
</file>

<file path=customXml/itemProps2.xml><?xml version="1.0" encoding="utf-8"?>
<ds:datastoreItem xmlns:ds="http://schemas.openxmlformats.org/officeDocument/2006/customXml" ds:itemID="{824901CD-3F42-438B-97A9-286B00EB998A}"/>
</file>

<file path=customXml/itemProps3.xml><?xml version="1.0" encoding="utf-8"?>
<ds:datastoreItem xmlns:ds="http://schemas.openxmlformats.org/officeDocument/2006/customXml" ds:itemID="{116CEDBD-B324-4CB4-9688-4C0E6066E114}"/>
</file>

<file path=customXml/itemProps4.xml><?xml version="1.0" encoding="utf-8"?>
<ds:datastoreItem xmlns:ds="http://schemas.openxmlformats.org/officeDocument/2006/customXml" ds:itemID="{F106D65D-B05A-4E0D-A189-E051ADC7E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مارس 2006م</dc:title>
  <dc:creator>bahrain</dc:creator>
  <cp:lastModifiedBy>BAHRA</cp:lastModifiedBy>
  <cp:revision>2</cp:revision>
  <cp:lastPrinted>2012-09-26T09:12:00Z</cp:lastPrinted>
  <dcterms:created xsi:type="dcterms:W3CDTF">2019-11-08T16:46:00Z</dcterms:created>
  <dcterms:modified xsi:type="dcterms:W3CDTF">2019-11-08T16:46:00Z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