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22" w:rsidRDefault="00ED1322" w:rsidP="00ED1322"/>
    <w:tbl>
      <w:tblPr>
        <w:tblW w:w="10691" w:type="dxa"/>
        <w:jc w:val="center"/>
        <w:tblInd w:w="-34" w:type="dxa"/>
        <w:tblLayout w:type="fixed"/>
        <w:tblLook w:val="0000"/>
      </w:tblPr>
      <w:tblGrid>
        <w:gridCol w:w="4443"/>
        <w:gridCol w:w="1527"/>
        <w:gridCol w:w="4721"/>
      </w:tblGrid>
      <w:tr w:rsidR="00ED1322" w:rsidRPr="0082773E" w:rsidTr="00CA14AE">
        <w:trPr>
          <w:cantSplit/>
          <w:trHeight w:val="1260"/>
          <w:tblHeader/>
          <w:jc w:val="center"/>
        </w:trPr>
        <w:tc>
          <w:tcPr>
            <w:tcW w:w="4443" w:type="dxa"/>
          </w:tcPr>
          <w:p w:rsidR="00ED1322" w:rsidRPr="003D00B8" w:rsidRDefault="00ED1322" w:rsidP="00CA14AE">
            <w:pPr>
              <w:pStyle w:val="Titre"/>
              <w:tabs>
                <w:tab w:val="right" w:pos="3686"/>
              </w:tabs>
              <w:ind w:left="-142" w:right="-108"/>
              <w:rPr>
                <w:rFonts w:ascii="Monotype Corsiva" w:hAnsi="Monotype Corsiva" w:cs="Times New Roman"/>
                <w:iCs/>
                <w:color w:val="000000"/>
                <w:sz w:val="30"/>
                <w:szCs w:val="30"/>
                <w:lang w:val="fr-FR"/>
              </w:rPr>
            </w:pPr>
            <w:r w:rsidRPr="00E04300">
              <w:rPr>
                <w:rFonts w:ascii="Monotype Corsiva" w:hAnsi="Monotype Corsiva" w:cs="Times New Roman"/>
                <w:iCs/>
                <w:color w:val="000000"/>
                <w:sz w:val="30"/>
                <w:szCs w:val="30"/>
                <w:lang w:val="fr-FR"/>
              </w:rPr>
              <w:t xml:space="preserve">    </w:t>
            </w:r>
            <w:r w:rsidRPr="003D00B8">
              <w:rPr>
                <w:rFonts w:ascii="Monotype Corsiva" w:hAnsi="Monotype Corsiva" w:cs="Times New Roman"/>
                <w:iCs/>
                <w:color w:val="000000"/>
                <w:sz w:val="30"/>
                <w:szCs w:val="30"/>
                <w:lang w:val="fr-FR"/>
              </w:rPr>
              <w:t xml:space="preserve">Mission Permanente </w:t>
            </w:r>
          </w:p>
          <w:p w:rsidR="00ED1322" w:rsidRPr="003D00B8" w:rsidRDefault="00ED1322" w:rsidP="00CA14AE">
            <w:pPr>
              <w:pStyle w:val="Titre"/>
              <w:tabs>
                <w:tab w:val="right" w:pos="3686"/>
              </w:tabs>
              <w:ind w:left="-142" w:right="-108"/>
              <w:rPr>
                <w:rFonts w:ascii="Monotype Corsiva" w:hAnsi="Monotype Corsiva" w:cs="Times New Roman"/>
                <w:iCs/>
                <w:color w:val="000000"/>
                <w:sz w:val="30"/>
                <w:szCs w:val="30"/>
                <w:lang w:val="fr-FR"/>
              </w:rPr>
            </w:pPr>
            <w:proofErr w:type="gramStart"/>
            <w:r w:rsidRPr="003D00B8">
              <w:rPr>
                <w:rFonts w:ascii="Monotype Corsiva" w:hAnsi="Monotype Corsiva" w:cs="Times New Roman"/>
                <w:iCs/>
                <w:color w:val="000000"/>
                <w:sz w:val="30"/>
                <w:szCs w:val="30"/>
                <w:lang w:val="fr-FR"/>
              </w:rPr>
              <w:t>du</w:t>
            </w:r>
            <w:proofErr w:type="gramEnd"/>
            <w:r w:rsidRPr="003D00B8">
              <w:rPr>
                <w:rFonts w:ascii="Monotype Corsiva" w:hAnsi="Monotype Corsiva" w:cs="Times New Roman"/>
                <w:iCs/>
                <w:color w:val="000000"/>
                <w:sz w:val="30"/>
                <w:szCs w:val="30"/>
                <w:lang w:val="fr-FR"/>
              </w:rPr>
              <w:t xml:space="preserve"> Royaume du Maroc</w:t>
            </w:r>
          </w:p>
          <w:p w:rsidR="00ED1322" w:rsidRDefault="00ED1322" w:rsidP="00CA14AE">
            <w:pPr>
              <w:pStyle w:val="Titre"/>
              <w:tabs>
                <w:tab w:val="right" w:pos="3686"/>
              </w:tabs>
              <w:ind w:right="-108"/>
              <w:rPr>
                <w:rFonts w:ascii="Monotype Corsiva" w:hAnsi="Monotype Corsiva" w:cs="Times New Roman"/>
                <w:iCs/>
                <w:color w:val="000000"/>
                <w:sz w:val="30"/>
                <w:szCs w:val="30"/>
                <w:lang w:val="fr-FR"/>
              </w:rPr>
            </w:pPr>
            <w:r w:rsidRPr="003D00B8">
              <w:rPr>
                <w:rFonts w:ascii="Monotype Corsiva" w:hAnsi="Monotype Corsiva" w:cs="Times New Roman"/>
                <w:iCs/>
                <w:color w:val="000000"/>
                <w:sz w:val="30"/>
                <w:szCs w:val="30"/>
                <w:lang w:val="fr-FR"/>
              </w:rPr>
              <w:t>Genève</w:t>
            </w:r>
          </w:p>
          <w:p w:rsidR="00ED1322" w:rsidRPr="00E04300" w:rsidRDefault="00ED1322" w:rsidP="00CA14AE">
            <w:pPr>
              <w:pStyle w:val="Titre"/>
              <w:tabs>
                <w:tab w:val="right" w:pos="3686"/>
              </w:tabs>
              <w:ind w:right="-108"/>
              <w:rPr>
                <w:rFonts w:ascii="Monotype Corsiva" w:hAnsi="Monotype Corsiva" w:cs="Times New Roman"/>
                <w:iCs/>
                <w:color w:val="000000"/>
                <w:sz w:val="30"/>
                <w:szCs w:val="30"/>
                <w:lang w:val="fr-FR"/>
              </w:rPr>
            </w:pPr>
          </w:p>
        </w:tc>
        <w:tc>
          <w:tcPr>
            <w:tcW w:w="1527" w:type="dxa"/>
          </w:tcPr>
          <w:p w:rsidR="00ED1322" w:rsidRDefault="00ED1322" w:rsidP="00CA14AE">
            <w:pPr>
              <w:pStyle w:val="Titre"/>
              <w:tabs>
                <w:tab w:val="right" w:pos="3686"/>
              </w:tabs>
              <w:ind w:left="33" w:hanging="33"/>
              <w:jc w:val="left"/>
              <w:rPr>
                <w:rFonts w:ascii="Algerian" w:hAnsi="Algerian"/>
                <w:b w:val="0"/>
                <w:bCs w:val="0"/>
                <w:i/>
                <w:color w:val="808000"/>
                <w:sz w:val="22"/>
              </w:rPr>
            </w:pPr>
            <w:r>
              <w:rPr>
                <w:rFonts w:ascii="Algerian" w:hAnsi="Algerian"/>
                <w:b w:val="0"/>
                <w:i/>
                <w:noProof/>
                <w:color w:val="808000"/>
                <w:sz w:val="22"/>
                <w:lang w:val="fr-FR"/>
              </w:rPr>
              <w:drawing>
                <wp:inline distT="0" distB="0" distL="0" distR="0">
                  <wp:extent cx="676275" cy="685800"/>
                  <wp:effectExtent l="19050" t="0" r="9525" b="0"/>
                  <wp:docPr id="9" name="Imagen 1" descr="Armo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rmoirie1"/>
                          <pic:cNvPicPr>
                            <a:picLocks noChangeAspect="1" noChangeArrowheads="1"/>
                          </pic:cNvPicPr>
                        </pic:nvPicPr>
                        <pic:blipFill>
                          <a:blip r:embed="rId5"/>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721" w:type="dxa"/>
          </w:tcPr>
          <w:p w:rsidR="00ED1322" w:rsidRDefault="00ED1322" w:rsidP="00CA14AE">
            <w:pPr>
              <w:pStyle w:val="Titre"/>
              <w:tabs>
                <w:tab w:val="right" w:pos="3686"/>
              </w:tabs>
              <w:rPr>
                <w:rFonts w:ascii="Algerian" w:hAnsi="Algerian"/>
                <w:b w:val="0"/>
                <w:bCs w:val="0"/>
                <w:i/>
                <w:color w:val="808000"/>
                <w:sz w:val="20"/>
              </w:rPr>
            </w:pPr>
            <w:r>
              <w:object w:dxaOrig="396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3.5pt" o:ole="" fillcolor="window">
                  <v:imagedata r:id="rId6" o:title=""/>
                </v:shape>
                <o:OLEObject Type="Embed" ProgID="Word.Picture.8" ShapeID="_x0000_i1025" DrawAspect="Content" ObjectID="_1636371435" r:id="rId7"/>
              </w:object>
            </w:r>
          </w:p>
          <w:p w:rsidR="00ED1322" w:rsidRPr="0082773E" w:rsidRDefault="00ED1322" w:rsidP="00CA14AE">
            <w:pPr>
              <w:jc w:val="center"/>
            </w:pPr>
            <w:r w:rsidRPr="00DB4E93">
              <w:rPr>
                <w:sz w:val="24"/>
                <w:szCs w:val="24"/>
              </w:rPr>
              <w:object w:dxaOrig="1066" w:dyaOrig="466">
                <v:shape id="_x0000_i1026" type="#_x0000_t75" style="width:58.5pt;height:21pt" o:ole="" fillcolor="window">
                  <v:imagedata r:id="rId8" o:title=""/>
                </v:shape>
                <o:OLEObject Type="Embed" ProgID="Word.Picture.8" ShapeID="_x0000_i1026" DrawAspect="Content" ObjectID="_1636371436" r:id="rId9"/>
              </w:object>
            </w:r>
          </w:p>
        </w:tc>
      </w:tr>
    </w:tbl>
    <w:p w:rsidR="00ED1322" w:rsidRDefault="00ED1322" w:rsidP="00ED1322">
      <w:pPr>
        <w:jc w:val="right"/>
        <w:rPr>
          <w:b/>
          <w:bCs/>
          <w:sz w:val="27"/>
          <w:szCs w:val="27"/>
          <w:u w:val="single"/>
          <w:lang w:val="fr-CH"/>
        </w:rPr>
      </w:pPr>
      <w:r w:rsidRPr="00E14575">
        <w:rPr>
          <w:b/>
          <w:bCs/>
          <w:sz w:val="27"/>
          <w:szCs w:val="27"/>
          <w:u w:val="single"/>
          <w:lang w:val="fr-CH"/>
        </w:rPr>
        <w:t>Vérifier au prononcé</w:t>
      </w:r>
    </w:p>
    <w:p w:rsidR="00ED1322" w:rsidRPr="00E14575" w:rsidRDefault="00ED1322" w:rsidP="00ED1322">
      <w:pPr>
        <w:jc w:val="center"/>
        <w:rPr>
          <w:rFonts w:ascii="Garamond" w:hAnsi="Garamond" w:cs="Courier New"/>
          <w:b/>
          <w:bCs/>
          <w:sz w:val="36"/>
          <w:szCs w:val="36"/>
          <w:lang w:val="fr-CH"/>
        </w:rPr>
      </w:pPr>
    </w:p>
    <w:p w:rsidR="00ED1322" w:rsidRPr="00E14575" w:rsidRDefault="00ED1322" w:rsidP="00ED1322">
      <w:pPr>
        <w:bidi/>
        <w:spacing w:after="0"/>
        <w:jc w:val="center"/>
        <w:rPr>
          <w:rFonts w:ascii="Simplified Arabic" w:hAnsi="Simplified Arabic" w:cs="Simplified Arabic"/>
          <w:b/>
          <w:bCs/>
          <w:sz w:val="34"/>
          <w:szCs w:val="34"/>
          <w:rtl/>
          <w:lang w:bidi="ar-EG"/>
        </w:rPr>
      </w:pPr>
      <w:proofErr w:type="gramStart"/>
      <w:r w:rsidRPr="00E14575">
        <w:rPr>
          <w:rFonts w:ascii="Simplified Arabic" w:hAnsi="Simplified Arabic" w:cs="Simplified Arabic" w:hint="cs"/>
          <w:b/>
          <w:bCs/>
          <w:sz w:val="34"/>
          <w:szCs w:val="34"/>
          <w:rtl/>
          <w:lang w:bidi="ar-EG"/>
        </w:rPr>
        <w:t>الدورة</w:t>
      </w:r>
      <w:proofErr w:type="gramEnd"/>
      <w:r w:rsidRPr="00E14575">
        <w:rPr>
          <w:rFonts w:ascii="Simplified Arabic" w:hAnsi="Simplified Arabic" w:cs="Simplified Arabic" w:hint="cs"/>
          <w:b/>
          <w:bCs/>
          <w:sz w:val="34"/>
          <w:szCs w:val="34"/>
          <w:rtl/>
          <w:lang w:bidi="ar-EG"/>
        </w:rPr>
        <w:t xml:space="preserve"> </w:t>
      </w:r>
      <w:proofErr w:type="spellStart"/>
      <w:r w:rsidRPr="00E14575">
        <w:rPr>
          <w:rFonts w:ascii="Simplified Arabic" w:hAnsi="Simplified Arabic" w:cs="Simplified Arabic" w:hint="cs"/>
          <w:b/>
          <w:bCs/>
          <w:sz w:val="34"/>
          <w:szCs w:val="34"/>
          <w:rtl/>
          <w:lang w:bidi="ar-EG"/>
        </w:rPr>
        <w:t>ال</w:t>
      </w:r>
      <w:proofErr w:type="spellEnd"/>
      <w:r>
        <w:rPr>
          <w:rFonts w:ascii="Simplified Arabic" w:hAnsi="Simplified Arabic" w:cs="Simplified Arabic" w:hint="cs"/>
          <w:b/>
          <w:bCs/>
          <w:sz w:val="34"/>
          <w:szCs w:val="34"/>
          <w:rtl/>
          <w:lang w:bidi="ar-MA"/>
        </w:rPr>
        <w:t>رابعة</w:t>
      </w:r>
      <w:r w:rsidRPr="00E14575">
        <w:rPr>
          <w:rFonts w:ascii="Simplified Arabic" w:hAnsi="Simplified Arabic" w:cs="Simplified Arabic" w:hint="cs"/>
          <w:b/>
          <w:bCs/>
          <w:sz w:val="34"/>
          <w:szCs w:val="34"/>
          <w:rtl/>
          <w:lang w:bidi="ar-EG"/>
        </w:rPr>
        <w:t xml:space="preserve"> والثلاثون</w:t>
      </w:r>
    </w:p>
    <w:p w:rsidR="00ED1322" w:rsidRPr="00E14575" w:rsidRDefault="00ED1322" w:rsidP="00ED1322">
      <w:pPr>
        <w:bidi/>
        <w:spacing w:after="0"/>
        <w:jc w:val="center"/>
        <w:rPr>
          <w:rFonts w:ascii="Simplified Arabic" w:hAnsi="Simplified Arabic" w:cs="Simplified Arabic"/>
          <w:b/>
          <w:bCs/>
          <w:sz w:val="34"/>
          <w:szCs w:val="34"/>
          <w:rtl/>
          <w:lang w:bidi="ar-EG"/>
        </w:rPr>
      </w:pPr>
      <w:r w:rsidRPr="00E14575">
        <w:rPr>
          <w:rFonts w:ascii="Simplified Arabic" w:hAnsi="Simplified Arabic" w:cs="Simplified Arabic" w:hint="cs"/>
          <w:b/>
          <w:bCs/>
          <w:sz w:val="34"/>
          <w:szCs w:val="34"/>
          <w:rtl/>
          <w:lang w:bidi="ar-EG"/>
        </w:rPr>
        <w:t xml:space="preserve">لمجموعة العمل </w:t>
      </w:r>
      <w:proofErr w:type="gramStart"/>
      <w:r w:rsidRPr="00E14575">
        <w:rPr>
          <w:rFonts w:ascii="Simplified Arabic" w:hAnsi="Simplified Arabic" w:cs="Simplified Arabic" w:hint="cs"/>
          <w:b/>
          <w:bCs/>
          <w:sz w:val="34"/>
          <w:szCs w:val="34"/>
          <w:rtl/>
          <w:lang w:bidi="ar-EG"/>
        </w:rPr>
        <w:t>المختصة</w:t>
      </w:r>
      <w:proofErr w:type="gramEnd"/>
      <w:r w:rsidRPr="00E14575">
        <w:rPr>
          <w:rFonts w:ascii="Simplified Arabic" w:hAnsi="Simplified Arabic" w:cs="Simplified Arabic" w:hint="cs"/>
          <w:b/>
          <w:bCs/>
          <w:sz w:val="34"/>
          <w:szCs w:val="34"/>
          <w:rtl/>
          <w:lang w:bidi="ar-EG"/>
        </w:rPr>
        <w:t xml:space="preserve"> بالاستعراض الدوري الشامل</w:t>
      </w:r>
    </w:p>
    <w:p w:rsidR="00ED1322" w:rsidRPr="00E14575" w:rsidRDefault="00ED1322" w:rsidP="00ED1322">
      <w:pPr>
        <w:jc w:val="center"/>
        <w:rPr>
          <w:b/>
          <w:bCs/>
          <w:sz w:val="27"/>
          <w:szCs w:val="27"/>
          <w:u w:val="single"/>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D1322" w:rsidRPr="00AD7696" w:rsidTr="00CA14AE">
        <w:tc>
          <w:tcPr>
            <w:tcW w:w="9212" w:type="dxa"/>
          </w:tcPr>
          <w:p w:rsidR="00ED1322" w:rsidRPr="00A944BE" w:rsidRDefault="00ED1322" w:rsidP="00CA14AE">
            <w:pPr>
              <w:bidi/>
              <w:spacing w:after="0"/>
              <w:jc w:val="center"/>
              <w:rPr>
                <w:rFonts w:ascii="Simplified Arabic" w:hAnsi="Simplified Arabic" w:cs="Simplified Arabic"/>
                <w:b/>
                <w:bCs/>
                <w:sz w:val="44"/>
                <w:szCs w:val="44"/>
                <w:rtl/>
                <w:lang w:bidi="ar-EG"/>
              </w:rPr>
            </w:pPr>
            <w:r w:rsidRPr="00A944BE">
              <w:rPr>
                <w:rFonts w:ascii="Simplified Arabic" w:hAnsi="Simplified Arabic" w:cs="Simplified Arabic" w:hint="cs"/>
                <w:b/>
                <w:bCs/>
                <w:sz w:val="44"/>
                <w:szCs w:val="44"/>
                <w:rtl/>
                <w:lang w:bidi="ar-EG"/>
              </w:rPr>
              <w:t>بيان وفد المملكة المغربية</w:t>
            </w:r>
          </w:p>
          <w:p w:rsidR="00ED1322" w:rsidRDefault="00ED1322" w:rsidP="00CA14AE">
            <w:pPr>
              <w:bidi/>
              <w:spacing w:after="0"/>
              <w:jc w:val="center"/>
              <w:rPr>
                <w:rFonts w:ascii="Simplified Arabic" w:hAnsi="Simplified Arabic" w:cs="Simplified Arabic"/>
                <w:b/>
                <w:bCs/>
                <w:sz w:val="44"/>
                <w:szCs w:val="44"/>
                <w:rtl/>
                <w:lang w:bidi="ar-MA"/>
              </w:rPr>
            </w:pPr>
            <w:r w:rsidRPr="00A944BE">
              <w:rPr>
                <w:rFonts w:ascii="Simplified Arabic" w:hAnsi="Simplified Arabic" w:cs="Simplified Arabic" w:hint="cs"/>
                <w:b/>
                <w:bCs/>
                <w:sz w:val="44"/>
                <w:szCs w:val="44"/>
                <w:rtl/>
                <w:lang w:bidi="ar-EG"/>
              </w:rPr>
              <w:t>في جلسة الاستعراض</w:t>
            </w:r>
            <w:r>
              <w:rPr>
                <w:rFonts w:ascii="Simplified Arabic" w:hAnsi="Simplified Arabic" w:cs="Simplified Arabic" w:hint="cs"/>
                <w:b/>
                <w:bCs/>
                <w:sz w:val="44"/>
                <w:szCs w:val="44"/>
                <w:rtl/>
                <w:lang w:bidi="ar-EG"/>
              </w:rPr>
              <w:t xml:space="preserve"> الدوري الشامل</w:t>
            </w:r>
          </w:p>
          <w:p w:rsidR="00ED1322" w:rsidRPr="00E731A9" w:rsidRDefault="00ED1322" w:rsidP="00CA14AE">
            <w:pPr>
              <w:bidi/>
              <w:spacing w:after="0"/>
              <w:jc w:val="center"/>
              <w:rPr>
                <w:rFonts w:ascii="Simplified Arabic" w:hAnsi="Simplified Arabic" w:cs="Simplified Arabic"/>
                <w:b/>
                <w:bCs/>
                <w:sz w:val="44"/>
                <w:szCs w:val="44"/>
                <w:lang w:bidi="ar-MA"/>
              </w:rPr>
            </w:pPr>
            <w:r>
              <w:rPr>
                <w:rFonts w:ascii="Simplified Arabic" w:hAnsi="Simplified Arabic" w:cs="Simplified Arabic" w:hint="cs"/>
                <w:b/>
                <w:bCs/>
                <w:sz w:val="44"/>
                <w:szCs w:val="44"/>
                <w:rtl/>
                <w:lang w:bidi="ar-MA"/>
              </w:rPr>
              <w:t>لجمهورية العراق</w:t>
            </w:r>
            <w:r w:rsidRPr="00A944BE">
              <w:rPr>
                <w:rFonts w:ascii="Simplified Arabic" w:hAnsi="Simplified Arabic" w:cs="Simplified Arabic" w:hint="cs"/>
                <w:b/>
                <w:bCs/>
                <w:sz w:val="44"/>
                <w:szCs w:val="44"/>
                <w:rtl/>
                <w:lang w:bidi="ar-MA"/>
              </w:rPr>
              <w:t xml:space="preserve"> الشقيقة</w:t>
            </w:r>
          </w:p>
        </w:tc>
      </w:tr>
    </w:tbl>
    <w:p w:rsidR="00ED1322" w:rsidRDefault="00ED1322" w:rsidP="00ED1322">
      <w:pPr>
        <w:jc w:val="center"/>
        <w:rPr>
          <w:b/>
          <w:bCs/>
          <w:sz w:val="27"/>
          <w:szCs w:val="27"/>
          <w:u w:val="single"/>
          <w:rtl/>
        </w:rPr>
      </w:pPr>
    </w:p>
    <w:p w:rsidR="00ED1322" w:rsidRDefault="00ED1322" w:rsidP="00ED1322">
      <w:pPr>
        <w:jc w:val="center"/>
        <w:rPr>
          <w:b/>
          <w:bCs/>
          <w:sz w:val="27"/>
          <w:szCs w:val="27"/>
          <w:u w:val="single"/>
          <w:rtl/>
        </w:rPr>
      </w:pPr>
    </w:p>
    <w:p w:rsidR="00ED1322" w:rsidRDefault="00ED1322" w:rsidP="00ED1322">
      <w:pPr>
        <w:jc w:val="center"/>
        <w:rPr>
          <w:b/>
          <w:bCs/>
          <w:sz w:val="27"/>
          <w:szCs w:val="27"/>
          <w:u w:val="single"/>
          <w:rtl/>
        </w:rPr>
      </w:pPr>
    </w:p>
    <w:p w:rsidR="00ED1322" w:rsidRDefault="00ED1322" w:rsidP="00ED1322">
      <w:pPr>
        <w:jc w:val="center"/>
        <w:rPr>
          <w:b/>
          <w:bCs/>
          <w:sz w:val="27"/>
          <w:szCs w:val="27"/>
          <w:u w:val="single"/>
          <w:rtl/>
        </w:rPr>
      </w:pPr>
    </w:p>
    <w:p w:rsidR="00ED1322" w:rsidRDefault="00ED1322" w:rsidP="00ED1322">
      <w:pPr>
        <w:jc w:val="center"/>
        <w:rPr>
          <w:b/>
          <w:bCs/>
          <w:sz w:val="27"/>
          <w:szCs w:val="27"/>
          <w:u w:val="single"/>
          <w:rtl/>
        </w:rPr>
      </w:pPr>
    </w:p>
    <w:p w:rsidR="00ED1322" w:rsidRDefault="00ED1322" w:rsidP="00ED1322">
      <w:pPr>
        <w:jc w:val="center"/>
        <w:rPr>
          <w:b/>
          <w:bCs/>
          <w:sz w:val="27"/>
          <w:szCs w:val="27"/>
          <w:u w:val="single"/>
          <w:rtl/>
        </w:rPr>
      </w:pPr>
    </w:p>
    <w:p w:rsidR="00ED1322" w:rsidRDefault="00ED1322" w:rsidP="00ED1322">
      <w:pPr>
        <w:jc w:val="center"/>
        <w:rPr>
          <w:b/>
          <w:bCs/>
          <w:sz w:val="27"/>
          <w:szCs w:val="27"/>
          <w:u w:val="single"/>
          <w:rtl/>
        </w:rPr>
      </w:pPr>
    </w:p>
    <w:p w:rsidR="00ED1322" w:rsidRDefault="00ED1322" w:rsidP="00ED1322">
      <w:pPr>
        <w:jc w:val="center"/>
        <w:rPr>
          <w:b/>
          <w:bCs/>
          <w:sz w:val="27"/>
          <w:szCs w:val="27"/>
          <w:u w:val="single"/>
          <w:rtl/>
        </w:rPr>
      </w:pPr>
    </w:p>
    <w:p w:rsidR="00ED1322" w:rsidRDefault="00ED1322" w:rsidP="00ED1322">
      <w:pPr>
        <w:jc w:val="center"/>
        <w:rPr>
          <w:b/>
          <w:bCs/>
          <w:sz w:val="27"/>
          <w:szCs w:val="27"/>
          <w:u w:val="single"/>
          <w:rtl/>
        </w:rPr>
      </w:pPr>
    </w:p>
    <w:p w:rsidR="00ED1322" w:rsidRDefault="00ED1322" w:rsidP="00ED1322">
      <w:pPr>
        <w:jc w:val="center"/>
        <w:rPr>
          <w:rFonts w:ascii="Monotype Corsiva" w:hAnsi="Monotype Corsiva"/>
          <w:b/>
          <w:bCs/>
          <w:iCs/>
          <w:color w:val="000000"/>
          <w:sz w:val="36"/>
          <w:szCs w:val="36"/>
        </w:rPr>
      </w:pPr>
    </w:p>
    <w:p w:rsidR="00ED1322" w:rsidRPr="00E14575" w:rsidRDefault="00ED1322" w:rsidP="00ED1322">
      <w:pPr>
        <w:bidi/>
        <w:jc w:val="center"/>
        <w:rPr>
          <w:rFonts w:ascii="Simplified Arabic" w:hAnsi="Simplified Arabic" w:cs="Simplified Arabic"/>
          <w:b/>
          <w:bCs/>
          <w:sz w:val="30"/>
          <w:szCs w:val="30"/>
          <w:u w:val="single"/>
          <w:rtl/>
          <w:lang w:bidi="ar-EG"/>
        </w:rPr>
      </w:pPr>
      <w:r w:rsidRPr="00E14575">
        <w:rPr>
          <w:rFonts w:ascii="Monotype Corsiva" w:hAnsi="Monotype Corsiva" w:hint="cs"/>
          <w:b/>
          <w:bCs/>
          <w:iCs/>
          <w:color w:val="000000"/>
          <w:sz w:val="36"/>
          <w:szCs w:val="36"/>
          <w:u w:val="single"/>
          <w:rtl/>
        </w:rPr>
        <w:t>جنيف</w:t>
      </w:r>
      <w:proofErr w:type="gramStart"/>
      <w:r>
        <w:rPr>
          <w:rFonts w:ascii="Monotype Corsiva" w:hAnsi="Monotype Corsiva" w:hint="cs"/>
          <w:b/>
          <w:bCs/>
          <w:iCs/>
          <w:color w:val="000000"/>
          <w:sz w:val="36"/>
          <w:szCs w:val="36"/>
          <w:u w:val="single"/>
          <w:rtl/>
        </w:rPr>
        <w:t>،04</w:t>
      </w:r>
      <w:proofErr w:type="gramEnd"/>
      <w:r>
        <w:rPr>
          <w:rFonts w:ascii="Monotype Corsiva" w:hAnsi="Monotype Corsiva" w:hint="cs"/>
          <w:b/>
          <w:bCs/>
          <w:iCs/>
          <w:color w:val="000000"/>
          <w:sz w:val="36"/>
          <w:szCs w:val="36"/>
          <w:u w:val="single"/>
          <w:rtl/>
        </w:rPr>
        <w:t xml:space="preserve"> يناير 2019</w:t>
      </w:r>
    </w:p>
    <w:p w:rsidR="00ED1322" w:rsidRDefault="00ED1322" w:rsidP="00ED1322">
      <w:pPr>
        <w:bidi/>
        <w:jc w:val="both"/>
        <w:rPr>
          <w:rFonts w:ascii="Simplified Arabic" w:hAnsi="Simplified Arabic" w:cs="Simplified Arabic"/>
          <w:b/>
          <w:bCs/>
          <w:sz w:val="36"/>
          <w:szCs w:val="36"/>
          <w:lang w:bidi="ar-EG"/>
        </w:rPr>
      </w:pPr>
    </w:p>
    <w:p w:rsidR="00ED1322" w:rsidRDefault="00ED1322" w:rsidP="00ED1322">
      <w:pPr>
        <w:bidi/>
        <w:jc w:val="both"/>
        <w:rPr>
          <w:rFonts w:ascii="Simplified Arabic" w:hAnsi="Simplified Arabic" w:cs="Simplified Arabic"/>
          <w:b/>
          <w:bCs/>
          <w:sz w:val="36"/>
          <w:szCs w:val="36"/>
          <w:lang w:bidi="ar-EG"/>
        </w:rPr>
      </w:pPr>
    </w:p>
    <w:p w:rsidR="00ED1322" w:rsidRPr="004E6E00" w:rsidRDefault="00ED1322" w:rsidP="00ED1322">
      <w:pPr>
        <w:bidi/>
        <w:jc w:val="both"/>
        <w:rPr>
          <w:rFonts w:ascii="Simplified Arabic" w:hAnsi="Simplified Arabic" w:cs="Simplified Arabic"/>
          <w:b/>
          <w:bCs/>
          <w:sz w:val="36"/>
          <w:szCs w:val="36"/>
          <w:rtl/>
          <w:lang w:bidi="ar-EG"/>
        </w:rPr>
      </w:pPr>
      <w:r w:rsidRPr="004E6E00">
        <w:rPr>
          <w:rFonts w:ascii="Simplified Arabic" w:hAnsi="Simplified Arabic" w:cs="Simplified Arabic" w:hint="cs"/>
          <w:b/>
          <w:bCs/>
          <w:sz w:val="36"/>
          <w:szCs w:val="36"/>
          <w:rtl/>
          <w:lang w:bidi="ar-EG"/>
        </w:rPr>
        <w:t>السيد الرئيس،</w:t>
      </w:r>
    </w:p>
    <w:p w:rsidR="00ED1322" w:rsidRPr="00C9026C" w:rsidRDefault="00ED1322" w:rsidP="00ED1322">
      <w:pPr>
        <w:bidi/>
        <w:spacing w:after="0"/>
        <w:ind w:left="26" w:right="-360"/>
        <w:jc w:val="both"/>
        <w:rPr>
          <w:rFonts w:ascii="Simplified Arabic" w:hAnsi="Simplified Arabic" w:cs="Simplified Arabic"/>
          <w:b/>
          <w:bCs/>
          <w:spacing w:val="-4"/>
          <w:sz w:val="30"/>
          <w:szCs w:val="30"/>
          <w:rtl/>
          <w:lang w:bidi="ar-EG"/>
        </w:rPr>
      </w:pPr>
      <w:r>
        <w:rPr>
          <w:rFonts w:ascii="Simplified Arabic" w:hAnsi="Simplified Arabic" w:cs="Simplified Arabic" w:hint="cs"/>
          <w:b/>
          <w:bCs/>
          <w:spacing w:val="-4"/>
          <w:sz w:val="30"/>
          <w:szCs w:val="30"/>
          <w:rtl/>
          <w:lang w:bidi="ar-EG"/>
        </w:rPr>
        <w:tab/>
      </w:r>
      <w:proofErr w:type="gramStart"/>
      <w:r w:rsidRPr="009F397E">
        <w:rPr>
          <w:rFonts w:ascii="Simplified Arabic" w:hAnsi="Simplified Arabic" w:cs="Simplified Arabic" w:hint="cs"/>
          <w:b/>
          <w:bCs/>
          <w:spacing w:val="-4"/>
          <w:sz w:val="30"/>
          <w:szCs w:val="30"/>
          <w:rtl/>
          <w:lang w:bidi="ar-EG"/>
        </w:rPr>
        <w:t>يطيب</w:t>
      </w:r>
      <w:proofErr w:type="gramEnd"/>
      <w:r w:rsidRPr="009F397E">
        <w:rPr>
          <w:rFonts w:ascii="Simplified Arabic" w:hAnsi="Simplified Arabic" w:cs="Simplified Arabic" w:hint="cs"/>
          <w:b/>
          <w:bCs/>
          <w:spacing w:val="-4"/>
          <w:sz w:val="30"/>
          <w:szCs w:val="30"/>
          <w:rtl/>
          <w:lang w:bidi="ar-EG"/>
        </w:rPr>
        <w:t xml:space="preserve"> لوفد </w:t>
      </w:r>
      <w:r>
        <w:rPr>
          <w:rFonts w:ascii="Simplified Arabic" w:hAnsi="Simplified Arabic" w:cs="Simplified Arabic" w:hint="cs"/>
          <w:b/>
          <w:bCs/>
          <w:spacing w:val="-4"/>
          <w:sz w:val="30"/>
          <w:szCs w:val="30"/>
          <w:rtl/>
          <w:lang w:bidi="ar-MA"/>
        </w:rPr>
        <w:t xml:space="preserve">المغرب </w:t>
      </w:r>
      <w:r>
        <w:rPr>
          <w:rFonts w:ascii="Simplified Arabic" w:hAnsi="Simplified Arabic" w:cs="Simplified Arabic" w:hint="cs"/>
          <w:b/>
          <w:bCs/>
          <w:spacing w:val="-4"/>
          <w:sz w:val="30"/>
          <w:szCs w:val="30"/>
          <w:rtl/>
          <w:lang w:bidi="ar-EG"/>
        </w:rPr>
        <w:t>أن يرحب ب</w:t>
      </w:r>
      <w:r w:rsidRPr="009F397E">
        <w:rPr>
          <w:rFonts w:ascii="Simplified Arabic" w:hAnsi="Simplified Arabic" w:cs="Simplified Arabic" w:hint="cs"/>
          <w:b/>
          <w:bCs/>
          <w:spacing w:val="-4"/>
          <w:sz w:val="30"/>
          <w:szCs w:val="30"/>
          <w:rtl/>
          <w:lang w:bidi="ar-EG"/>
        </w:rPr>
        <w:t xml:space="preserve">وفد </w:t>
      </w:r>
      <w:r>
        <w:rPr>
          <w:rFonts w:ascii="Simplified Arabic" w:hAnsi="Simplified Arabic" w:cs="Simplified Arabic" w:hint="cs"/>
          <w:b/>
          <w:bCs/>
          <w:spacing w:val="-4"/>
          <w:sz w:val="30"/>
          <w:szCs w:val="30"/>
          <w:rtl/>
          <w:lang w:bidi="ar-EG"/>
        </w:rPr>
        <w:t>جمهورية العراق</w:t>
      </w:r>
      <w:r w:rsidRPr="009F397E">
        <w:rPr>
          <w:rFonts w:ascii="Simplified Arabic" w:hAnsi="Simplified Arabic" w:cs="Simplified Arabic" w:hint="cs"/>
          <w:b/>
          <w:bCs/>
          <w:spacing w:val="-4"/>
          <w:sz w:val="30"/>
          <w:szCs w:val="30"/>
          <w:rtl/>
          <w:lang w:bidi="ar-EG"/>
        </w:rPr>
        <w:t xml:space="preserve"> الشقيقة </w:t>
      </w:r>
      <w:r>
        <w:rPr>
          <w:rFonts w:ascii="Simplified Arabic" w:hAnsi="Simplified Arabic" w:cs="Simplified Arabic" w:hint="cs"/>
          <w:b/>
          <w:bCs/>
          <w:sz w:val="32"/>
          <w:szCs w:val="32"/>
          <w:rtl/>
          <w:lang w:bidi="ar-EG"/>
        </w:rPr>
        <w:t xml:space="preserve">ويشكره على عرض تقريره الوطني </w:t>
      </w:r>
      <w:r>
        <w:rPr>
          <w:rFonts w:ascii="Simplified Arabic" w:hAnsi="Simplified Arabic" w:cs="Simplified Arabic" w:hint="cs"/>
          <w:b/>
          <w:bCs/>
          <w:spacing w:val="-4"/>
          <w:sz w:val="30"/>
          <w:szCs w:val="30"/>
          <w:rtl/>
          <w:lang w:bidi="ar-EG"/>
        </w:rPr>
        <w:t>ويتمنى له كل التوفيق خلال الجلسة.</w:t>
      </w:r>
    </w:p>
    <w:p w:rsidR="00ED1322" w:rsidRDefault="00ED1322" w:rsidP="00ED1322">
      <w:pPr>
        <w:bidi/>
        <w:spacing w:after="0"/>
        <w:ind w:left="26" w:right="-360"/>
        <w:jc w:val="both"/>
        <w:rPr>
          <w:rFonts w:ascii="Simplified Arabic" w:hAnsi="Simplified Arabic" w:cs="Simplified Arabic"/>
          <w:b/>
          <w:bCs/>
          <w:spacing w:val="-4"/>
          <w:sz w:val="30"/>
          <w:szCs w:val="30"/>
          <w:rtl/>
          <w:lang w:bidi="ar-EG"/>
        </w:rPr>
      </w:pPr>
      <w:r>
        <w:rPr>
          <w:rFonts w:ascii="Simplified Arabic" w:hAnsi="Simplified Arabic" w:cs="Simplified Arabic" w:hint="cs"/>
          <w:b/>
          <w:bCs/>
          <w:spacing w:val="-4"/>
          <w:sz w:val="30"/>
          <w:szCs w:val="30"/>
          <w:rtl/>
          <w:lang w:bidi="ar-EG"/>
        </w:rPr>
        <w:tab/>
        <w:t xml:space="preserve">يود وفد بلادي الإشادة </w:t>
      </w:r>
      <w:r w:rsidRPr="00B92FAC">
        <w:rPr>
          <w:rFonts w:ascii="Simplified Arabic" w:hAnsi="Simplified Arabic" w:cs="Simplified Arabic" w:hint="cs"/>
          <w:b/>
          <w:bCs/>
          <w:spacing w:val="-4"/>
          <w:sz w:val="30"/>
          <w:szCs w:val="30"/>
          <w:rtl/>
          <w:lang w:bidi="ar-EG"/>
        </w:rPr>
        <w:t>بالالتزام الدستوري</w:t>
      </w:r>
      <w:r>
        <w:rPr>
          <w:rFonts w:ascii="Simplified Arabic" w:hAnsi="Simplified Arabic" w:cs="Simplified Arabic" w:hint="cs"/>
          <w:b/>
          <w:bCs/>
          <w:spacing w:val="-4"/>
          <w:sz w:val="30"/>
          <w:szCs w:val="30"/>
          <w:rtl/>
          <w:lang w:bidi="ar-EG"/>
        </w:rPr>
        <w:t xml:space="preserve"> لجمهورية العراق و الذي انبثقت عنه مجموعة من  الإصلاحات الواسعة والإجراءات الرامية لتعزيز وحماية حقوق الإنسان ، كإستراتيجية التخفيف من الفقر 2018- 2022، خطة التنمية الوطنية 2018-2022، وخطة إغاثة و إيواء و إعادة استقرار </w:t>
      </w:r>
      <w:proofErr w:type="spellStart"/>
      <w:r>
        <w:rPr>
          <w:rFonts w:ascii="Simplified Arabic" w:hAnsi="Simplified Arabic" w:cs="Simplified Arabic" w:hint="cs"/>
          <w:b/>
          <w:bCs/>
          <w:spacing w:val="-4"/>
          <w:sz w:val="30"/>
          <w:szCs w:val="30"/>
          <w:rtl/>
          <w:lang w:bidi="ar-EG"/>
        </w:rPr>
        <w:t>العوائل</w:t>
      </w:r>
      <w:proofErr w:type="spellEnd"/>
      <w:r>
        <w:rPr>
          <w:rFonts w:ascii="Simplified Arabic" w:hAnsi="Simplified Arabic" w:cs="Simplified Arabic" w:hint="cs"/>
          <w:b/>
          <w:bCs/>
          <w:spacing w:val="-4"/>
          <w:sz w:val="30"/>
          <w:szCs w:val="30"/>
          <w:rtl/>
          <w:lang w:bidi="ar-EG"/>
        </w:rPr>
        <w:t xml:space="preserve"> النازحة ولاستجابة الإنسانية 2018.   </w:t>
      </w:r>
    </w:p>
    <w:p w:rsidR="00ED1322" w:rsidRPr="00960956" w:rsidRDefault="00ED1322" w:rsidP="00ED1322">
      <w:pPr>
        <w:bidi/>
        <w:spacing w:after="0"/>
        <w:ind w:left="26" w:right="-360"/>
        <w:jc w:val="both"/>
        <w:rPr>
          <w:rFonts w:ascii="Simplified Arabic" w:hAnsi="Simplified Arabic" w:cs="Simplified Arabic"/>
          <w:b/>
          <w:bCs/>
          <w:spacing w:val="-4"/>
          <w:sz w:val="30"/>
          <w:szCs w:val="30"/>
          <w:rtl/>
          <w:lang w:bidi="ar-EG"/>
        </w:rPr>
      </w:pPr>
      <w:r>
        <w:rPr>
          <w:rFonts w:ascii="Simplified Arabic" w:hAnsi="Simplified Arabic" w:cs="Simplified Arabic" w:hint="cs"/>
          <w:b/>
          <w:bCs/>
          <w:spacing w:val="-4"/>
          <w:sz w:val="30"/>
          <w:szCs w:val="30"/>
          <w:rtl/>
          <w:lang w:bidi="ar-EG"/>
        </w:rPr>
        <w:tab/>
      </w:r>
      <w:r w:rsidRPr="003B5CD1">
        <w:rPr>
          <w:rFonts w:ascii="Simplified Arabic" w:hAnsi="Simplified Arabic" w:cs="Simplified Arabic" w:hint="cs"/>
          <w:b/>
          <w:bCs/>
          <w:spacing w:val="-4"/>
          <w:sz w:val="30"/>
          <w:szCs w:val="30"/>
          <w:rtl/>
          <w:lang w:bidi="ar-EG"/>
        </w:rPr>
        <w:t xml:space="preserve">كما </w:t>
      </w:r>
      <w:proofErr w:type="spellStart"/>
      <w:r w:rsidRPr="003B5CD1">
        <w:rPr>
          <w:rFonts w:ascii="Simplified Arabic" w:hAnsi="Simplified Arabic" w:cs="Simplified Arabic" w:hint="cs"/>
          <w:b/>
          <w:bCs/>
          <w:spacing w:val="-4"/>
          <w:sz w:val="30"/>
          <w:szCs w:val="30"/>
          <w:rtl/>
          <w:lang w:bidi="ar-EG"/>
        </w:rPr>
        <w:t>نثمن</w:t>
      </w:r>
      <w:proofErr w:type="spellEnd"/>
      <w:r w:rsidRPr="003B5CD1">
        <w:rPr>
          <w:rFonts w:ascii="Simplified Arabic" w:hAnsi="Simplified Arabic" w:cs="Simplified Arabic" w:hint="cs"/>
          <w:b/>
          <w:bCs/>
          <w:spacing w:val="-4"/>
          <w:sz w:val="30"/>
          <w:szCs w:val="30"/>
          <w:rtl/>
          <w:lang w:bidi="ar-EG"/>
        </w:rPr>
        <w:t xml:space="preserve"> </w:t>
      </w:r>
      <w:r>
        <w:rPr>
          <w:rFonts w:ascii="Simplified Arabic" w:hAnsi="Simplified Arabic" w:cs="Simplified Arabic" w:hint="cs"/>
          <w:b/>
          <w:bCs/>
          <w:spacing w:val="-4"/>
          <w:sz w:val="30"/>
          <w:szCs w:val="30"/>
          <w:rtl/>
          <w:lang w:bidi="ar-EG"/>
        </w:rPr>
        <w:t xml:space="preserve">المكاسب الكبرى التي تحققت في إطار </w:t>
      </w:r>
      <w:r w:rsidRPr="00843063">
        <w:rPr>
          <w:rFonts w:ascii="Simplified Arabic" w:hAnsi="Simplified Arabic" w:cs="Simplified Arabic"/>
          <w:b/>
          <w:bCs/>
          <w:spacing w:val="-4"/>
          <w:sz w:val="30"/>
          <w:szCs w:val="30"/>
          <w:rtl/>
          <w:lang w:bidi="ar-EG"/>
        </w:rPr>
        <w:t xml:space="preserve">تنفيذ التوصيات التي تمت الموافقة عليها خلال عملية الاستعراض الدوري الشامل </w:t>
      </w:r>
      <w:r>
        <w:rPr>
          <w:rFonts w:ascii="Simplified Arabic" w:hAnsi="Simplified Arabic" w:cs="Simplified Arabic" w:hint="cs"/>
          <w:b/>
          <w:bCs/>
          <w:spacing w:val="-4"/>
          <w:sz w:val="30"/>
          <w:szCs w:val="30"/>
          <w:rtl/>
          <w:lang w:bidi="ar-EG"/>
        </w:rPr>
        <w:t>لعام 2014، وذلك عبر تطوير البنية المؤسساتية لحقوق الإنسان من خلال إحداث عدة مكاتب معنية بحقوق الإنسان في الوزارات والإدارات العمومية، إصدار عدة قوانين جديدة متلائمة مع الصكوك الدولية لحقوق الإنسان كقانون مكافحة الاتجار بالبشر وقانون رعاية ذوي الإعاقة والاحتياجات الخاصة</w:t>
      </w:r>
      <w:r>
        <w:rPr>
          <w:rFonts w:ascii="Simplified Arabic" w:hAnsi="Simplified Arabic" w:cs="Simplified Arabic" w:hint="cs"/>
          <w:b/>
          <w:bCs/>
          <w:sz w:val="32"/>
          <w:szCs w:val="32"/>
          <w:rtl/>
          <w:lang w:bidi="ar-EG"/>
        </w:rPr>
        <w:t>.</w:t>
      </w:r>
    </w:p>
    <w:p w:rsidR="00ED1322" w:rsidRPr="00047142" w:rsidRDefault="00ED1322" w:rsidP="00ED1322">
      <w:pPr>
        <w:bidi/>
        <w:spacing w:after="0"/>
        <w:ind w:left="26" w:right="-360"/>
        <w:jc w:val="both"/>
        <w:rPr>
          <w:rFonts w:ascii="Simplified Arabic" w:hAnsi="Simplified Arabic" w:cs="Simplified Arabic"/>
          <w:b/>
          <w:bCs/>
          <w:sz w:val="32"/>
          <w:szCs w:val="32"/>
          <w:rtl/>
          <w:lang w:bidi="ar-MA"/>
        </w:rPr>
      </w:pPr>
      <w:r>
        <w:rPr>
          <w:rFonts w:ascii="Simplified Arabic" w:hAnsi="Simplified Arabic" w:cs="Simplified Arabic" w:hint="cs"/>
          <w:b/>
          <w:bCs/>
          <w:sz w:val="32"/>
          <w:szCs w:val="32"/>
          <w:rtl/>
          <w:lang w:bidi="ar-EG"/>
        </w:rPr>
        <w:tab/>
        <w:t xml:space="preserve"> </w:t>
      </w:r>
      <w:proofErr w:type="gramStart"/>
      <w:r>
        <w:rPr>
          <w:rFonts w:ascii="Simplified Arabic" w:hAnsi="Simplified Arabic" w:cs="Simplified Arabic" w:hint="cs"/>
          <w:b/>
          <w:bCs/>
          <w:sz w:val="32"/>
          <w:szCs w:val="32"/>
          <w:rtl/>
          <w:lang w:bidi="ar-EG"/>
        </w:rPr>
        <w:t>و</w:t>
      </w:r>
      <w:r>
        <w:rPr>
          <w:rFonts w:ascii="Simplified Arabic" w:hAnsi="Simplified Arabic" w:cs="Simplified Arabic" w:hint="cs"/>
          <w:b/>
          <w:bCs/>
          <w:sz w:val="30"/>
          <w:szCs w:val="30"/>
          <w:rtl/>
          <w:lang w:bidi="ar-EG"/>
        </w:rPr>
        <w:t>في</w:t>
      </w:r>
      <w:proofErr w:type="gramEnd"/>
      <w:r>
        <w:rPr>
          <w:rFonts w:ascii="Simplified Arabic" w:hAnsi="Simplified Arabic" w:cs="Simplified Arabic" w:hint="cs"/>
          <w:b/>
          <w:bCs/>
          <w:sz w:val="30"/>
          <w:szCs w:val="30"/>
          <w:rtl/>
          <w:lang w:bidi="ar-EG"/>
        </w:rPr>
        <w:t xml:space="preserve"> إطار مساعيها لتطوير أوضاع حقوق الإنسان في العراق الشقيق، فإن وفد بلادي يوصي ب 1) مواصلة الجهود للعمل على </w:t>
      </w:r>
      <w:r w:rsidRPr="00B92FAC">
        <w:rPr>
          <w:rFonts w:ascii="Simplified Arabic" w:hAnsi="Simplified Arabic" w:cs="Simplified Arabic" w:hint="cs"/>
          <w:b/>
          <w:bCs/>
          <w:sz w:val="30"/>
          <w:szCs w:val="30"/>
          <w:rtl/>
          <w:lang w:bidi="ar-EG"/>
        </w:rPr>
        <w:t xml:space="preserve">مكافحة </w:t>
      </w:r>
      <w:r w:rsidRPr="00B92FAC">
        <w:rPr>
          <w:rFonts w:ascii="Simplified Arabic" w:hAnsi="Simplified Arabic" w:cs="Simplified Arabic"/>
          <w:b/>
          <w:bCs/>
          <w:sz w:val="30"/>
          <w:szCs w:val="30"/>
          <w:rtl/>
          <w:lang w:bidi="ar-EG"/>
        </w:rPr>
        <w:t xml:space="preserve">الفساد </w:t>
      </w:r>
      <w:r w:rsidRPr="00B92FAC">
        <w:rPr>
          <w:rFonts w:ascii="Simplified Arabic" w:hAnsi="Simplified Arabic" w:cs="Simplified Arabic" w:hint="cs"/>
          <w:b/>
          <w:bCs/>
          <w:sz w:val="30"/>
          <w:szCs w:val="30"/>
          <w:rtl/>
          <w:lang w:bidi="ar-EG"/>
        </w:rPr>
        <w:t>المالي و الإداري</w:t>
      </w:r>
      <w:r>
        <w:rPr>
          <w:rFonts w:ascii="Simplified Arabic" w:hAnsi="Simplified Arabic" w:cs="Simplified Arabic" w:hint="cs"/>
          <w:b/>
          <w:bCs/>
          <w:sz w:val="30"/>
          <w:szCs w:val="30"/>
          <w:rtl/>
          <w:lang w:bidi="ar-EG"/>
        </w:rPr>
        <w:t xml:space="preserve"> و كذا 2) </w:t>
      </w:r>
      <w:r>
        <w:rPr>
          <w:rFonts w:ascii="Simplified Arabic" w:hAnsi="Simplified Arabic" w:cs="Simplified Arabic" w:hint="cs"/>
          <w:b/>
          <w:bCs/>
          <w:sz w:val="30"/>
          <w:szCs w:val="30"/>
          <w:rtl/>
          <w:lang w:bidi="ar-MA"/>
        </w:rPr>
        <w:t xml:space="preserve">تعزيز حقوق الأشخاص ذوي الإعاقة، الاقتصادية والاجتماعية و الثقافية.  </w:t>
      </w:r>
    </w:p>
    <w:p w:rsidR="00ED1322" w:rsidRDefault="00ED1322" w:rsidP="00ED1322">
      <w:pPr>
        <w:bidi/>
        <w:spacing w:after="0"/>
        <w:ind w:left="26" w:right="-360"/>
        <w:jc w:val="both"/>
        <w:rPr>
          <w:rFonts w:ascii="Simplified Arabic" w:hAnsi="Simplified Arabic" w:cs="Simplified Arabic"/>
          <w:b/>
          <w:bCs/>
          <w:sz w:val="32"/>
          <w:szCs w:val="32"/>
          <w:rtl/>
          <w:lang w:bidi="ar-EG"/>
        </w:rPr>
      </w:pPr>
      <w:r w:rsidRPr="00CE0157">
        <w:rPr>
          <w:rFonts w:ascii="Simplified Arabic" w:hAnsi="Simplified Arabic" w:cs="Simplified Arabic" w:hint="cs"/>
          <w:b/>
          <w:bCs/>
          <w:spacing w:val="-4"/>
          <w:sz w:val="30"/>
          <w:szCs w:val="30"/>
          <w:rtl/>
          <w:lang w:bidi="ar-EG"/>
        </w:rPr>
        <w:tab/>
        <w:t xml:space="preserve">في الختام، يتمنى وفدنا لشعب وحكومة </w:t>
      </w:r>
      <w:r>
        <w:rPr>
          <w:rFonts w:ascii="Simplified Arabic" w:hAnsi="Simplified Arabic" w:cs="Simplified Arabic" w:hint="cs"/>
          <w:b/>
          <w:bCs/>
          <w:spacing w:val="-4"/>
          <w:sz w:val="30"/>
          <w:szCs w:val="30"/>
          <w:rtl/>
          <w:lang w:bidi="ar-EG"/>
        </w:rPr>
        <w:t>العراق</w:t>
      </w:r>
      <w:r w:rsidRPr="00CE0157">
        <w:rPr>
          <w:rFonts w:ascii="Simplified Arabic" w:hAnsi="Simplified Arabic" w:cs="Simplified Arabic" w:hint="cs"/>
          <w:b/>
          <w:bCs/>
          <w:spacing w:val="-4"/>
          <w:sz w:val="30"/>
          <w:szCs w:val="30"/>
          <w:rtl/>
          <w:lang w:bidi="ar-EG"/>
        </w:rPr>
        <w:t xml:space="preserve"> </w:t>
      </w:r>
      <w:proofErr w:type="gramStart"/>
      <w:r w:rsidRPr="00CE0157">
        <w:rPr>
          <w:rFonts w:ascii="Simplified Arabic" w:hAnsi="Simplified Arabic" w:cs="Simplified Arabic" w:hint="cs"/>
          <w:b/>
          <w:bCs/>
          <w:spacing w:val="-4"/>
          <w:sz w:val="30"/>
          <w:szCs w:val="30"/>
          <w:rtl/>
          <w:lang w:bidi="ar-EG"/>
        </w:rPr>
        <w:t>الشقيق</w:t>
      </w:r>
      <w:proofErr w:type="gramEnd"/>
      <w:r>
        <w:rPr>
          <w:rFonts w:ascii="Simplified Arabic" w:hAnsi="Simplified Arabic" w:cs="Simplified Arabic" w:hint="cs"/>
          <w:b/>
          <w:bCs/>
          <w:spacing w:val="-4"/>
          <w:sz w:val="30"/>
          <w:szCs w:val="30"/>
          <w:rtl/>
          <w:lang w:bidi="ar-EG"/>
        </w:rPr>
        <w:t xml:space="preserve"> </w:t>
      </w:r>
      <w:r w:rsidRPr="00CE0157">
        <w:rPr>
          <w:rFonts w:ascii="Simplified Arabic" w:hAnsi="Simplified Arabic" w:cs="Simplified Arabic" w:hint="cs"/>
          <w:b/>
          <w:bCs/>
          <w:sz w:val="32"/>
          <w:szCs w:val="32"/>
          <w:rtl/>
          <w:lang w:bidi="ar-EG"/>
        </w:rPr>
        <w:t>النجاح</w:t>
      </w:r>
      <w:r>
        <w:rPr>
          <w:rFonts w:ascii="Simplified Arabic" w:hAnsi="Simplified Arabic" w:cs="Simplified Arabic" w:hint="cs"/>
          <w:b/>
          <w:bCs/>
          <w:sz w:val="32"/>
          <w:szCs w:val="32"/>
          <w:rtl/>
          <w:lang w:bidi="ar-EG"/>
        </w:rPr>
        <w:t xml:space="preserve"> والتوفيق</w:t>
      </w:r>
      <w:r w:rsidRPr="00CE0157">
        <w:rPr>
          <w:rFonts w:ascii="Simplified Arabic" w:hAnsi="Simplified Arabic" w:cs="Simplified Arabic" w:hint="cs"/>
          <w:b/>
          <w:bCs/>
          <w:sz w:val="32"/>
          <w:szCs w:val="32"/>
          <w:rtl/>
          <w:lang w:bidi="ar-EG"/>
        </w:rPr>
        <w:t xml:space="preserve"> في مسيرة تعزيز وحماية حقوق الإنسان</w:t>
      </w:r>
      <w:r>
        <w:rPr>
          <w:rFonts w:ascii="Simplified Arabic" w:hAnsi="Simplified Arabic" w:cs="Simplified Arabic" w:hint="cs"/>
          <w:b/>
          <w:bCs/>
          <w:sz w:val="32"/>
          <w:szCs w:val="32"/>
          <w:rtl/>
          <w:lang w:bidi="ar-EG"/>
        </w:rPr>
        <w:t>.</w:t>
      </w:r>
    </w:p>
    <w:p w:rsidR="00ED1322" w:rsidRPr="00CE0157" w:rsidRDefault="00ED1322" w:rsidP="00ED1322">
      <w:pPr>
        <w:bidi/>
        <w:spacing w:after="0"/>
        <w:ind w:left="26" w:right="-360"/>
        <w:jc w:val="both"/>
        <w:rPr>
          <w:rFonts w:ascii="Simplified Arabic" w:hAnsi="Simplified Arabic" w:cs="Simplified Arabic"/>
          <w:b/>
          <w:bCs/>
          <w:sz w:val="30"/>
          <w:szCs w:val="30"/>
          <w:rtl/>
          <w:lang w:bidi="ar-EG"/>
        </w:rPr>
      </w:pPr>
    </w:p>
    <w:p w:rsidR="00ED1322" w:rsidRDefault="00ED1322" w:rsidP="00ED1322">
      <w:pPr>
        <w:bidi/>
        <w:spacing w:after="0"/>
        <w:ind w:right="-360"/>
        <w:jc w:val="both"/>
        <w:rPr>
          <w:rFonts w:ascii="Simplified Arabic" w:hAnsi="Simplified Arabic" w:cs="Simplified Arabic"/>
          <w:b/>
          <w:bCs/>
          <w:sz w:val="36"/>
          <w:szCs w:val="36"/>
          <w:rtl/>
          <w:lang w:bidi="ar-EG"/>
        </w:rPr>
      </w:pPr>
      <w:proofErr w:type="gramStart"/>
      <w:r w:rsidRPr="004E6E00">
        <w:rPr>
          <w:rFonts w:ascii="Simplified Arabic" w:hAnsi="Simplified Arabic" w:cs="Simplified Arabic" w:hint="cs"/>
          <w:b/>
          <w:bCs/>
          <w:sz w:val="36"/>
          <w:szCs w:val="36"/>
          <w:rtl/>
          <w:lang w:bidi="ar-EG"/>
        </w:rPr>
        <w:t>شكرًا</w:t>
      </w:r>
      <w:proofErr w:type="gramEnd"/>
      <w:r w:rsidRPr="004E6E00">
        <w:rPr>
          <w:rFonts w:ascii="Simplified Arabic" w:hAnsi="Simplified Arabic" w:cs="Simplified Arabic" w:hint="cs"/>
          <w:b/>
          <w:bCs/>
          <w:sz w:val="36"/>
          <w:szCs w:val="36"/>
          <w:rtl/>
          <w:lang w:bidi="ar-EG"/>
        </w:rPr>
        <w:t xml:space="preserve"> سيدي الرئيس.</w:t>
      </w:r>
    </w:p>
    <w:p w:rsidR="00ED1322" w:rsidRPr="00873A10" w:rsidRDefault="00ED1322" w:rsidP="00ED1322">
      <w:pPr>
        <w:bidi/>
        <w:ind w:left="26" w:right="-360"/>
        <w:jc w:val="both"/>
        <w:rPr>
          <w:rFonts w:ascii="Simplified Arabic" w:hAnsi="Simplified Arabic" w:cs="Simplified Arabic"/>
          <w:b/>
          <w:bCs/>
          <w:sz w:val="30"/>
          <w:szCs w:val="30"/>
          <w:lang w:bidi="ar-EG"/>
        </w:rPr>
      </w:pPr>
    </w:p>
    <w:p w:rsidR="00EB06EB" w:rsidRDefault="00EB06EB"/>
    <w:sectPr w:rsidR="00EB06EB" w:rsidSect="001852BB">
      <w:pgSz w:w="11906" w:h="16838"/>
      <w:pgMar w:top="851" w:right="1440" w:bottom="899"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32F3D"/>
    <w:multiLevelType w:val="hybridMultilevel"/>
    <w:tmpl w:val="96D88C16"/>
    <w:lvl w:ilvl="0" w:tplc="C4209A54">
      <w:start w:val="1"/>
      <w:numFmt w:val="decimal"/>
      <w:lvlText w:val="%1-"/>
      <w:lvlJc w:val="left"/>
      <w:pPr>
        <w:tabs>
          <w:tab w:val="num" w:pos="780"/>
        </w:tabs>
        <w:ind w:left="780" w:hanging="420"/>
      </w:pPr>
      <w:rPr>
        <w:rFonts w:ascii="Simplified Arabic" w:hAnsi="Simplified Arabic" w:cs="Simplified Arabic" w:hint="default"/>
        <w:b/>
        <w:bCs/>
        <w:sz w:val="3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322"/>
    <w:rsid w:val="001C4B66"/>
    <w:rsid w:val="00551C3A"/>
    <w:rsid w:val="00555FB0"/>
    <w:rsid w:val="00981421"/>
    <w:rsid w:val="00EB06EB"/>
    <w:rsid w:val="00ED13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22"/>
    <w:rPr>
      <w:rFonts w:ascii="Calibri" w:eastAsia="Calibri" w:hAnsi="Calibri" w:cs="Arial"/>
      <w:lang w:val="en-S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D1322"/>
    <w:pPr>
      <w:spacing w:after="0" w:line="240" w:lineRule="auto"/>
      <w:jc w:val="center"/>
    </w:pPr>
    <w:rPr>
      <w:rFonts w:ascii="Times New Roman" w:eastAsia="Times New Roman" w:hAnsi="Times New Roman" w:cs="Traditional Arabic"/>
      <w:b/>
      <w:bCs/>
      <w:sz w:val="32"/>
      <w:szCs w:val="20"/>
      <w:lang w:val="en-US" w:eastAsia="fr-FR"/>
    </w:rPr>
  </w:style>
  <w:style w:type="character" w:customStyle="1" w:styleId="TitreCar">
    <w:name w:val="Titre Car"/>
    <w:basedOn w:val="Policepardfaut"/>
    <w:link w:val="Titre"/>
    <w:rsid w:val="00ED1322"/>
    <w:rPr>
      <w:rFonts w:ascii="Times New Roman" w:eastAsia="Times New Roman" w:hAnsi="Times New Roman" w:cs="Traditional Arabic"/>
      <w:b/>
      <w:bCs/>
      <w:sz w:val="32"/>
      <w:szCs w:val="20"/>
      <w:lang w:val="en-US" w:eastAsia="fr-FR"/>
    </w:rPr>
  </w:style>
  <w:style w:type="paragraph" w:styleId="PrformatHTML">
    <w:name w:val="HTML Preformatted"/>
    <w:basedOn w:val="Normal"/>
    <w:link w:val="PrformatHTMLCar"/>
    <w:uiPriority w:val="99"/>
    <w:unhideWhenUsed/>
    <w:rsid w:val="00ED1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H" w:eastAsia="fr-CH"/>
    </w:rPr>
  </w:style>
  <w:style w:type="character" w:customStyle="1" w:styleId="PrformatHTMLCar">
    <w:name w:val="Préformaté HTML Car"/>
    <w:basedOn w:val="Policepardfaut"/>
    <w:link w:val="PrformatHTML"/>
    <w:uiPriority w:val="99"/>
    <w:rsid w:val="00ED1322"/>
    <w:rPr>
      <w:rFonts w:ascii="Courier New" w:eastAsia="Times New Roman" w:hAnsi="Courier New" w:cs="Courier New"/>
      <w:sz w:val="20"/>
      <w:szCs w:val="20"/>
      <w:lang w:val="fr-CH" w:eastAsia="fr-CH"/>
    </w:rPr>
  </w:style>
  <w:style w:type="paragraph" w:styleId="Textedebulles">
    <w:name w:val="Balloon Text"/>
    <w:basedOn w:val="Normal"/>
    <w:link w:val="TextedebullesCar"/>
    <w:uiPriority w:val="99"/>
    <w:semiHidden/>
    <w:unhideWhenUsed/>
    <w:rsid w:val="00ED13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1322"/>
    <w:rPr>
      <w:rFonts w:ascii="Tahoma" w:eastAsia="Calibri" w:hAnsi="Tahoma" w:cs="Tahoma"/>
      <w:sz w:val="16"/>
      <w:szCs w:val="16"/>
      <w:lang w:val="en-S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13DFD-3C6E-4CC5-AE9E-FF2F4232ED0E}"/>
</file>

<file path=customXml/itemProps2.xml><?xml version="1.0" encoding="utf-8"?>
<ds:datastoreItem xmlns:ds="http://schemas.openxmlformats.org/officeDocument/2006/customXml" ds:itemID="{2A52781C-7CCC-4EF9-94DE-01D4E30EFCAE}"/>
</file>

<file path=customXml/itemProps3.xml><?xml version="1.0" encoding="utf-8"?>
<ds:datastoreItem xmlns:ds="http://schemas.openxmlformats.org/officeDocument/2006/customXml" ds:itemID="{C737308B-2128-42B4-8FF0-F26C560A3202}"/>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1260</Characters>
  <Application>Microsoft Office Word</Application>
  <DocSecurity>0</DocSecurity>
  <Lines>10</Lines>
  <Paragraphs>2</Paragraphs>
  <ScaleCrop>false</ScaleCrop>
  <Company>HP</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Ahouga Said</dc:creator>
  <cp:lastModifiedBy>Ahouga Said</cp:lastModifiedBy>
  <cp:revision>1</cp:revision>
  <dcterms:created xsi:type="dcterms:W3CDTF">2019-11-27T13:50:00Z</dcterms:created>
  <dcterms:modified xsi:type="dcterms:W3CDTF">2019-11-27T13:50:00Z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