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4D23" w14:textId="77777777" w:rsidR="001A4F71" w:rsidRPr="00090F05" w:rsidRDefault="001A4F71" w:rsidP="001A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2FDCFF89" wp14:editId="4C43EEE1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13A7" w14:textId="77777777" w:rsidR="001A4F71" w:rsidRPr="0079783F" w:rsidRDefault="001A4F71" w:rsidP="001A4F7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FF5C2A3" w14:textId="77777777" w:rsidR="001A4F71" w:rsidRPr="00090F05" w:rsidRDefault="001A4F71" w:rsidP="001A4F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7238C04D" w14:textId="77777777" w:rsidR="001A4F71" w:rsidRPr="00090F05" w:rsidRDefault="001A4F71" w:rsidP="001A4F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0636490E" w14:textId="77777777" w:rsidR="001A4F71" w:rsidRPr="00090F05" w:rsidRDefault="001A4F71" w:rsidP="001A4F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4 - 15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6B9D53F5" w14:textId="77777777" w:rsidR="001A4F71" w:rsidRDefault="001A4F71" w:rsidP="001A4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DAACED9" w14:textId="77777777" w:rsidR="001A4F71" w:rsidRPr="009D5072" w:rsidRDefault="001A4F71" w:rsidP="001A4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Bolivia: 5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6CCE2396" w14:textId="77777777" w:rsidR="001A4F71" w:rsidRDefault="001A4F71" w:rsidP="001A4F7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B3819A5" w14:textId="77777777" w:rsidR="001A4F71" w:rsidRPr="00254190" w:rsidRDefault="001A4F71" w:rsidP="001A4F71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23C94FF" w14:textId="77777777" w:rsidR="001A4F71" w:rsidRPr="00090F05" w:rsidRDefault="001A4F71" w:rsidP="001A4F71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192CF479" w14:textId="34250EDC" w:rsidR="001A4F71" w:rsidRDefault="001A4F71" w:rsidP="001A4F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Bolivia to the UPR Working Group and </w:t>
      </w:r>
      <w:r w:rsidR="0091489C">
        <w:rPr>
          <w:rFonts w:ascii="Times New Roman" w:hAnsi="Times New Roman" w:cs="Times New Roman"/>
          <w:sz w:val="28"/>
          <w:szCs w:val="28"/>
          <w:lang w:val="en-GB" w:bidi="lo-LA"/>
        </w:rPr>
        <w:t>commend</w:t>
      </w:r>
      <w:r w:rsidR="00F92424">
        <w:rPr>
          <w:rFonts w:ascii="Times New Roman" w:hAnsi="Times New Roman" w:cs="Times New Roman"/>
          <w:sz w:val="28"/>
          <w:szCs w:val="28"/>
          <w:lang w:val="en-GB" w:bidi="lo-LA"/>
        </w:rPr>
        <w:t>s for the presentation of</w:t>
      </w:r>
      <w:r w:rsidR="005C363F">
        <w:rPr>
          <w:rFonts w:ascii="Times New Roman" w:hAnsi="Times New Roman" w:cs="Times New Roman"/>
          <w:sz w:val="28"/>
          <w:szCs w:val="28"/>
          <w:lang w:val="en-GB" w:bidi="lo-LA"/>
        </w:rPr>
        <w:t xml:space="preserve"> its comprehensive report, demonstrating human rights development in the country.</w:t>
      </w:r>
    </w:p>
    <w:p w14:paraId="6CAB86EB" w14:textId="77777777" w:rsidR="001A4F71" w:rsidRDefault="001A4F71" w:rsidP="001A4F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B63D1B9" w14:textId="43BC2ED1" w:rsidR="005C363F" w:rsidRDefault="005C363F" w:rsidP="00D00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Lao</w:t>
      </w:r>
      <w:r w:rsidR="00F92424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92424">
        <w:rPr>
          <w:rFonts w:ascii="Times New Roman" w:hAnsi="Times New Roman" w:cs="Times New Roman"/>
          <w:sz w:val="28"/>
          <w:szCs w:val="28"/>
          <w:lang w:val="en-GB"/>
        </w:rPr>
        <w:t>congratulates Bolivia for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20E80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progress in implementing the </w:t>
      </w:r>
      <w:r w:rsidRPr="002F218E">
        <w:rPr>
          <w:rFonts w:ascii="Times New Roman" w:hAnsi="Times New Roman" w:cs="Times New Roman"/>
          <w:sz w:val="28"/>
          <w:szCs w:val="28"/>
          <w:lang w:val="en-GB"/>
        </w:rPr>
        <w:t>recommendations made in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Pr="002F218E">
        <w:rPr>
          <w:rFonts w:ascii="Times New Roman" w:hAnsi="Times New Roman" w:cs="Times New Roman"/>
          <w:sz w:val="28"/>
          <w:szCs w:val="28"/>
          <w:lang w:val="en-GB"/>
        </w:rPr>
        <w:t>previous UPR</w:t>
      </w:r>
      <w:r w:rsidR="00D00CBE">
        <w:rPr>
          <w:rFonts w:ascii="Times New Roman" w:hAnsi="Times New Roman" w:cs="Times New Roman"/>
          <w:sz w:val="28"/>
          <w:szCs w:val="28"/>
          <w:lang w:val="en-GB"/>
        </w:rPr>
        <w:t>, including right to education and poverty reduction measures and rights of children</w:t>
      </w:r>
      <w:r w:rsidR="0091489C">
        <w:rPr>
          <w:rFonts w:ascii="Times New Roman" w:hAnsi="Times New Roman" w:cs="Times New Roman"/>
          <w:sz w:val="28"/>
          <w:szCs w:val="28"/>
          <w:lang w:val="en-GB"/>
        </w:rPr>
        <w:t xml:space="preserve"> and adolescents through</w:t>
      </w:r>
      <w:r w:rsidR="00D00CBE">
        <w:rPr>
          <w:rFonts w:ascii="Times New Roman" w:hAnsi="Times New Roman" w:cs="Times New Roman"/>
          <w:sz w:val="28"/>
          <w:szCs w:val="28"/>
          <w:lang w:val="en-GB"/>
        </w:rPr>
        <w:t xml:space="preserve"> its various initiatives and programmes</w:t>
      </w:r>
      <w:r w:rsidR="00BE43C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BE43C2" w:rsidRPr="002F218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F714C80" w14:textId="77777777" w:rsidR="001A4F71" w:rsidRPr="008D5E81" w:rsidRDefault="001A4F71" w:rsidP="00BE43C2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08907703" w14:textId="77777777" w:rsidR="001A4F71" w:rsidRDefault="00BE43C2" w:rsidP="001A4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regard</w:t>
      </w:r>
      <w:r w:rsidR="001A4F71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, Laos </w:t>
      </w:r>
      <w:r w:rsidR="001A4F71">
        <w:rPr>
          <w:rFonts w:ascii="Times New Roman" w:hAnsi="Times New Roman" w:cs="Times New Roman"/>
          <w:sz w:val="28"/>
          <w:szCs w:val="28"/>
          <w:lang w:val="en-GB"/>
        </w:rPr>
        <w:t>wishes to recommend as follows:</w:t>
      </w:r>
    </w:p>
    <w:p w14:paraId="29325D85" w14:textId="77777777" w:rsidR="001A4F71" w:rsidRPr="008D5E81" w:rsidRDefault="001A4F71" w:rsidP="001A4F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0C3A9056" w14:textId="255CE703" w:rsidR="001A4F71" w:rsidRPr="00521148" w:rsidRDefault="001A4F71" w:rsidP="001A4F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96519D">
        <w:rPr>
          <w:rFonts w:ascii="Times New Roman" w:hAnsi="Times New Roman" w:cs="Times New Roman"/>
          <w:sz w:val="28"/>
          <w:szCs w:val="28"/>
          <w:lang w:val="en-GB"/>
        </w:rPr>
        <w:t xml:space="preserve">First, </w:t>
      </w:r>
      <w:r w:rsidRPr="0096519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91489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65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3C2">
        <w:rPr>
          <w:rFonts w:ascii="Times New Roman" w:eastAsia="Times New Roman" w:hAnsi="Times New Roman" w:cs="Times New Roman"/>
          <w:sz w:val="28"/>
          <w:szCs w:val="28"/>
        </w:rPr>
        <w:t xml:space="preserve">to provide adequate financial resources </w:t>
      </w:r>
      <w:r w:rsidR="00D00CBE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E43C2">
        <w:rPr>
          <w:rFonts w:ascii="Times New Roman" w:eastAsia="Times New Roman" w:hAnsi="Times New Roman" w:cs="Times New Roman"/>
          <w:sz w:val="28"/>
          <w:szCs w:val="28"/>
        </w:rPr>
        <w:t xml:space="preserve"> education sectors to ensure </w:t>
      </w:r>
      <w:r w:rsidR="00D00CBE">
        <w:rPr>
          <w:rFonts w:ascii="Times New Roman" w:eastAsia="Times New Roman" w:hAnsi="Times New Roman" w:cs="Times New Roman"/>
          <w:sz w:val="28"/>
          <w:szCs w:val="28"/>
        </w:rPr>
        <w:t>that children in</w:t>
      </w:r>
      <w:r w:rsidR="00BE43C2">
        <w:rPr>
          <w:rFonts w:ascii="Times New Roman" w:eastAsia="Times New Roman" w:hAnsi="Times New Roman" w:cs="Times New Roman"/>
          <w:sz w:val="28"/>
          <w:szCs w:val="28"/>
        </w:rPr>
        <w:t xml:space="preserve"> urban and rural community</w:t>
      </w:r>
      <w:r w:rsidR="00D00CBE">
        <w:rPr>
          <w:rFonts w:ascii="Times New Roman" w:eastAsia="Times New Roman" w:hAnsi="Times New Roman" w:cs="Times New Roman"/>
          <w:sz w:val="28"/>
          <w:szCs w:val="28"/>
        </w:rPr>
        <w:t xml:space="preserve"> can access to education</w:t>
      </w:r>
      <w:r w:rsidRPr="009651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</w:p>
    <w:p w14:paraId="583BF9CD" w14:textId="4A7C3F6A" w:rsidR="00F93AC1" w:rsidRPr="00CC248B" w:rsidRDefault="001A4F71" w:rsidP="00CC248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en-GB" w:bidi="th-TH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Second, </w:t>
      </w:r>
      <w:r w:rsidR="001F6F78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91489C">
        <w:rPr>
          <w:rFonts w:ascii="Times New Roman" w:eastAsia="Times New Roman" w:hAnsi="Times New Roman" w:cs="Times New Roman"/>
          <w:sz w:val="28"/>
          <w:szCs w:val="28"/>
        </w:rPr>
        <w:t>s</w:t>
      </w:r>
      <w:r w:rsidR="00CC248B">
        <w:rPr>
          <w:rFonts w:ascii="Times New Roman" w:eastAsia="Times New Roman" w:hAnsi="Times New Roman" w:cs="Times New Roman"/>
          <w:sz w:val="28"/>
          <w:szCs w:val="28"/>
        </w:rPr>
        <w:t xml:space="preserve"> to implement its policy “</w:t>
      </w:r>
      <w:r w:rsidR="00F93AC1" w:rsidRPr="00CC248B">
        <w:rPr>
          <w:rFonts w:ascii="Times New Roman" w:hAnsi="Times New Roman" w:cs="Times New Roman"/>
          <w:color w:val="000000"/>
          <w:sz w:val="26"/>
          <w:szCs w:val="26"/>
          <w:lang w:val="en-GB" w:bidi="th-TH"/>
        </w:rPr>
        <w:t>The Life Plan for the Eradication of Extreme Poverty</w:t>
      </w:r>
      <w:r w:rsidR="00CC248B">
        <w:rPr>
          <w:rFonts w:ascii="Times New Roman" w:hAnsi="Times New Roman" w:cs="Times New Roman"/>
          <w:color w:val="000000"/>
          <w:sz w:val="26"/>
          <w:szCs w:val="26"/>
          <w:lang w:val="en-GB" w:bidi="th-TH"/>
        </w:rPr>
        <w:t xml:space="preserve">” that </w:t>
      </w:r>
      <w:r w:rsidR="00F93AC1" w:rsidRPr="00CC248B">
        <w:rPr>
          <w:rFonts w:ascii="Times New Roman" w:hAnsi="Times New Roman" w:cs="Times New Roman"/>
          <w:color w:val="000000"/>
          <w:sz w:val="26"/>
          <w:szCs w:val="26"/>
          <w:lang w:val="en-GB" w:bidi="th-TH"/>
        </w:rPr>
        <w:t xml:space="preserve">includes a strategy to promote the inclusion of indigenous and aboriginal </w:t>
      </w:r>
      <w:proofErr w:type="spellStart"/>
      <w:r w:rsidR="00F93AC1" w:rsidRPr="00CC248B">
        <w:rPr>
          <w:rFonts w:ascii="Times New Roman" w:hAnsi="Times New Roman" w:cs="Times New Roman"/>
          <w:color w:val="000000"/>
          <w:sz w:val="26"/>
          <w:szCs w:val="26"/>
          <w:lang w:val="en-GB" w:bidi="th-TH"/>
        </w:rPr>
        <w:t>campesino</w:t>
      </w:r>
      <w:proofErr w:type="spellEnd"/>
      <w:r w:rsidR="00F93AC1" w:rsidRPr="00CC248B">
        <w:rPr>
          <w:rFonts w:ascii="Times New Roman" w:hAnsi="Times New Roman" w:cs="Times New Roman"/>
          <w:color w:val="000000"/>
          <w:sz w:val="26"/>
          <w:szCs w:val="26"/>
          <w:lang w:val="en-GB" w:bidi="th-TH"/>
        </w:rPr>
        <w:t xml:space="preserve"> </w:t>
      </w:r>
      <w:r w:rsidR="0091489C">
        <w:rPr>
          <w:rFonts w:ascii="Times New Roman" w:hAnsi="Times New Roman" w:cs="Times New Roman"/>
          <w:color w:val="000000"/>
          <w:sz w:val="26"/>
          <w:szCs w:val="26"/>
          <w:lang w:val="en-GB" w:bidi="th-TH"/>
        </w:rPr>
        <w:t>peoples</w:t>
      </w:r>
      <w:r w:rsidR="00CC248B">
        <w:rPr>
          <w:rFonts w:ascii="Times New Roman" w:hAnsi="Times New Roman" w:cs="Times New Roman"/>
          <w:color w:val="000000"/>
          <w:sz w:val="26"/>
          <w:szCs w:val="26"/>
          <w:lang w:val="en-GB" w:bidi="th-TH"/>
        </w:rPr>
        <w:t>, women and young people</w:t>
      </w:r>
      <w:r w:rsidR="00F93AC1" w:rsidRPr="00CC248B">
        <w:rPr>
          <w:rFonts w:ascii="Times New Roman" w:hAnsi="Times New Roman" w:cs="Times New Roman"/>
          <w:color w:val="000000"/>
          <w:sz w:val="26"/>
          <w:szCs w:val="26"/>
          <w:lang w:val="en-GB" w:bidi="th-TH"/>
        </w:rPr>
        <w:t xml:space="preserve"> </w:t>
      </w:r>
      <w:r w:rsidR="00CC248B">
        <w:rPr>
          <w:rFonts w:ascii="Times New Roman" w:hAnsi="Times New Roman" w:cs="Times New Roman"/>
          <w:color w:val="000000"/>
          <w:sz w:val="26"/>
          <w:szCs w:val="26"/>
          <w:lang w:val="en-GB" w:bidi="th-TH"/>
        </w:rPr>
        <w:t>to ensure its sustained economic growth in the years to come.</w:t>
      </w:r>
    </w:p>
    <w:p w14:paraId="04CC807D" w14:textId="77777777" w:rsidR="001A4F71" w:rsidRDefault="001A4F71" w:rsidP="001A4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3469DF27" w14:textId="6F212F66" w:rsidR="001A4F71" w:rsidRDefault="001A4F71" w:rsidP="001A4F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1F6F78">
        <w:rPr>
          <w:rFonts w:ascii="Times New Roman" w:hAnsi="Times New Roman" w:cs="Times New Roman"/>
          <w:sz w:val="28"/>
          <w:szCs w:val="28"/>
          <w:lang w:val="en-GB"/>
        </w:rPr>
        <w:t>Bolivia delegation every success</w:t>
      </w:r>
      <w:r w:rsidR="0091489C">
        <w:rPr>
          <w:rFonts w:ascii="Times New Roman" w:hAnsi="Times New Roman" w:cs="Times New Roman"/>
          <w:sz w:val="28"/>
          <w:szCs w:val="28"/>
          <w:lang w:val="en-GB" w:bidi="lo-LA"/>
        </w:rPr>
        <w:t xml:space="preserve"> of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its UPR. </w:t>
      </w:r>
    </w:p>
    <w:p w14:paraId="5CA2A74B" w14:textId="77777777" w:rsidR="001A4F71" w:rsidRPr="00CA5F92" w:rsidRDefault="001A4F71" w:rsidP="001A4F7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66F8D710" w14:textId="77777777" w:rsidR="001A4F71" w:rsidRPr="0096519D" w:rsidRDefault="001A4F71" w:rsidP="001A4F71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735F7373" w14:textId="77777777" w:rsidR="007C3A11" w:rsidRDefault="007C3A11"/>
    <w:sectPr w:rsidR="007C3A11" w:rsidSect="001A4F71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F7AE9" w14:textId="77777777" w:rsidR="00195E4E" w:rsidRDefault="00195E4E" w:rsidP="001A4F71">
      <w:pPr>
        <w:spacing w:after="0" w:line="240" w:lineRule="auto"/>
      </w:pPr>
      <w:r>
        <w:separator/>
      </w:r>
    </w:p>
  </w:endnote>
  <w:endnote w:type="continuationSeparator" w:id="0">
    <w:p w14:paraId="558E11D6" w14:textId="77777777" w:rsidR="00195E4E" w:rsidRDefault="00195E4E" w:rsidP="001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3153" w14:textId="77777777" w:rsidR="00195E4E" w:rsidRDefault="00195E4E" w:rsidP="001A4F71">
      <w:pPr>
        <w:spacing w:after="0" w:line="240" w:lineRule="auto"/>
      </w:pPr>
      <w:r>
        <w:separator/>
      </w:r>
    </w:p>
  </w:footnote>
  <w:footnote w:type="continuationSeparator" w:id="0">
    <w:p w14:paraId="6A622245" w14:textId="77777777" w:rsidR="00195E4E" w:rsidRDefault="00195E4E" w:rsidP="001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418CB" w14:textId="77777777" w:rsidR="001A4F71" w:rsidRPr="008658C0" w:rsidRDefault="001A4F71" w:rsidP="001A4F7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0387EF5A" w14:textId="77777777" w:rsidR="001A4F71" w:rsidRDefault="001A4F71" w:rsidP="001A4F71">
    <w:pPr>
      <w:pStyle w:val="Header"/>
    </w:pPr>
  </w:p>
  <w:p w14:paraId="10F60DBD" w14:textId="77777777" w:rsidR="001A4F71" w:rsidRDefault="001A4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71"/>
    <w:rsid w:val="00195E4E"/>
    <w:rsid w:val="001A4F71"/>
    <w:rsid w:val="001F6F78"/>
    <w:rsid w:val="003D666C"/>
    <w:rsid w:val="003E71D1"/>
    <w:rsid w:val="005C363F"/>
    <w:rsid w:val="00720E80"/>
    <w:rsid w:val="007C3A11"/>
    <w:rsid w:val="0091489C"/>
    <w:rsid w:val="00AA1919"/>
    <w:rsid w:val="00BE43C2"/>
    <w:rsid w:val="00CC248B"/>
    <w:rsid w:val="00CE55B6"/>
    <w:rsid w:val="00D00CBE"/>
    <w:rsid w:val="00F92424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38A6"/>
  <w15:chartTrackingRefBased/>
  <w15:docId w15:val="{ECED90A8-6B43-433E-8FEA-F7C0D024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7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7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A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7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64DEC-A93D-4F3E-A149-FBE604ADD925}"/>
</file>

<file path=customXml/itemProps2.xml><?xml version="1.0" encoding="utf-8"?>
<ds:datastoreItem xmlns:ds="http://schemas.openxmlformats.org/officeDocument/2006/customXml" ds:itemID="{600414B1-5E29-4286-B403-87CF7C18A40D}"/>
</file>

<file path=customXml/itemProps3.xml><?xml version="1.0" encoding="utf-8"?>
<ds:datastoreItem xmlns:ds="http://schemas.openxmlformats.org/officeDocument/2006/customXml" ds:itemID="{7A669EE3-9A40-4CA1-ACB7-B0F76DA95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9</cp:revision>
  <dcterms:created xsi:type="dcterms:W3CDTF">2019-11-02T10:43:00Z</dcterms:created>
  <dcterms:modified xsi:type="dcterms:W3CDTF">2019-11-04T14:55:00Z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