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80D5" w14:textId="7769A911" w:rsidR="00882612" w:rsidRPr="007845D4" w:rsidRDefault="00882612" w:rsidP="0088261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845D4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B0DC947" wp14:editId="2862F54F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55A2" w14:textId="77777777" w:rsidR="00882612" w:rsidRPr="007845D4" w:rsidRDefault="00882612" w:rsidP="0088261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97CAD7" w14:textId="77777777" w:rsidR="00882612" w:rsidRPr="007845D4" w:rsidRDefault="00882612" w:rsidP="0088261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4D93A3" w14:textId="6453743B" w:rsidR="00882612" w:rsidRPr="007845D4" w:rsidRDefault="00882612" w:rsidP="00882612">
      <w:pPr>
        <w:pStyle w:val="NoSpacing"/>
        <w:rPr>
          <w:rFonts w:ascii="Arial" w:hAnsi="Arial" w:cs="Arial"/>
          <w:b/>
          <w:sz w:val="24"/>
          <w:szCs w:val="24"/>
        </w:rPr>
      </w:pPr>
      <w:r w:rsidRPr="007845D4">
        <w:rPr>
          <w:rFonts w:ascii="Arial" w:hAnsi="Arial" w:cs="Arial"/>
          <w:b/>
          <w:sz w:val="24"/>
          <w:szCs w:val="24"/>
        </w:rPr>
        <w:t>Statement by India at the Universal Periodic Review (UPR) Working Group 34</w:t>
      </w:r>
      <w:r w:rsidRPr="007845D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845D4">
        <w:rPr>
          <w:rFonts w:ascii="Arial" w:hAnsi="Arial" w:cs="Arial"/>
          <w:b/>
          <w:sz w:val="24"/>
          <w:szCs w:val="24"/>
        </w:rPr>
        <w:t xml:space="preserve"> Session (04-15 November 2019</w:t>
      </w:r>
      <w:proofErr w:type="gramStart"/>
      <w:r w:rsidRPr="007845D4">
        <w:rPr>
          <w:rFonts w:ascii="Arial" w:hAnsi="Arial" w:cs="Arial"/>
          <w:b/>
          <w:sz w:val="24"/>
          <w:szCs w:val="24"/>
        </w:rPr>
        <w:t>) :</w:t>
      </w:r>
      <w:proofErr w:type="gramEnd"/>
      <w:r w:rsidRPr="007845D4">
        <w:rPr>
          <w:rFonts w:ascii="Arial" w:hAnsi="Arial" w:cs="Arial"/>
          <w:b/>
          <w:sz w:val="24"/>
          <w:szCs w:val="24"/>
        </w:rPr>
        <w:t xml:space="preserve"> 3rd UPR of </w:t>
      </w:r>
      <w:r>
        <w:rPr>
          <w:rFonts w:ascii="Arial" w:hAnsi="Arial" w:cs="Arial"/>
          <w:b/>
          <w:sz w:val="24"/>
          <w:szCs w:val="24"/>
        </w:rPr>
        <w:t>Angola</w:t>
      </w:r>
      <w:r w:rsidRPr="007845D4">
        <w:rPr>
          <w:rFonts w:ascii="Arial" w:hAnsi="Arial" w:cs="Arial"/>
          <w:b/>
          <w:sz w:val="24"/>
          <w:szCs w:val="24"/>
        </w:rPr>
        <w:t xml:space="preserve"> - Interactive Dialogue, delivered by </w:t>
      </w:r>
      <w:r>
        <w:rPr>
          <w:rFonts w:ascii="Arial" w:hAnsi="Arial" w:cs="Arial"/>
          <w:b/>
          <w:sz w:val="24"/>
          <w:szCs w:val="24"/>
        </w:rPr>
        <w:t xml:space="preserve">Ambassador Rajiv K. Chander, Permanent Representative of India, </w:t>
      </w:r>
      <w:r w:rsidRPr="007845D4">
        <w:rPr>
          <w:rFonts w:ascii="Arial" w:hAnsi="Arial" w:cs="Arial"/>
          <w:b/>
          <w:sz w:val="24"/>
          <w:szCs w:val="24"/>
        </w:rPr>
        <w:t>[Geneva, 0</w:t>
      </w:r>
      <w:r>
        <w:rPr>
          <w:rFonts w:ascii="Arial" w:hAnsi="Arial" w:cs="Arial"/>
          <w:b/>
          <w:sz w:val="24"/>
          <w:szCs w:val="24"/>
        </w:rPr>
        <w:t>7</w:t>
      </w:r>
      <w:r w:rsidRPr="007845D4">
        <w:rPr>
          <w:rFonts w:ascii="Arial" w:hAnsi="Arial" w:cs="Arial"/>
          <w:b/>
          <w:sz w:val="24"/>
          <w:szCs w:val="24"/>
        </w:rPr>
        <w:t xml:space="preserve"> November 2019]</w:t>
      </w:r>
    </w:p>
    <w:p w14:paraId="51342FF7" w14:textId="77777777" w:rsidR="00882612" w:rsidRDefault="00882612" w:rsidP="00882612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  <w:u w:val="single"/>
        </w:rPr>
      </w:pPr>
    </w:p>
    <w:p w14:paraId="67DE0F08" w14:textId="77777777" w:rsidR="00882612" w:rsidRPr="00D14187" w:rsidRDefault="00882612" w:rsidP="00882612">
      <w:pPr>
        <w:pStyle w:val="NormalWeb"/>
        <w:spacing w:before="120" w:beforeAutospacing="0" w:after="120" w:afterAutospacing="0"/>
        <w:jc w:val="both"/>
        <w:rPr>
          <w:rFonts w:ascii="Georgia" w:hAnsi="Georgia"/>
          <w:color w:val="000000"/>
          <w:sz w:val="26"/>
          <w:szCs w:val="26"/>
        </w:rPr>
      </w:pPr>
      <w:r w:rsidRPr="00D14187">
        <w:rPr>
          <w:rFonts w:ascii="Georgia" w:hAnsi="Georgia"/>
          <w:color w:val="000000"/>
          <w:sz w:val="26"/>
          <w:szCs w:val="26"/>
        </w:rPr>
        <w:t>Mr. President,</w:t>
      </w:r>
    </w:p>
    <w:p w14:paraId="4CF3915B" w14:textId="14CF5FA9" w:rsidR="00882612" w:rsidRPr="00D14187" w:rsidRDefault="00882612" w:rsidP="00882612">
      <w:pPr>
        <w:jc w:val="both"/>
        <w:rPr>
          <w:rFonts w:ascii="Georgia" w:eastAsia="Times New Roman" w:hAnsi="Georgia"/>
          <w:sz w:val="26"/>
          <w:szCs w:val="26"/>
        </w:rPr>
      </w:pPr>
      <w:r w:rsidRPr="00D14187">
        <w:rPr>
          <w:rFonts w:ascii="Georgia" w:hAnsi="Georgia"/>
          <w:color w:val="000000"/>
          <w:sz w:val="26"/>
          <w:szCs w:val="26"/>
        </w:rPr>
        <w:t xml:space="preserve">             India welcomes the delegation of Angola. </w:t>
      </w:r>
      <w:r w:rsidRPr="00D14187">
        <w:rPr>
          <w:rFonts w:ascii="Georgia" w:eastAsia="Times New Roman" w:hAnsi="Georgia"/>
          <w:sz w:val="26"/>
          <w:szCs w:val="26"/>
        </w:rPr>
        <w:t xml:space="preserve">We </w:t>
      </w:r>
      <w:r>
        <w:rPr>
          <w:rFonts w:ascii="Georgia" w:eastAsia="Times New Roman" w:hAnsi="Georgia"/>
          <w:sz w:val="26"/>
          <w:szCs w:val="26"/>
        </w:rPr>
        <w:t xml:space="preserve">appreciate </w:t>
      </w:r>
      <w:r w:rsidRPr="00D14187">
        <w:rPr>
          <w:rFonts w:ascii="Georgia" w:eastAsia="Times New Roman" w:hAnsi="Georgia"/>
          <w:sz w:val="26"/>
          <w:szCs w:val="26"/>
        </w:rPr>
        <w:t>Angola’s commitment to implement</w:t>
      </w:r>
      <w:r>
        <w:rPr>
          <w:rFonts w:ascii="Georgia" w:eastAsia="Times New Roman" w:hAnsi="Georgia"/>
          <w:sz w:val="26"/>
          <w:szCs w:val="26"/>
        </w:rPr>
        <w:t>ing</w:t>
      </w:r>
      <w:r w:rsidRPr="00D14187">
        <w:rPr>
          <w:rFonts w:ascii="Georgia" w:eastAsia="Times New Roman" w:hAnsi="Georgia"/>
          <w:sz w:val="26"/>
          <w:szCs w:val="26"/>
        </w:rPr>
        <w:t xml:space="preserve"> the recommendations of </w:t>
      </w:r>
      <w:r>
        <w:rPr>
          <w:rFonts w:ascii="Georgia" w:eastAsia="Times New Roman" w:hAnsi="Georgia"/>
          <w:sz w:val="26"/>
          <w:szCs w:val="26"/>
        </w:rPr>
        <w:t>its</w:t>
      </w:r>
      <w:r w:rsidRPr="00D14187">
        <w:rPr>
          <w:rFonts w:ascii="Georgia" w:eastAsia="Times New Roman" w:hAnsi="Georgia"/>
          <w:sz w:val="26"/>
          <w:szCs w:val="26"/>
        </w:rPr>
        <w:t xml:space="preserve"> second UPR.</w:t>
      </w:r>
    </w:p>
    <w:p w14:paraId="371C2CAC" w14:textId="77777777" w:rsidR="00882612" w:rsidRPr="00D14187" w:rsidRDefault="00882612" w:rsidP="00882612">
      <w:pPr>
        <w:jc w:val="both"/>
        <w:rPr>
          <w:rFonts w:ascii="Georgia" w:eastAsia="Times New Roman" w:hAnsi="Georgia"/>
          <w:sz w:val="26"/>
          <w:szCs w:val="26"/>
        </w:rPr>
      </w:pPr>
    </w:p>
    <w:p w14:paraId="4EEA8971" w14:textId="6135E105" w:rsidR="00882612" w:rsidRPr="00D14187" w:rsidRDefault="00882612" w:rsidP="00882612">
      <w:pPr>
        <w:jc w:val="both"/>
        <w:rPr>
          <w:rFonts w:ascii="Georgia" w:hAnsi="Georgia"/>
          <w:sz w:val="26"/>
          <w:szCs w:val="26"/>
        </w:rPr>
      </w:pPr>
      <w:r w:rsidRPr="00D14187">
        <w:rPr>
          <w:rFonts w:ascii="Georgia" w:eastAsia="Times New Roman" w:hAnsi="Georgia"/>
          <w:sz w:val="26"/>
          <w:szCs w:val="26"/>
        </w:rPr>
        <w:t>2.</w:t>
      </w:r>
      <w:r w:rsidRPr="00D14187">
        <w:rPr>
          <w:rFonts w:ascii="Georgia" w:eastAsia="Times New Roman" w:hAnsi="Georgia"/>
          <w:sz w:val="26"/>
          <w:szCs w:val="26"/>
        </w:rPr>
        <w:tab/>
      </w:r>
      <w:r w:rsidR="000874F9">
        <w:rPr>
          <w:rFonts w:ascii="Georgia" w:eastAsia="Times New Roman" w:hAnsi="Georgia"/>
          <w:sz w:val="26"/>
          <w:szCs w:val="26"/>
        </w:rPr>
        <w:t>We welcome</w:t>
      </w:r>
      <w:r w:rsidRPr="00D14187">
        <w:rPr>
          <w:rFonts w:ascii="Georgia" w:eastAsia="Times New Roman" w:hAnsi="Georgia"/>
          <w:sz w:val="26"/>
          <w:szCs w:val="26"/>
        </w:rPr>
        <w:t xml:space="preserve"> Angola</w:t>
      </w:r>
      <w:r w:rsidR="000874F9">
        <w:rPr>
          <w:rFonts w:ascii="Georgia" w:eastAsia="Times New Roman" w:hAnsi="Georgia"/>
          <w:sz w:val="26"/>
          <w:szCs w:val="26"/>
        </w:rPr>
        <w:t>’s</w:t>
      </w:r>
      <w:r w:rsidRPr="00D14187">
        <w:rPr>
          <w:rFonts w:ascii="Georgia" w:eastAsia="Times New Roman" w:hAnsi="Georgia"/>
          <w:sz w:val="26"/>
          <w:szCs w:val="26"/>
        </w:rPr>
        <w:t xml:space="preserve"> becom</w:t>
      </w:r>
      <w:r w:rsidR="000874F9">
        <w:rPr>
          <w:rFonts w:ascii="Georgia" w:eastAsia="Times New Roman" w:hAnsi="Georgia"/>
          <w:sz w:val="26"/>
          <w:szCs w:val="26"/>
        </w:rPr>
        <w:t>ing</w:t>
      </w:r>
      <w:r w:rsidRPr="00D14187">
        <w:rPr>
          <w:rFonts w:ascii="Georgia" w:eastAsia="Times New Roman" w:hAnsi="Georgia"/>
          <w:sz w:val="26"/>
          <w:szCs w:val="26"/>
        </w:rPr>
        <w:t xml:space="preserve"> Party to various international instruments related to human rights framework, including </w:t>
      </w:r>
      <w:r w:rsidR="000874F9">
        <w:rPr>
          <w:rFonts w:ascii="Georgia" w:eastAsia="Times New Roman" w:hAnsi="Georgia"/>
          <w:sz w:val="26"/>
          <w:szCs w:val="26"/>
        </w:rPr>
        <w:t>ICERD.  Angola</w:t>
      </w:r>
      <w:r w:rsidRPr="00D14187">
        <w:rPr>
          <w:rFonts w:ascii="Georgia" w:eastAsia="Times New Roman" w:hAnsi="Georgia"/>
          <w:sz w:val="26"/>
          <w:szCs w:val="26"/>
        </w:rPr>
        <w:t xml:space="preserve"> has taken </w:t>
      </w:r>
      <w:r w:rsidR="000874F9">
        <w:rPr>
          <w:rFonts w:ascii="Georgia" w:eastAsia="Times New Roman" w:hAnsi="Georgia"/>
          <w:sz w:val="26"/>
          <w:szCs w:val="26"/>
        </w:rPr>
        <w:t xml:space="preserve">several </w:t>
      </w:r>
      <w:r w:rsidRPr="00D14187">
        <w:rPr>
          <w:rFonts w:ascii="Georgia" w:eastAsia="Times New Roman" w:hAnsi="Georgia"/>
          <w:sz w:val="26"/>
          <w:szCs w:val="26"/>
        </w:rPr>
        <w:t xml:space="preserve">measures to adopt various laws and policies for strengthening </w:t>
      </w:r>
      <w:r w:rsidR="000874F9">
        <w:rPr>
          <w:rFonts w:ascii="Georgia" w:eastAsia="Times New Roman" w:hAnsi="Georgia"/>
          <w:sz w:val="26"/>
          <w:szCs w:val="26"/>
        </w:rPr>
        <w:t xml:space="preserve">its </w:t>
      </w:r>
      <w:r w:rsidRPr="00D14187">
        <w:rPr>
          <w:rFonts w:ascii="Georgia" w:eastAsia="Times New Roman" w:hAnsi="Georgia"/>
          <w:sz w:val="26"/>
          <w:szCs w:val="26"/>
        </w:rPr>
        <w:t>human rights framework</w:t>
      </w:r>
      <w:r w:rsidR="000874F9">
        <w:rPr>
          <w:rFonts w:ascii="Georgia" w:eastAsia="Times New Roman" w:hAnsi="Georgia"/>
          <w:sz w:val="26"/>
          <w:szCs w:val="26"/>
        </w:rPr>
        <w:t>.  We take</w:t>
      </w:r>
      <w:bookmarkStart w:id="0" w:name="_GoBack"/>
      <w:bookmarkEnd w:id="0"/>
      <w:r w:rsidR="000874F9">
        <w:rPr>
          <w:rFonts w:ascii="Georgia" w:eastAsia="Times New Roman" w:hAnsi="Georgia"/>
          <w:sz w:val="26"/>
          <w:szCs w:val="26"/>
        </w:rPr>
        <w:t xml:space="preserve"> note of t</w:t>
      </w:r>
      <w:r w:rsidRPr="00D14187">
        <w:rPr>
          <w:rFonts w:ascii="Georgia" w:eastAsia="Times New Roman" w:hAnsi="Georgia"/>
          <w:sz w:val="26"/>
          <w:szCs w:val="26"/>
        </w:rPr>
        <w:t>he National Human Rights Strategy (2019-22) which is under the final phase of approval</w:t>
      </w:r>
      <w:r w:rsidR="000874F9">
        <w:rPr>
          <w:rFonts w:ascii="Georgia" w:eastAsia="Times New Roman" w:hAnsi="Georgia"/>
          <w:sz w:val="26"/>
          <w:szCs w:val="26"/>
        </w:rPr>
        <w:t xml:space="preserve">.  </w:t>
      </w:r>
    </w:p>
    <w:p w14:paraId="16A78E6B" w14:textId="77777777" w:rsidR="00882612" w:rsidRPr="00D14187" w:rsidRDefault="00882612" w:rsidP="00882612">
      <w:pPr>
        <w:jc w:val="both"/>
        <w:rPr>
          <w:rFonts w:ascii="Georgia" w:eastAsia="Times New Roman" w:hAnsi="Georgia"/>
          <w:sz w:val="26"/>
          <w:szCs w:val="26"/>
        </w:rPr>
      </w:pPr>
    </w:p>
    <w:p w14:paraId="282D2E20" w14:textId="3D0E1B30" w:rsidR="00882612" w:rsidRPr="00D14187" w:rsidRDefault="000874F9" w:rsidP="00882612">
      <w:pPr>
        <w:pStyle w:val="NormalWeb"/>
        <w:spacing w:before="120" w:beforeAutospacing="0" w:after="120" w:afterAutospacing="0"/>
        <w:jc w:val="both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3</w:t>
      </w:r>
      <w:r w:rsidR="00882612" w:rsidRPr="00D14187">
        <w:rPr>
          <w:rFonts w:ascii="Georgia" w:hAnsi="Georgia"/>
          <w:color w:val="000000"/>
          <w:sz w:val="26"/>
          <w:szCs w:val="26"/>
        </w:rPr>
        <w:t>.</w:t>
      </w:r>
      <w:r w:rsidR="00882612" w:rsidRPr="00D14187">
        <w:rPr>
          <w:rFonts w:ascii="Georgia" w:hAnsi="Georgia"/>
          <w:color w:val="000000"/>
          <w:sz w:val="26"/>
          <w:szCs w:val="26"/>
        </w:rPr>
        <w:tab/>
        <w:t xml:space="preserve">India </w:t>
      </w:r>
      <w:r>
        <w:rPr>
          <w:rFonts w:ascii="Georgia" w:hAnsi="Georgia"/>
          <w:color w:val="000000"/>
          <w:sz w:val="26"/>
          <w:szCs w:val="26"/>
        </w:rPr>
        <w:t>makes the following recommendations to Angola</w:t>
      </w:r>
      <w:r w:rsidR="00882612" w:rsidRPr="00D14187">
        <w:rPr>
          <w:rFonts w:ascii="Georgia" w:hAnsi="Georgia"/>
          <w:color w:val="000000"/>
          <w:sz w:val="26"/>
          <w:szCs w:val="26"/>
        </w:rPr>
        <w:t>:</w:t>
      </w:r>
    </w:p>
    <w:p w14:paraId="684F5278" w14:textId="51A8EE30" w:rsidR="00882612" w:rsidRPr="00D14187" w:rsidRDefault="00882612" w:rsidP="00882612">
      <w:pPr>
        <w:pStyle w:val="NormalWeb"/>
        <w:spacing w:before="120" w:beforeAutospacing="0" w:after="120" w:afterAutospacing="0"/>
        <w:ind w:left="720"/>
        <w:jc w:val="both"/>
        <w:rPr>
          <w:rFonts w:ascii="Georgia" w:hAnsi="Georgia"/>
          <w:color w:val="000000"/>
          <w:sz w:val="26"/>
          <w:szCs w:val="26"/>
        </w:rPr>
      </w:pPr>
      <w:r w:rsidRPr="00D14187">
        <w:rPr>
          <w:rFonts w:ascii="Georgia" w:hAnsi="Georgia"/>
          <w:color w:val="000000"/>
          <w:sz w:val="26"/>
          <w:szCs w:val="26"/>
        </w:rPr>
        <w:t xml:space="preserve">(a) Continue to take concrete measures on access to drinking water and frame adequate programmes and policies for building infrastructure towards water supply for irrigation and livestock management. </w:t>
      </w:r>
    </w:p>
    <w:p w14:paraId="461BC56C" w14:textId="77777777" w:rsidR="00882612" w:rsidRPr="00D14187" w:rsidRDefault="00882612" w:rsidP="00882612">
      <w:pPr>
        <w:pStyle w:val="NormalWeb"/>
        <w:spacing w:before="120" w:beforeAutospacing="0" w:after="120" w:afterAutospacing="0"/>
        <w:ind w:left="720"/>
        <w:jc w:val="both"/>
        <w:rPr>
          <w:rFonts w:ascii="Georgia" w:hAnsi="Georgia"/>
          <w:color w:val="000000"/>
          <w:sz w:val="26"/>
          <w:szCs w:val="26"/>
        </w:rPr>
      </w:pPr>
      <w:r w:rsidRPr="00D14187">
        <w:rPr>
          <w:rFonts w:ascii="Georgia" w:hAnsi="Georgia"/>
          <w:color w:val="000000"/>
          <w:sz w:val="26"/>
          <w:szCs w:val="26"/>
        </w:rPr>
        <w:t xml:space="preserve">(b)  Take necessary measures to implement a coordinated programme to combat the drop -out rate of girls from schools and improve the system of access to education for girls and young women. </w:t>
      </w:r>
    </w:p>
    <w:p w14:paraId="3271956E" w14:textId="3F9BA8D6" w:rsidR="00882612" w:rsidRPr="00D14187" w:rsidRDefault="000874F9" w:rsidP="00882612">
      <w:pPr>
        <w:pStyle w:val="NormalWeb"/>
        <w:spacing w:before="120" w:beforeAutospacing="0" w:after="120" w:afterAutospacing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4</w:t>
      </w:r>
      <w:r w:rsidR="00882612" w:rsidRPr="00D14187">
        <w:rPr>
          <w:rFonts w:ascii="Georgia" w:hAnsi="Georgia"/>
          <w:sz w:val="26"/>
          <w:szCs w:val="26"/>
        </w:rPr>
        <w:t>.</w:t>
      </w:r>
      <w:r w:rsidR="00882612" w:rsidRPr="00D14187">
        <w:rPr>
          <w:rFonts w:ascii="Georgia" w:hAnsi="Georgia"/>
          <w:sz w:val="26"/>
          <w:szCs w:val="26"/>
        </w:rPr>
        <w:tab/>
        <w:t>We wish the delegation of Angola, all success.</w:t>
      </w:r>
    </w:p>
    <w:p w14:paraId="4A7E6498" w14:textId="77777777" w:rsidR="00882612" w:rsidRPr="00D14187" w:rsidRDefault="00882612" w:rsidP="00882612">
      <w:pPr>
        <w:pStyle w:val="NormalWeb"/>
        <w:spacing w:before="120" w:beforeAutospacing="0" w:after="120" w:afterAutospacing="0"/>
        <w:jc w:val="both"/>
        <w:rPr>
          <w:rFonts w:ascii="Georgia" w:hAnsi="Georgia"/>
          <w:sz w:val="26"/>
          <w:szCs w:val="26"/>
        </w:rPr>
      </w:pPr>
      <w:r w:rsidRPr="00D14187">
        <w:rPr>
          <w:rFonts w:ascii="Georgia" w:hAnsi="Georgia"/>
          <w:color w:val="000000"/>
          <w:sz w:val="26"/>
          <w:szCs w:val="26"/>
        </w:rPr>
        <w:t>Thank you, Mr. President.</w:t>
      </w:r>
    </w:p>
    <w:p w14:paraId="5BD90BD7" w14:textId="77777777" w:rsidR="00A73BB5" w:rsidRDefault="00A73BB5"/>
    <w:sectPr w:rsidR="00A7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B5"/>
    <w:rsid w:val="000874F9"/>
    <w:rsid w:val="00882612"/>
    <w:rsid w:val="00A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01BE"/>
  <w15:chartTrackingRefBased/>
  <w15:docId w15:val="{8732308C-D5DC-4917-A3BE-005F51A4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12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612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882612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98392-2F5E-4564-9BE1-5D7AD986BD1F}"/>
</file>

<file path=customXml/itemProps2.xml><?xml version="1.0" encoding="utf-8"?>
<ds:datastoreItem xmlns:ds="http://schemas.openxmlformats.org/officeDocument/2006/customXml" ds:itemID="{B225FE3A-853D-4F09-920C-F52B1277E597}"/>
</file>

<file path=customXml/itemProps3.xml><?xml version="1.0" encoding="utf-8"?>
<ds:datastoreItem xmlns:ds="http://schemas.openxmlformats.org/officeDocument/2006/customXml" ds:itemID="{4DA1D7AC-0458-4995-89A2-2454FFBB9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3</cp:revision>
  <dcterms:created xsi:type="dcterms:W3CDTF">2019-11-08T11:20:00Z</dcterms:created>
  <dcterms:modified xsi:type="dcterms:W3CDTF">2019-11-08T11:32:00Z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