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Pr="00691008" w:rsidRDefault="00B0345E" w:rsidP="00017152">
      <w:pPr>
        <w:spacing w:after="0" w:line="288" w:lineRule="auto"/>
        <w:jc w:val="both"/>
        <w:rPr>
          <w:b/>
          <w:sz w:val="32"/>
          <w:szCs w:val="32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gramStart"/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proofErr w:type="gramEnd"/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5C6B5B" w:rsidRDefault="00562BD7" w:rsidP="00562BD7">
      <w:pPr>
        <w:spacing w:after="0" w:line="288" w:lineRule="auto"/>
        <w:rPr>
          <w:b/>
          <w:sz w:val="36"/>
          <w:szCs w:val="36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5C6B5B">
        <w:rPr>
          <w:b/>
          <w:sz w:val="36"/>
          <w:szCs w:val="36"/>
          <w:lang w:val="en-US"/>
        </w:rPr>
        <w:t>Egypt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763F07" w:rsidRPr="007D1E6B" w:rsidRDefault="00763F07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Statement from Brazil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C7170" w:rsidRPr="00EC7170" w:rsidRDefault="00EC7170" w:rsidP="00EC7170">
      <w:pPr>
        <w:spacing w:after="0" w:line="288" w:lineRule="auto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 xml:space="preserve">Merci, Monsieur le </w:t>
      </w:r>
      <w:proofErr w:type="spellStart"/>
      <w:r w:rsidRPr="00EC7170">
        <w:rPr>
          <w:sz w:val="36"/>
          <w:szCs w:val="36"/>
          <w:lang w:val="en-US"/>
        </w:rPr>
        <w:t>Président</w:t>
      </w:r>
      <w:proofErr w:type="spellEnd"/>
      <w:r w:rsidRPr="00EC7170">
        <w:rPr>
          <w:sz w:val="36"/>
          <w:szCs w:val="36"/>
          <w:lang w:val="en-US"/>
        </w:rPr>
        <w:t>,</w:t>
      </w:r>
    </w:p>
    <w:p w:rsidR="00EC7170" w:rsidRPr="00EC7170" w:rsidRDefault="00EC7170" w:rsidP="00EC7170">
      <w:pPr>
        <w:spacing w:after="0" w:line="288" w:lineRule="auto"/>
        <w:rPr>
          <w:sz w:val="36"/>
          <w:szCs w:val="36"/>
          <w:lang w:val="en-US"/>
        </w:rPr>
      </w:pPr>
    </w:p>
    <w:p w:rsidR="00EC7170" w:rsidRPr="00EC7170" w:rsidRDefault="00EC7170" w:rsidP="003B135A">
      <w:pPr>
        <w:spacing w:after="0" w:line="288" w:lineRule="auto"/>
        <w:jc w:val="both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 xml:space="preserve">Brazil welcomes </w:t>
      </w:r>
      <w:bookmarkStart w:id="0" w:name="_GoBack"/>
      <w:bookmarkEnd w:id="0"/>
      <w:r w:rsidR="00587920">
        <w:rPr>
          <w:sz w:val="36"/>
          <w:szCs w:val="36"/>
          <w:lang w:val="en-US"/>
        </w:rPr>
        <w:t xml:space="preserve">Egypt </w:t>
      </w:r>
      <w:r w:rsidRPr="00EC7170">
        <w:rPr>
          <w:sz w:val="36"/>
          <w:szCs w:val="36"/>
          <w:lang w:val="en-US"/>
        </w:rPr>
        <w:t>and</w:t>
      </w:r>
      <w:r w:rsidR="003B135A">
        <w:rPr>
          <w:sz w:val="36"/>
          <w:szCs w:val="36"/>
          <w:lang w:val="en-US"/>
        </w:rPr>
        <w:t xml:space="preserve"> r</w:t>
      </w:r>
      <w:r w:rsidRPr="00EC7170">
        <w:rPr>
          <w:sz w:val="36"/>
          <w:szCs w:val="36"/>
          <w:lang w:val="en-US"/>
        </w:rPr>
        <w:t>ecommends:</w:t>
      </w:r>
    </w:p>
    <w:p w:rsidR="00EC7170" w:rsidRPr="00EC7170" w:rsidRDefault="00EC7170" w:rsidP="00EC7170">
      <w:pPr>
        <w:spacing w:after="0" w:line="288" w:lineRule="auto"/>
        <w:rPr>
          <w:sz w:val="36"/>
          <w:szCs w:val="36"/>
          <w:lang w:val="en-US"/>
        </w:rPr>
      </w:pPr>
    </w:p>
    <w:p w:rsidR="00EC7170" w:rsidRP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 xml:space="preserve">(1) </w:t>
      </w:r>
      <w:proofErr w:type="gramStart"/>
      <w:r w:rsidRPr="00EC7170">
        <w:rPr>
          <w:sz w:val="36"/>
          <w:szCs w:val="36"/>
          <w:lang w:val="en-US"/>
        </w:rPr>
        <w:t>to</w:t>
      </w:r>
      <w:proofErr w:type="gramEnd"/>
      <w:r w:rsidRPr="00EC7170">
        <w:rPr>
          <w:sz w:val="36"/>
          <w:szCs w:val="36"/>
          <w:lang w:val="en-US"/>
        </w:rPr>
        <w:t xml:space="preserve"> consider a moratorium on the death penalty a</w:t>
      </w:r>
      <w:r w:rsidR="000A7008">
        <w:rPr>
          <w:sz w:val="36"/>
          <w:szCs w:val="36"/>
          <w:lang w:val="en-US"/>
        </w:rPr>
        <w:t>nd a</w:t>
      </w:r>
      <w:r w:rsidRPr="00EC7170">
        <w:rPr>
          <w:sz w:val="36"/>
          <w:szCs w:val="36"/>
          <w:lang w:val="en-US"/>
        </w:rPr>
        <w:t xml:space="preserve"> revision of sentences, with</w:t>
      </w:r>
      <w:r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a view to abolition of capital punishment;</w:t>
      </w:r>
    </w:p>
    <w:p w:rsidR="00EC7170" w:rsidRPr="00EC7170" w:rsidRDefault="00EC7170" w:rsidP="00EC7170">
      <w:pPr>
        <w:spacing w:after="0" w:line="288" w:lineRule="auto"/>
        <w:rPr>
          <w:sz w:val="36"/>
          <w:szCs w:val="36"/>
          <w:lang w:val="en-US"/>
        </w:rPr>
      </w:pPr>
    </w:p>
    <w:p w:rsidR="00EC7170" w:rsidRP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 xml:space="preserve">(2) </w:t>
      </w:r>
      <w:proofErr w:type="gramStart"/>
      <w:r w:rsidRPr="00EC7170">
        <w:rPr>
          <w:sz w:val="36"/>
          <w:szCs w:val="36"/>
          <w:lang w:val="en-US"/>
        </w:rPr>
        <w:t>to</w:t>
      </w:r>
      <w:proofErr w:type="gramEnd"/>
      <w:r w:rsidRPr="00EC7170">
        <w:rPr>
          <w:sz w:val="36"/>
          <w:szCs w:val="36"/>
          <w:lang w:val="en-US"/>
        </w:rPr>
        <w:t xml:space="preserve"> eliminate undue restrictions on building and</w:t>
      </w:r>
      <w:r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renovation of churches</w:t>
      </w:r>
      <w:r w:rsidR="00410C0A">
        <w:rPr>
          <w:sz w:val="36"/>
          <w:szCs w:val="36"/>
          <w:lang w:val="en-US"/>
        </w:rPr>
        <w:t>,</w:t>
      </w:r>
      <w:r w:rsidRPr="00EC7170">
        <w:rPr>
          <w:sz w:val="36"/>
          <w:szCs w:val="36"/>
          <w:lang w:val="en-US"/>
        </w:rPr>
        <w:t xml:space="preserve"> and mentions of religion in</w:t>
      </w:r>
      <w:r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 xml:space="preserve">identity cards, so as to </w:t>
      </w:r>
      <w:r>
        <w:rPr>
          <w:sz w:val="36"/>
          <w:szCs w:val="36"/>
          <w:lang w:val="en-US"/>
        </w:rPr>
        <w:t xml:space="preserve">promote </w:t>
      </w:r>
      <w:r w:rsidRPr="00EC7170">
        <w:rPr>
          <w:sz w:val="36"/>
          <w:szCs w:val="36"/>
          <w:lang w:val="en-US"/>
        </w:rPr>
        <w:t>freedom of religion.</w:t>
      </w:r>
    </w:p>
    <w:p w:rsidR="0025517B" w:rsidRDefault="0025517B" w:rsidP="00EC7170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C7170" w:rsidRP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>We congratulate Egypt</w:t>
      </w:r>
      <w:r w:rsidR="0025517B">
        <w:rPr>
          <w:sz w:val="36"/>
          <w:szCs w:val="36"/>
          <w:lang w:val="en-US"/>
        </w:rPr>
        <w:t>’s</w:t>
      </w:r>
      <w:r w:rsidRPr="00EC7170">
        <w:rPr>
          <w:sz w:val="36"/>
          <w:szCs w:val="36"/>
          <w:lang w:val="en-US"/>
        </w:rPr>
        <w:t xml:space="preserve"> efforts to promote universal</w:t>
      </w:r>
      <w:r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health insurance.</w:t>
      </w:r>
    </w:p>
    <w:p w:rsidR="00EC7170" w:rsidRP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C7170" w:rsidRP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>Brazil strongly condemns terrorist acts in Egypt. Counterterrorism</w:t>
      </w:r>
      <w:r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measures should fully protect human rights, including</w:t>
      </w:r>
      <w:r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fair trial and freedom of expression.</w:t>
      </w:r>
    </w:p>
    <w:p w:rsidR="00EC7170" w:rsidRP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C7170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  <w:r w:rsidRPr="00EC7170">
        <w:rPr>
          <w:sz w:val="36"/>
          <w:szCs w:val="36"/>
          <w:lang w:val="en-US"/>
        </w:rPr>
        <w:t>Brazil praises Egypt</w:t>
      </w:r>
      <w:r w:rsidR="00EE1347">
        <w:rPr>
          <w:sz w:val="36"/>
          <w:szCs w:val="36"/>
          <w:lang w:val="en-US"/>
        </w:rPr>
        <w:t>’</w:t>
      </w:r>
      <w:r w:rsidRPr="00EC7170">
        <w:rPr>
          <w:sz w:val="36"/>
          <w:szCs w:val="36"/>
          <w:lang w:val="en-US"/>
        </w:rPr>
        <w:t>s steps to promote economic</w:t>
      </w:r>
      <w:r w:rsidR="00EE1347"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 xml:space="preserve">empowerment </w:t>
      </w:r>
      <w:r w:rsidR="0025517B">
        <w:rPr>
          <w:sz w:val="36"/>
          <w:szCs w:val="36"/>
          <w:lang w:val="en-US"/>
        </w:rPr>
        <w:t xml:space="preserve">and </w:t>
      </w:r>
      <w:r w:rsidR="0025517B" w:rsidRPr="00EC7170">
        <w:rPr>
          <w:sz w:val="36"/>
          <w:szCs w:val="36"/>
          <w:lang w:val="en-US"/>
        </w:rPr>
        <w:t xml:space="preserve">political participation </w:t>
      </w:r>
      <w:r w:rsidRPr="00EC7170">
        <w:rPr>
          <w:sz w:val="36"/>
          <w:szCs w:val="36"/>
          <w:lang w:val="en-US"/>
        </w:rPr>
        <w:t>of women. We</w:t>
      </w:r>
      <w:r w:rsidR="00EE1347"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encourage legislative reforms to ensure full</w:t>
      </w:r>
      <w:r w:rsidR="00EE1347"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equality between women and men on marriage, divorce</w:t>
      </w:r>
      <w:r w:rsidR="00EE1347">
        <w:rPr>
          <w:sz w:val="36"/>
          <w:szCs w:val="36"/>
          <w:lang w:val="en-US"/>
        </w:rPr>
        <w:t xml:space="preserve"> </w:t>
      </w:r>
      <w:r w:rsidRPr="00EC7170">
        <w:rPr>
          <w:sz w:val="36"/>
          <w:szCs w:val="36"/>
          <w:lang w:val="en-US"/>
        </w:rPr>
        <w:t>and custody rights.</w:t>
      </w:r>
    </w:p>
    <w:p w:rsidR="00EC7170" w:rsidRPr="0013420A" w:rsidRDefault="00EC7170" w:rsidP="00EC7170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F54ADA" w:rsidRPr="007D1E6B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thank you</w:t>
      </w:r>
    </w:p>
    <w:p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A7008"/>
    <w:rsid w:val="000B1B42"/>
    <w:rsid w:val="000C2ACA"/>
    <w:rsid w:val="000D0195"/>
    <w:rsid w:val="000D45B6"/>
    <w:rsid w:val="000F3CB7"/>
    <w:rsid w:val="00101614"/>
    <w:rsid w:val="001046F2"/>
    <w:rsid w:val="00106B97"/>
    <w:rsid w:val="00117343"/>
    <w:rsid w:val="0012479B"/>
    <w:rsid w:val="001264E6"/>
    <w:rsid w:val="0013420A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5517B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B135A"/>
    <w:rsid w:val="003C1302"/>
    <w:rsid w:val="003D0CE7"/>
    <w:rsid w:val="003D1CDB"/>
    <w:rsid w:val="003E43FE"/>
    <w:rsid w:val="003E4526"/>
    <w:rsid w:val="003E56E9"/>
    <w:rsid w:val="003E7C75"/>
    <w:rsid w:val="00410C0A"/>
    <w:rsid w:val="00414D3E"/>
    <w:rsid w:val="0042671E"/>
    <w:rsid w:val="00442D32"/>
    <w:rsid w:val="0045257B"/>
    <w:rsid w:val="004634F5"/>
    <w:rsid w:val="004659C6"/>
    <w:rsid w:val="00480763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87920"/>
    <w:rsid w:val="0059265A"/>
    <w:rsid w:val="00595D50"/>
    <w:rsid w:val="005A6B22"/>
    <w:rsid w:val="005C6B5B"/>
    <w:rsid w:val="005D753A"/>
    <w:rsid w:val="005E444C"/>
    <w:rsid w:val="005F51FF"/>
    <w:rsid w:val="00611976"/>
    <w:rsid w:val="006217F2"/>
    <w:rsid w:val="0062391C"/>
    <w:rsid w:val="00641B5C"/>
    <w:rsid w:val="00657878"/>
    <w:rsid w:val="0067017B"/>
    <w:rsid w:val="006740F8"/>
    <w:rsid w:val="0068678A"/>
    <w:rsid w:val="00691008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354FA"/>
    <w:rsid w:val="00761B6F"/>
    <w:rsid w:val="00763F07"/>
    <w:rsid w:val="0077598A"/>
    <w:rsid w:val="00775F7A"/>
    <w:rsid w:val="00783155"/>
    <w:rsid w:val="00795C9B"/>
    <w:rsid w:val="007A3714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3423A"/>
    <w:rsid w:val="00851301"/>
    <w:rsid w:val="008553AE"/>
    <w:rsid w:val="00857D0B"/>
    <w:rsid w:val="008716F6"/>
    <w:rsid w:val="008729D6"/>
    <w:rsid w:val="008A7F86"/>
    <w:rsid w:val="008C3E2D"/>
    <w:rsid w:val="008F09E4"/>
    <w:rsid w:val="008F1722"/>
    <w:rsid w:val="009106CE"/>
    <w:rsid w:val="00973B9D"/>
    <w:rsid w:val="00986208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40559"/>
    <w:rsid w:val="00A40CA6"/>
    <w:rsid w:val="00A501CA"/>
    <w:rsid w:val="00A65AE1"/>
    <w:rsid w:val="00A7220A"/>
    <w:rsid w:val="00A85031"/>
    <w:rsid w:val="00A952AC"/>
    <w:rsid w:val="00AA204E"/>
    <w:rsid w:val="00AB0170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4B10"/>
    <w:rsid w:val="00BF50CA"/>
    <w:rsid w:val="00C0508B"/>
    <w:rsid w:val="00C1394B"/>
    <w:rsid w:val="00C3473E"/>
    <w:rsid w:val="00C461C1"/>
    <w:rsid w:val="00C5101A"/>
    <w:rsid w:val="00C666E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2728"/>
    <w:rsid w:val="00D734A6"/>
    <w:rsid w:val="00D86ADC"/>
    <w:rsid w:val="00DB4D83"/>
    <w:rsid w:val="00DC756E"/>
    <w:rsid w:val="00DE0D22"/>
    <w:rsid w:val="00E03A0A"/>
    <w:rsid w:val="00E12D18"/>
    <w:rsid w:val="00E17713"/>
    <w:rsid w:val="00E40942"/>
    <w:rsid w:val="00E41A1B"/>
    <w:rsid w:val="00E55DE7"/>
    <w:rsid w:val="00E57570"/>
    <w:rsid w:val="00E615CE"/>
    <w:rsid w:val="00E97BD2"/>
    <w:rsid w:val="00EA2338"/>
    <w:rsid w:val="00EA7723"/>
    <w:rsid w:val="00EB77E4"/>
    <w:rsid w:val="00EC7170"/>
    <w:rsid w:val="00EC77EE"/>
    <w:rsid w:val="00EE08C1"/>
    <w:rsid w:val="00EE1347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C7DC9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B1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5F87D-70FE-4738-934B-F781ACB82258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customXml/itemProps4.xml><?xml version="1.0" encoding="utf-8"?>
<ds:datastoreItem xmlns:ds="http://schemas.openxmlformats.org/officeDocument/2006/customXml" ds:itemID="{00010344-189C-45F0-A2CF-FF3A3AE5A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26</cp:revision>
  <cp:lastPrinted>2019-05-09T12:50:00Z</cp:lastPrinted>
  <dcterms:created xsi:type="dcterms:W3CDTF">2019-11-05T15:33:00Z</dcterms:created>
  <dcterms:modified xsi:type="dcterms:W3CDTF">2019-11-12T10:04:00Z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