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A936F3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677EEF">
        <w:rPr>
          <w:b/>
          <w:sz w:val="32"/>
          <w:szCs w:val="32"/>
          <w:lang w:val="en-US"/>
        </w:rPr>
        <w:t>iversal Periodic Review of Fiji</w:t>
      </w:r>
    </w:p>
    <w:p w:rsidR="00482E7A" w:rsidRPr="006612D8" w:rsidRDefault="00677EEF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6</w:t>
      </w:r>
      <w:r w:rsidR="00482E7A" w:rsidRPr="006612D8">
        <w:rPr>
          <w:lang w:val="en-US"/>
        </w:rPr>
        <w:t xml:space="preserve"> November 2019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677EEF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6612D8">
        <w:rPr>
          <w:lang w:val="en-US"/>
        </w:rPr>
        <w:t xml:space="preserve">Mr. </w:t>
      </w:r>
      <w:r w:rsidR="00677EEF">
        <w:rPr>
          <w:lang w:val="en-US"/>
        </w:rPr>
        <w:t xml:space="preserve">Daniel Batliner, Second Secretary, </w:t>
      </w:r>
    </w:p>
    <w:p w:rsidR="00482E7A" w:rsidRDefault="00677EEF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Permanent Mission of </w:t>
      </w:r>
      <w:r w:rsidRPr="004B1908">
        <w:rPr>
          <w:szCs w:val="24"/>
          <w:lang w:val="en-US"/>
        </w:rPr>
        <w:t>Principality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A936F3" w:rsidP="00482E7A">
      <w:pPr>
        <w:spacing w:after="0" w:line="360" w:lineRule="auto"/>
        <w:jc w:val="left"/>
        <w:rPr>
          <w:lang w:val="en-US"/>
        </w:rPr>
      </w:pPr>
    </w:p>
    <w:p w:rsidR="006159D5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 </w:t>
      </w:r>
      <w:r w:rsidR="00677EEF">
        <w:rPr>
          <w:lang w:val="en-US"/>
        </w:rPr>
        <w:t>Fiji</w:t>
      </w:r>
      <w:r w:rsidR="006612D8">
        <w:rPr>
          <w:lang w:val="en-US"/>
        </w:rPr>
        <w:t xml:space="preserve"> and wishes to thank for the valuable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  <w:r w:rsidR="006159D5">
        <w:rPr>
          <w:lang w:val="en-US"/>
        </w:rPr>
        <w:t xml:space="preserve">Liechtenstein </w:t>
      </w:r>
      <w:r w:rsidR="009C59C2">
        <w:rPr>
          <w:lang w:val="en-US"/>
        </w:rPr>
        <w:t>commends Fiji for the progress made since the last Universal Periodic Review, in particular, for</w:t>
      </w:r>
      <w:r w:rsidR="006159D5">
        <w:rPr>
          <w:lang w:val="en-US"/>
        </w:rPr>
        <w:t xml:space="preserve"> Fiji’s abolition of capital punishment for all crimes as well as the ratification of the Convention against Torture </w:t>
      </w:r>
      <w:r w:rsidR="00B9372B">
        <w:rPr>
          <w:lang w:val="en-US"/>
        </w:rPr>
        <w:t>and other relevant international human rights treaties</w:t>
      </w:r>
      <w:r w:rsidR="006159D5">
        <w:rPr>
          <w:lang w:val="en-US"/>
        </w:rPr>
        <w:t>.</w:t>
      </w:r>
    </w:p>
    <w:p w:rsidR="00482E7A" w:rsidRDefault="00482E7A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2D5544">
        <w:rPr>
          <w:lang w:val="en-US"/>
        </w:rPr>
        <w:t>Fiji</w:t>
      </w:r>
    </w:p>
    <w:p w:rsidR="0024171A" w:rsidRDefault="00A936F3" w:rsidP="00482E7A">
      <w:pPr>
        <w:spacing w:after="0" w:line="360" w:lineRule="auto"/>
        <w:jc w:val="left"/>
        <w:rPr>
          <w:lang w:val="en-US"/>
        </w:rPr>
      </w:pPr>
    </w:p>
    <w:p w:rsidR="002D5544" w:rsidRPr="009C59C2" w:rsidRDefault="006612D8" w:rsidP="00482E7A">
      <w:pPr>
        <w:spacing w:after="0" w:line="360" w:lineRule="auto"/>
        <w:jc w:val="left"/>
        <w:rPr>
          <w:lang w:val="en-US"/>
        </w:rPr>
      </w:pPr>
      <w:r w:rsidRPr="009C59C2">
        <w:rPr>
          <w:lang w:val="en-US"/>
        </w:rPr>
        <w:t xml:space="preserve">1. </w:t>
      </w:r>
      <w:r w:rsidR="002D5544" w:rsidRPr="009C59C2">
        <w:rPr>
          <w:lang w:val="en-US"/>
        </w:rPr>
        <w:t xml:space="preserve">Ratify the Kampala amendments to the Rome Statute on the crime of aggression, and review </w:t>
      </w:r>
      <w:r w:rsidR="00734318">
        <w:rPr>
          <w:lang w:val="en-US"/>
        </w:rPr>
        <w:t>its</w:t>
      </w:r>
      <w:r w:rsidR="002D5544" w:rsidRPr="009C59C2">
        <w:rPr>
          <w:lang w:val="en-US"/>
        </w:rPr>
        <w:t xml:space="preserve"> national legislation in order to ensure full alignment with the </w:t>
      </w:r>
      <w:r w:rsidR="009C59C2" w:rsidRPr="009C59C2">
        <w:rPr>
          <w:lang w:val="en-US"/>
        </w:rPr>
        <w:t xml:space="preserve">Rome </w:t>
      </w:r>
      <w:r w:rsidR="002D5544" w:rsidRPr="009C59C2">
        <w:rPr>
          <w:lang w:val="en-US"/>
        </w:rPr>
        <w:t>Statute.</w:t>
      </w:r>
    </w:p>
    <w:p w:rsidR="002D5544" w:rsidRDefault="002D5544" w:rsidP="00482E7A">
      <w:pPr>
        <w:spacing w:after="0" w:line="360" w:lineRule="auto"/>
        <w:jc w:val="left"/>
        <w:rPr>
          <w:lang w:val="en-US"/>
        </w:rPr>
      </w:pPr>
      <w:r w:rsidRPr="009C59C2">
        <w:rPr>
          <w:lang w:val="en-US"/>
        </w:rPr>
        <w:t xml:space="preserve">2. </w:t>
      </w:r>
      <w:r w:rsidR="009C59C2" w:rsidRPr="009C59C2">
        <w:rPr>
          <w:lang w:val="en-US"/>
        </w:rPr>
        <w:t>Join</w:t>
      </w:r>
      <w:r w:rsidR="009C59C2">
        <w:rPr>
          <w:lang w:val="en-US"/>
        </w:rPr>
        <w:t xml:space="preserve"> the Code of Conduct regarding Security Council action against genocide, crimes against humanity or war crimes, as elaborated by the Accountability, Coherence and Transparency Group (ACT).</w:t>
      </w:r>
    </w:p>
    <w:p w:rsidR="00B9372B" w:rsidRDefault="00B9372B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3. Withdraw all reservations to the Convention against Torture, in particular in regard to articles 1, 14 and 20 relating to the definition of torture, compensation and confidential inquiry procedures, an</w:t>
      </w:r>
      <w:r w:rsidR="0020337C">
        <w:rPr>
          <w:lang w:val="en-US"/>
        </w:rPr>
        <w:t>d ratify the optional protocols to the Convention.</w:t>
      </w:r>
    </w:p>
    <w:p w:rsidR="00D12094" w:rsidRDefault="0082438C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lastRenderedPageBreak/>
        <w:t>4</w:t>
      </w:r>
      <w:r w:rsidR="002D5544" w:rsidRPr="00B9372B">
        <w:rPr>
          <w:lang w:val="en-US"/>
        </w:rPr>
        <w:t xml:space="preserve">. </w:t>
      </w:r>
      <w:r w:rsidR="00B9372B" w:rsidRPr="00B9372B">
        <w:rPr>
          <w:lang w:val="en-US"/>
        </w:rPr>
        <w:t>Take specific measures, including strengthening legal framework to</w:t>
      </w:r>
      <w:r w:rsidR="002D5544" w:rsidRPr="00B9372B">
        <w:rPr>
          <w:lang w:val="en-US"/>
        </w:rPr>
        <w:t xml:space="preserve"> eliminate discrimination, hate speech and violence against LBT women, including by prosecuting and adequately pu</w:t>
      </w:r>
      <w:r w:rsidR="00F42A6A">
        <w:rPr>
          <w:lang w:val="en-US"/>
        </w:rPr>
        <w:t>nishing perpetrators, and adopt</w:t>
      </w:r>
      <w:bookmarkStart w:id="0" w:name="_GoBack"/>
      <w:bookmarkEnd w:id="0"/>
      <w:r w:rsidR="002D5544" w:rsidRPr="00B9372B">
        <w:rPr>
          <w:lang w:val="en-US"/>
        </w:rPr>
        <w:t xml:space="preserve"> awareness-raising measures to address stigma within society.</w:t>
      </w:r>
      <w:r w:rsidR="00473A81" w:rsidRPr="009C59C2">
        <w:rPr>
          <w:highlight w:val="yellow"/>
          <w:lang w:val="en-US"/>
        </w:rPr>
        <w:br/>
      </w:r>
      <w:r w:rsidR="00041306">
        <w:rPr>
          <w:lang w:val="en-US"/>
        </w:rPr>
        <w:br/>
      </w: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867831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F3" w:rsidRDefault="00A936F3">
      <w:pPr>
        <w:spacing w:after="0"/>
      </w:pPr>
      <w:r>
        <w:separator/>
      </w:r>
    </w:p>
  </w:endnote>
  <w:endnote w:type="continuationSeparator" w:id="0">
    <w:p w:rsidR="00A936F3" w:rsidRDefault="00A936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mission.liechtenstein@gva.llv.li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F3" w:rsidRDefault="00A936F3">
      <w:pPr>
        <w:spacing w:after="0"/>
      </w:pPr>
      <w:r>
        <w:separator/>
      </w:r>
    </w:p>
  </w:footnote>
  <w:footnote w:type="continuationSeparator" w:id="0">
    <w:p w:rsidR="00A936F3" w:rsidRDefault="00A936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42A6A">
      <w:rPr>
        <w:noProof/>
      </w:rPr>
      <w:t>2</w:t>
    </w:r>
    <w:r>
      <w:fldChar w:fldCharType="end"/>
    </w:r>
    <w:r>
      <w:t>/</w:t>
    </w:r>
    <w:r w:rsidR="00A936F3">
      <w:fldChar w:fldCharType="begin"/>
    </w:r>
    <w:r w:rsidR="00A936F3">
      <w:instrText xml:space="preserve"> NUMPAGES </w:instrText>
    </w:r>
    <w:r w:rsidR="00A936F3">
      <w:fldChar w:fldCharType="separate"/>
    </w:r>
    <w:r w:rsidR="00F42A6A">
      <w:rPr>
        <w:noProof/>
      </w:rPr>
      <w:t>2</w:t>
    </w:r>
    <w:r w:rsidR="00A936F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F42A6A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38B0DD4F" wp14:editId="7426F68A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42A6A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F42A6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A936F3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A936F3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A936F3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41306"/>
    <w:rsid w:val="001A480F"/>
    <w:rsid w:val="001C2F73"/>
    <w:rsid w:val="001E7F45"/>
    <w:rsid w:val="0020337C"/>
    <w:rsid w:val="002D5544"/>
    <w:rsid w:val="002F661C"/>
    <w:rsid w:val="003F7281"/>
    <w:rsid w:val="00473A81"/>
    <w:rsid w:val="0047714B"/>
    <w:rsid w:val="00482E7A"/>
    <w:rsid w:val="005D46A6"/>
    <w:rsid w:val="006159D5"/>
    <w:rsid w:val="006612D8"/>
    <w:rsid w:val="00677EEF"/>
    <w:rsid w:val="006E562F"/>
    <w:rsid w:val="006F034C"/>
    <w:rsid w:val="0071359F"/>
    <w:rsid w:val="00721012"/>
    <w:rsid w:val="00734318"/>
    <w:rsid w:val="0082438C"/>
    <w:rsid w:val="00861349"/>
    <w:rsid w:val="009C0A10"/>
    <w:rsid w:val="009C59C2"/>
    <w:rsid w:val="009C6AA3"/>
    <w:rsid w:val="009F4190"/>
    <w:rsid w:val="00A936F3"/>
    <w:rsid w:val="00B20186"/>
    <w:rsid w:val="00B9372B"/>
    <w:rsid w:val="00BA5C37"/>
    <w:rsid w:val="00BF4B62"/>
    <w:rsid w:val="00C27617"/>
    <w:rsid w:val="00C526A4"/>
    <w:rsid w:val="00D12094"/>
    <w:rsid w:val="00D17C04"/>
    <w:rsid w:val="00D314D9"/>
    <w:rsid w:val="00DF718C"/>
    <w:rsid w:val="00E117F8"/>
    <w:rsid w:val="00F42A6A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ADA08-5953-4033-B81C-4D9774943099}"/>
</file>

<file path=customXml/itemProps2.xml><?xml version="1.0" encoding="utf-8"?>
<ds:datastoreItem xmlns:ds="http://schemas.openxmlformats.org/officeDocument/2006/customXml" ds:itemID="{ABAA1DA1-8096-4BFC-A494-3E6FBFAB53EA}"/>
</file>

<file path=customXml/itemProps3.xml><?xml version="1.0" encoding="utf-8"?>
<ds:datastoreItem xmlns:ds="http://schemas.openxmlformats.org/officeDocument/2006/customXml" ds:itemID="{605104A7-8410-46B7-897E-5CC1990AA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10</cp:revision>
  <cp:lastPrinted>2008-07-24T10:52:00Z</cp:lastPrinted>
  <dcterms:created xsi:type="dcterms:W3CDTF">2019-10-29T09:17:00Z</dcterms:created>
  <dcterms:modified xsi:type="dcterms:W3CDTF">2019-11-05T07:23:00Z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