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87" w:rsidRPr="008F4440" w:rsidRDefault="006D60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Statement by the Republic of Lithuania</w:t>
      </w:r>
    </w:p>
    <w:p w:rsidR="00F00187" w:rsidRPr="008F4440" w:rsidRDefault="006D60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UPR34 – Bosnia and Herzegovina</w:t>
      </w:r>
    </w:p>
    <w:p w:rsidR="00F00187" w:rsidRPr="008F4440" w:rsidRDefault="006D60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13 November 2019</w:t>
      </w:r>
    </w:p>
    <w:p w:rsidR="00F00187" w:rsidRPr="008F4440" w:rsidRDefault="006D607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8F4440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8F444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1</w:t>
      </w:r>
      <w:r w:rsidR="001B6D62" w:rsidRPr="008F444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6</w:t>
      </w:r>
      <w:r w:rsidR="0027673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7</w:t>
      </w:r>
      <w:r w:rsidRPr="008F444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žodžiai, 1 min. 35 s.)</w:t>
      </w:r>
    </w:p>
    <w:p w:rsidR="00F00187" w:rsidRPr="001B6D62" w:rsidRDefault="00F00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F4440" w:rsidRPr="007F5429" w:rsidRDefault="008F44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F00187" w:rsidRPr="008F4440" w:rsidRDefault="006D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Thank you, M</w:t>
      </w:r>
      <w:r w:rsidR="007F5429">
        <w:rPr>
          <w:rFonts w:ascii="Times New Roman" w:eastAsia="Times New Roman" w:hAnsi="Times New Roman" w:cs="Times New Roman"/>
          <w:sz w:val="28"/>
          <w:szCs w:val="28"/>
          <w:lang w:val="en-GB"/>
        </w:rPr>
        <w:t>adam Vice-President,</w:t>
      </w:r>
    </w:p>
    <w:p w:rsidR="00F00187" w:rsidRPr="008F4440" w:rsidRDefault="006D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warmly welcomes the delegation of Bosnia and Herzegovina and commends </w:t>
      </w:r>
      <w:r w:rsidR="007874E4"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efforts of Bosnia and Herzegovina and the progress </w:t>
      </w:r>
      <w:r w:rsidR="007874E4"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made in the area of human rights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r w:rsidR="007874E4"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Positively a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cknowledging </w:t>
      </w:r>
      <w:r w:rsidR="007874E4"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steps taken, we </w:t>
      </w:r>
      <w:r w:rsidR="007874E4"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further 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recommend the following:</w:t>
      </w:r>
    </w:p>
    <w:p w:rsidR="00F00187" w:rsidRPr="008F4440" w:rsidRDefault="006D6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 consistently</w:t>
      </w:r>
      <w:r w:rsidR="002767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bookmarkStart w:id="0" w:name="_GoBack"/>
      <w:bookmarkEnd w:id="0"/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implement the rulings of the Constitutional Court guaranteeing full equality of all constituent peoples at all political and administrative levels, including with regard to elections. </w:t>
      </w:r>
    </w:p>
    <w:p w:rsidR="00F00187" w:rsidRPr="008F4440" w:rsidRDefault="006D6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To strengthen the independence and expertise of the judiciary system 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in</w:t>
      </w: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order to ensure the enforcement of international standards in the prosecution of war crimes.</w:t>
      </w:r>
    </w:p>
    <w:p w:rsidR="00F00187" w:rsidRPr="008F4440" w:rsidRDefault="006D6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To intensify efforts in protecting </w:t>
      </w:r>
      <w:r w:rsidR="007874E4"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the </w:t>
      </w: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freedom of </w:t>
      </w:r>
      <w:r w:rsidR="001B6D62"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peaceful </w:t>
      </w: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assembly and freedom of expression</w:t>
      </w:r>
      <w:r w:rsidR="002767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</w:t>
      </w:r>
      <w:r w:rsidR="002D1F0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both online and offline</w:t>
      </w: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 as well as creating safe and enabling environment for civil society, human rights defenders,</w:t>
      </w:r>
      <w:r w:rsidR="007874E4"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and</w:t>
      </w: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journalists by ensuring that any attack against them o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r</w:t>
      </w:r>
      <w:r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members of their families would be properly investigated and the perpetrators brought to justice. </w:t>
      </w:r>
    </w:p>
    <w:p w:rsidR="00F00187" w:rsidRPr="008F4440" w:rsidRDefault="006D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wishes Bosnia and Herzegovina </w:t>
      </w:r>
      <w:r w:rsidR="007874E4"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>every</w:t>
      </w: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success in the current UPR cycle.</w:t>
      </w:r>
    </w:p>
    <w:p w:rsidR="00F00187" w:rsidRPr="008F4440" w:rsidRDefault="006D607B" w:rsidP="002767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F44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 thank you. </w:t>
      </w:r>
    </w:p>
    <w:p w:rsidR="00F00187" w:rsidRPr="008F4440" w:rsidRDefault="00F00187">
      <w:pPr>
        <w:rPr>
          <w:sz w:val="28"/>
          <w:szCs w:val="28"/>
          <w:lang w:val="en-GB"/>
        </w:rPr>
      </w:pPr>
      <w:bookmarkStart w:id="1" w:name="_gjdgxs" w:colFirst="0" w:colLast="0"/>
      <w:bookmarkEnd w:id="1"/>
    </w:p>
    <w:sectPr w:rsidR="00F00187" w:rsidRPr="008F4440">
      <w:pgSz w:w="12240" w:h="15840"/>
      <w:pgMar w:top="1440" w:right="1440" w:bottom="1440" w:left="1440" w:header="708" w:footer="708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AD" w:rsidRDefault="00BA79AD">
      <w:pPr>
        <w:spacing w:after="0" w:line="240" w:lineRule="auto"/>
      </w:pPr>
      <w:r>
        <w:separator/>
      </w:r>
    </w:p>
  </w:endnote>
  <w:endnote w:type="continuationSeparator" w:id="0">
    <w:p w:rsidR="00BA79AD" w:rsidRDefault="00BA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AD" w:rsidRDefault="00BA79AD">
      <w:pPr>
        <w:spacing w:after="0" w:line="240" w:lineRule="auto"/>
      </w:pPr>
      <w:r>
        <w:separator/>
      </w:r>
    </w:p>
  </w:footnote>
  <w:footnote w:type="continuationSeparator" w:id="0">
    <w:p w:rsidR="00BA79AD" w:rsidRDefault="00BA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0135"/>
    <w:multiLevelType w:val="multilevel"/>
    <w:tmpl w:val="EF8C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87"/>
    <w:rsid w:val="00065599"/>
    <w:rsid w:val="00156FE9"/>
    <w:rsid w:val="001B6D62"/>
    <w:rsid w:val="00276730"/>
    <w:rsid w:val="002D1F04"/>
    <w:rsid w:val="003F189C"/>
    <w:rsid w:val="006D607B"/>
    <w:rsid w:val="007874E4"/>
    <w:rsid w:val="007F5429"/>
    <w:rsid w:val="008F4440"/>
    <w:rsid w:val="00BA79AD"/>
    <w:rsid w:val="00C34BD9"/>
    <w:rsid w:val="00DF093A"/>
    <w:rsid w:val="00F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68EC"/>
  <w15:docId w15:val="{7E2E53D1-C721-4ECD-902B-6CB1A38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11"/>
    <w:rPr>
      <w:lang w:val="lt-L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A4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14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14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4"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sid w:val="004E30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F1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3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3DF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B103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42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2E5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5242E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24648-7BA6-4129-A313-981916FE2BD7}"/>
</file>

<file path=customXml/itemProps2.xml><?xml version="1.0" encoding="utf-8"?>
<ds:datastoreItem xmlns:ds="http://schemas.openxmlformats.org/officeDocument/2006/customXml" ds:itemID="{970EA7CA-DBD3-4ABA-877E-E6166BA0FE28}"/>
</file>

<file path=customXml/itemProps3.xml><?xml version="1.0" encoding="utf-8"?>
<ds:datastoreItem xmlns:ds="http://schemas.openxmlformats.org/officeDocument/2006/customXml" ds:itemID="{F17A9697-1F72-4001-AE5A-D28A62019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Tautvydas Čepulis</dc:creator>
  <cp:lastModifiedBy>Inga Galdikaitė</cp:lastModifiedBy>
  <cp:revision>7</cp:revision>
  <dcterms:created xsi:type="dcterms:W3CDTF">2019-11-13T09:33:00Z</dcterms:created>
  <dcterms:modified xsi:type="dcterms:W3CDTF">2019-11-14T11:22:00Z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