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8E" w:rsidRPr="00F37568" w:rsidRDefault="00361808" w:rsidP="00B70271">
      <w:pPr>
        <w:spacing w:after="0"/>
        <w:jc w:val="center"/>
        <w:rPr>
          <w:rFonts w:ascii="Segoe UI" w:hAnsi="Segoe UI" w:cs="Segoe UI"/>
          <w:b/>
          <w:lang w:val="en-US"/>
        </w:rPr>
      </w:pPr>
      <w:r w:rsidRPr="00F37568">
        <w:rPr>
          <w:rFonts w:ascii="Segoe UI" w:hAnsi="Segoe UI" w:cs="Segoe UI"/>
          <w:b/>
          <w:lang w:val="en-US"/>
        </w:rPr>
        <w:t>3</w:t>
      </w:r>
      <w:r w:rsidR="000B4675">
        <w:rPr>
          <w:rFonts w:ascii="Segoe UI" w:hAnsi="Segoe UI" w:cs="Segoe UI"/>
          <w:b/>
          <w:lang w:val="en-US"/>
        </w:rPr>
        <w:t>4</w:t>
      </w:r>
      <w:r w:rsidR="000B4675" w:rsidRPr="000B4675">
        <w:rPr>
          <w:rFonts w:ascii="Segoe UI" w:hAnsi="Segoe UI" w:cs="Segoe UI"/>
          <w:b/>
          <w:vertAlign w:val="superscript"/>
          <w:lang w:val="en-US"/>
        </w:rPr>
        <w:t>th</w:t>
      </w:r>
      <w:r w:rsidR="000B4675">
        <w:rPr>
          <w:rFonts w:ascii="Segoe UI" w:hAnsi="Segoe UI" w:cs="Segoe UI"/>
          <w:b/>
          <w:lang w:val="en-US"/>
        </w:rPr>
        <w:t xml:space="preserve"> </w:t>
      </w:r>
      <w:r w:rsidR="00EC38D5" w:rsidRPr="00F37568">
        <w:rPr>
          <w:rFonts w:ascii="Segoe UI" w:hAnsi="Segoe UI" w:cs="Segoe UI"/>
          <w:b/>
          <w:lang w:val="en-US"/>
        </w:rPr>
        <w:t>S</w:t>
      </w:r>
      <w:r w:rsidR="00FA3695" w:rsidRPr="00F37568">
        <w:rPr>
          <w:rFonts w:ascii="Segoe UI" w:hAnsi="Segoe UI" w:cs="Segoe UI"/>
          <w:b/>
          <w:lang w:val="en-US"/>
        </w:rPr>
        <w:t>es</w:t>
      </w:r>
      <w:r w:rsidRPr="00F37568">
        <w:rPr>
          <w:rFonts w:ascii="Segoe UI" w:hAnsi="Segoe UI" w:cs="Segoe UI"/>
          <w:b/>
          <w:lang w:val="en-US"/>
        </w:rPr>
        <w:t>sion of the Universal Periodic R</w:t>
      </w:r>
      <w:r w:rsidR="00FA3695" w:rsidRPr="00F37568">
        <w:rPr>
          <w:rFonts w:ascii="Segoe UI" w:hAnsi="Segoe UI" w:cs="Segoe UI"/>
          <w:b/>
          <w:lang w:val="en-US"/>
        </w:rPr>
        <w:t>eview</w:t>
      </w:r>
    </w:p>
    <w:p w:rsidR="00EB768E" w:rsidRPr="00F37568" w:rsidRDefault="00FA3695" w:rsidP="00B70271">
      <w:pPr>
        <w:spacing w:after="0"/>
        <w:jc w:val="center"/>
        <w:rPr>
          <w:rFonts w:ascii="Segoe UI" w:hAnsi="Segoe UI" w:cs="Segoe UI"/>
          <w:b/>
          <w:u w:val="single"/>
          <w:lang w:val="en-US"/>
        </w:rPr>
      </w:pPr>
      <w:r w:rsidRPr="00F37568">
        <w:rPr>
          <w:rFonts w:ascii="Segoe UI" w:hAnsi="Segoe UI" w:cs="Segoe UI"/>
          <w:b/>
          <w:u w:val="single"/>
          <w:lang w:val="en-US"/>
        </w:rPr>
        <w:t xml:space="preserve">Review of </w:t>
      </w:r>
      <w:r w:rsidR="006D2B4A">
        <w:rPr>
          <w:rFonts w:ascii="Segoe UI" w:hAnsi="Segoe UI" w:cs="Segoe UI"/>
          <w:b/>
          <w:u w:val="single"/>
          <w:lang w:val="en-US"/>
        </w:rPr>
        <w:t>BOLIVIA</w:t>
      </w:r>
    </w:p>
    <w:p w:rsidR="00EB768E" w:rsidRPr="00F37568" w:rsidRDefault="006D2B4A" w:rsidP="00B70271">
      <w:pPr>
        <w:spacing w:after="0"/>
        <w:jc w:val="right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5</w:t>
      </w:r>
      <w:r w:rsidR="00EC38D5" w:rsidRPr="00F37568">
        <w:rPr>
          <w:rFonts w:ascii="Segoe UI" w:hAnsi="Segoe UI" w:cs="Segoe UI"/>
          <w:lang w:val="en-US"/>
        </w:rPr>
        <w:t xml:space="preserve"> November</w:t>
      </w:r>
      <w:r w:rsidR="000B4675">
        <w:rPr>
          <w:rFonts w:ascii="Segoe UI" w:hAnsi="Segoe UI" w:cs="Segoe UI"/>
          <w:lang w:val="en-US"/>
        </w:rPr>
        <w:t xml:space="preserve"> 2019</w:t>
      </w:r>
    </w:p>
    <w:p w:rsidR="00EB768E" w:rsidRPr="00F37568" w:rsidRDefault="00FA3695" w:rsidP="00B70271">
      <w:pPr>
        <w:spacing w:after="0"/>
        <w:jc w:val="center"/>
        <w:rPr>
          <w:rFonts w:ascii="Segoe UI" w:hAnsi="Segoe UI" w:cs="Segoe UI"/>
          <w:b/>
          <w:lang w:val="en-US"/>
        </w:rPr>
      </w:pPr>
      <w:r w:rsidRPr="00F37568">
        <w:rPr>
          <w:rFonts w:ascii="Segoe UI" w:hAnsi="Segoe UI" w:cs="Segoe UI"/>
          <w:b/>
          <w:lang w:val="en-US"/>
        </w:rPr>
        <w:t>Statement by Austria</w:t>
      </w:r>
    </w:p>
    <w:p w:rsidR="00EB768E" w:rsidRPr="00A30318" w:rsidRDefault="00EB768E" w:rsidP="00B70271">
      <w:pPr>
        <w:spacing w:after="0"/>
        <w:jc w:val="both"/>
        <w:rPr>
          <w:rFonts w:ascii="Segoe UI" w:hAnsi="Segoe UI" w:cs="Segoe UI"/>
          <w:lang w:val="en-US"/>
        </w:rPr>
      </w:pPr>
    </w:p>
    <w:p w:rsidR="006D2B4A" w:rsidRPr="006D2B4A" w:rsidRDefault="006D2B4A" w:rsidP="006D2B4A">
      <w:pPr>
        <w:jc w:val="both"/>
        <w:rPr>
          <w:rFonts w:ascii="Segoe UI" w:hAnsi="Segoe UI" w:cs="Segoe UI"/>
          <w:lang w:val="en-US"/>
        </w:rPr>
      </w:pPr>
      <w:r w:rsidRPr="006D2B4A">
        <w:rPr>
          <w:rFonts w:ascii="Segoe UI" w:hAnsi="Segoe UI" w:cs="Segoe UI"/>
          <w:lang w:val="en-US"/>
        </w:rPr>
        <w:t>We warmly welcome the delegation of Bolivia and thank them for their presentation and the national report.</w:t>
      </w:r>
    </w:p>
    <w:p w:rsidR="006D2B4A" w:rsidRPr="006D2B4A" w:rsidRDefault="006D2B4A" w:rsidP="00FD5374">
      <w:pPr>
        <w:jc w:val="both"/>
        <w:rPr>
          <w:rFonts w:ascii="Segoe UI" w:hAnsi="Segoe UI" w:cs="Segoe UI"/>
          <w:lang w:val="en-US"/>
        </w:rPr>
      </w:pPr>
      <w:r w:rsidRPr="006D2B4A">
        <w:rPr>
          <w:rFonts w:ascii="Segoe UI" w:hAnsi="Segoe UI" w:cs="Segoe UI"/>
          <w:lang w:val="en-US"/>
        </w:rPr>
        <w:t>Austria commends the numerous efforts undertaken since the last review, including the establishment of a Truth Commission</w:t>
      </w:r>
      <w:r w:rsidR="00327466">
        <w:rPr>
          <w:rFonts w:ascii="Segoe UI" w:hAnsi="Segoe UI" w:cs="Segoe UI"/>
          <w:lang w:val="en-US"/>
        </w:rPr>
        <w:t xml:space="preserve">, </w:t>
      </w:r>
      <w:r w:rsidR="00722111">
        <w:rPr>
          <w:rFonts w:ascii="Segoe UI" w:hAnsi="Segoe UI" w:cs="Segoe UI"/>
          <w:lang w:val="en-US"/>
        </w:rPr>
        <w:t xml:space="preserve">the </w:t>
      </w:r>
      <w:r w:rsidR="000E4461">
        <w:rPr>
          <w:rFonts w:ascii="Segoe UI" w:hAnsi="Segoe UI" w:cs="Segoe UI"/>
          <w:lang w:val="en-US"/>
        </w:rPr>
        <w:t>development</w:t>
      </w:r>
      <w:r w:rsidR="0069243A">
        <w:rPr>
          <w:rFonts w:ascii="Segoe UI" w:hAnsi="Segoe UI" w:cs="Segoe UI"/>
          <w:lang w:val="en-US"/>
        </w:rPr>
        <w:t xml:space="preserve"> of a</w:t>
      </w:r>
      <w:r w:rsidR="000E4461">
        <w:rPr>
          <w:rFonts w:ascii="Segoe UI" w:hAnsi="Segoe UI" w:cs="Segoe UI"/>
          <w:lang w:val="en-US"/>
        </w:rPr>
        <w:t>n important</w:t>
      </w:r>
      <w:r w:rsidR="0069243A">
        <w:rPr>
          <w:rFonts w:ascii="Segoe UI" w:hAnsi="Segoe UI" w:cs="Segoe UI"/>
          <w:lang w:val="en-US"/>
        </w:rPr>
        <w:t xml:space="preserve"> </w:t>
      </w:r>
      <w:r w:rsidR="00722111" w:rsidRPr="008668E8">
        <w:rPr>
          <w:rFonts w:ascii="Segoe UI" w:hAnsi="Segoe UI" w:cs="Segoe UI"/>
          <w:lang w:val="en-US"/>
        </w:rPr>
        <w:t>regulatory and institutional</w:t>
      </w:r>
      <w:r w:rsidR="00722111">
        <w:rPr>
          <w:rFonts w:ascii="Segoe UI" w:hAnsi="Segoe UI" w:cs="Segoe UI"/>
          <w:lang w:val="en-US"/>
        </w:rPr>
        <w:t xml:space="preserve"> framework for the protection of women’s rights</w:t>
      </w:r>
      <w:r w:rsidR="00327466">
        <w:rPr>
          <w:rFonts w:ascii="Segoe UI" w:hAnsi="Segoe UI" w:cs="Segoe UI"/>
          <w:lang w:val="en-US"/>
        </w:rPr>
        <w:t xml:space="preserve"> and the ratification of the </w:t>
      </w:r>
      <w:proofErr w:type="spellStart"/>
      <w:r w:rsidR="00327466">
        <w:rPr>
          <w:rFonts w:ascii="Segoe UI" w:hAnsi="Segoe UI" w:cs="Segoe UI"/>
          <w:lang w:val="en-US"/>
        </w:rPr>
        <w:t>Escazú</w:t>
      </w:r>
      <w:proofErr w:type="spellEnd"/>
      <w:r w:rsidR="00327466">
        <w:rPr>
          <w:rFonts w:ascii="Segoe UI" w:hAnsi="Segoe UI" w:cs="Segoe UI"/>
          <w:lang w:val="en-US"/>
        </w:rPr>
        <w:t xml:space="preserve"> agreement.</w:t>
      </w:r>
      <w:r w:rsidR="00AC73AB">
        <w:rPr>
          <w:rFonts w:ascii="Segoe UI" w:hAnsi="Segoe UI" w:cs="Segoe UI"/>
          <w:lang w:val="en-US"/>
        </w:rPr>
        <w:t xml:space="preserve"> </w:t>
      </w:r>
      <w:r w:rsidR="0023004F">
        <w:rPr>
          <w:rFonts w:ascii="Segoe UI" w:hAnsi="Segoe UI" w:cs="Segoe UI"/>
          <w:lang w:val="en-US"/>
        </w:rPr>
        <w:t xml:space="preserve">However, we remain concerned about the high levels of gender-based violence. </w:t>
      </w:r>
    </w:p>
    <w:p w:rsidR="000B2C03" w:rsidRDefault="002E4757" w:rsidP="002E4757">
      <w:pPr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W</w:t>
      </w:r>
      <w:r w:rsidR="006D2B4A" w:rsidRPr="006D2B4A">
        <w:rPr>
          <w:rFonts w:ascii="Segoe UI" w:hAnsi="Segoe UI" w:cs="Segoe UI"/>
          <w:lang w:val="en-US"/>
        </w:rPr>
        <w:t xml:space="preserve">e acknowledge the efforts to improve the justice system and conditions of </w:t>
      </w:r>
      <w:r w:rsidRPr="006D2B4A">
        <w:rPr>
          <w:rFonts w:ascii="Segoe UI" w:hAnsi="Segoe UI" w:cs="Segoe UI"/>
          <w:lang w:val="en-US"/>
        </w:rPr>
        <w:t>detention</w:t>
      </w:r>
      <w:r>
        <w:rPr>
          <w:rFonts w:ascii="Segoe UI" w:hAnsi="Segoe UI" w:cs="Segoe UI"/>
          <w:lang w:val="en-US"/>
        </w:rPr>
        <w:t>;</w:t>
      </w:r>
      <w:r w:rsidR="006D2B4A" w:rsidRPr="006D2B4A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 xml:space="preserve">however, </w:t>
      </w:r>
      <w:r w:rsidR="006D2B4A" w:rsidRPr="006D2B4A">
        <w:rPr>
          <w:rFonts w:ascii="Segoe UI" w:hAnsi="Segoe UI" w:cs="Segoe UI"/>
          <w:lang w:val="en-US"/>
        </w:rPr>
        <w:t>the justice reforms</w:t>
      </w:r>
      <w:r>
        <w:rPr>
          <w:rFonts w:ascii="Segoe UI" w:hAnsi="Segoe UI" w:cs="Segoe UI"/>
          <w:lang w:val="en-US"/>
        </w:rPr>
        <w:t xml:space="preserve"> do not seem to </w:t>
      </w:r>
      <w:r w:rsidR="006D2B4A" w:rsidRPr="006D2B4A">
        <w:rPr>
          <w:rFonts w:ascii="Segoe UI" w:hAnsi="Segoe UI" w:cs="Segoe UI"/>
          <w:lang w:val="en-US"/>
        </w:rPr>
        <w:t>have led to significant improvements regarding the judicial backlog, lack of independence and corruption.</w:t>
      </w:r>
    </w:p>
    <w:p w:rsidR="006D2B4A" w:rsidRDefault="006D2B4A" w:rsidP="000B2C03">
      <w:pPr>
        <w:jc w:val="both"/>
        <w:rPr>
          <w:rFonts w:ascii="Segoe UI" w:hAnsi="Segoe UI" w:cs="Segoe UI"/>
          <w:lang w:val="en-US"/>
        </w:rPr>
      </w:pPr>
      <w:r w:rsidRPr="006D2B4A">
        <w:rPr>
          <w:rFonts w:ascii="Segoe UI" w:hAnsi="Segoe UI" w:cs="Segoe UI"/>
          <w:lang w:val="en-US"/>
        </w:rPr>
        <w:t xml:space="preserve">We are </w:t>
      </w:r>
      <w:r w:rsidR="001C1A11">
        <w:rPr>
          <w:rFonts w:ascii="Segoe UI" w:hAnsi="Segoe UI" w:cs="Segoe UI"/>
          <w:lang w:val="en-US"/>
        </w:rPr>
        <w:t xml:space="preserve">also </w:t>
      </w:r>
      <w:bookmarkStart w:id="0" w:name="_GoBack"/>
      <w:bookmarkEnd w:id="0"/>
      <w:r w:rsidRPr="006D2B4A">
        <w:rPr>
          <w:rFonts w:ascii="Segoe UI" w:hAnsi="Segoe UI" w:cs="Segoe UI"/>
          <w:lang w:val="en-US"/>
        </w:rPr>
        <w:t>concerned that Bolivian development policies often lead to the overexploitation of natural resources, damage of delicate ecosystems and the failure to ensure territorial and environmental rights of local communities.</w:t>
      </w:r>
    </w:p>
    <w:p w:rsidR="001707E9" w:rsidRPr="006D2B4A" w:rsidRDefault="00845973" w:rsidP="00845973">
      <w:pPr>
        <w:rPr>
          <w:rFonts w:ascii="Segoe UI" w:hAnsi="Segoe UI" w:cs="Segoe UI"/>
          <w:lang w:val="en-US"/>
        </w:rPr>
      </w:pPr>
      <w:r w:rsidRPr="00845973">
        <w:rPr>
          <w:rFonts w:ascii="Segoe UI" w:hAnsi="Segoe UI" w:cs="Segoe UI"/>
          <w:lang w:val="en-US"/>
        </w:rPr>
        <w:t>We are concerned by various reports on irregularities that presumably occurred in the electoral process</w:t>
      </w:r>
      <w:r>
        <w:rPr>
          <w:rFonts w:ascii="Segoe UI" w:hAnsi="Segoe UI" w:cs="Segoe UI"/>
          <w:lang w:val="en-US"/>
        </w:rPr>
        <w:t xml:space="preserve"> and </w:t>
      </w:r>
      <w:r w:rsidR="001040F1">
        <w:rPr>
          <w:rFonts w:ascii="Segoe UI" w:hAnsi="Segoe UI" w:cs="Segoe UI"/>
          <w:lang w:val="en-US"/>
        </w:rPr>
        <w:t>hope that the OAS’ audit will contribute to the clarification of the current situation</w:t>
      </w:r>
      <w:r>
        <w:rPr>
          <w:rFonts w:ascii="Segoe UI" w:hAnsi="Segoe UI" w:cs="Segoe UI"/>
          <w:lang w:val="en-US"/>
        </w:rPr>
        <w:t>.</w:t>
      </w:r>
      <w:r w:rsidR="001040F1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W</w:t>
      </w:r>
      <w:r w:rsidR="001040F1">
        <w:rPr>
          <w:rFonts w:ascii="Segoe UI" w:hAnsi="Segoe UI" w:cs="Segoe UI"/>
          <w:lang w:val="en-US"/>
        </w:rPr>
        <w:t xml:space="preserve">e </w:t>
      </w:r>
      <w:r w:rsidR="0057745D" w:rsidRPr="0032006D">
        <w:rPr>
          <w:rFonts w:ascii="Segoe UI" w:hAnsi="Segoe UI" w:cs="Segoe UI"/>
          <w:lang w:val="en-US"/>
        </w:rPr>
        <w:t>reiterate the expectation that the authorities resolve the situation in a manner that respects the people's will, the credibility of the electoral process and that preserves social stability.</w:t>
      </w:r>
      <w:r w:rsidR="001040F1">
        <w:rPr>
          <w:rFonts w:ascii="Segoe UI" w:hAnsi="Segoe UI" w:cs="Segoe UI"/>
          <w:lang w:val="en-US"/>
        </w:rPr>
        <w:t xml:space="preserve"> </w:t>
      </w:r>
    </w:p>
    <w:p w:rsidR="006D2B4A" w:rsidRPr="006D2B4A" w:rsidRDefault="0030563A" w:rsidP="006D2B4A">
      <w:pPr>
        <w:jc w:val="both"/>
        <w:rPr>
          <w:rFonts w:ascii="Segoe UI" w:hAnsi="Segoe UI" w:cs="Segoe UI"/>
          <w:u w:val="single"/>
          <w:lang w:val="en-US"/>
        </w:rPr>
      </w:pPr>
      <w:r>
        <w:rPr>
          <w:rFonts w:ascii="Segoe UI" w:hAnsi="Segoe UI" w:cs="Segoe UI"/>
          <w:u w:val="single"/>
          <w:lang w:val="en-US"/>
        </w:rPr>
        <w:t xml:space="preserve"> We recommend</w:t>
      </w:r>
      <w:r w:rsidR="006D2B4A" w:rsidRPr="006D2B4A">
        <w:rPr>
          <w:rFonts w:ascii="Segoe UI" w:hAnsi="Segoe UI" w:cs="Segoe UI"/>
          <w:u w:val="single"/>
          <w:lang w:val="en-US"/>
        </w:rPr>
        <w:t xml:space="preserve">: </w:t>
      </w:r>
    </w:p>
    <w:p w:rsidR="0035403F" w:rsidRDefault="000B2C03" w:rsidP="000B2C03">
      <w:pPr>
        <w:pStyle w:val="Listenabsatz"/>
        <w:numPr>
          <w:ilvl w:val="0"/>
          <w:numId w:val="18"/>
        </w:numPr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In the spirit of the </w:t>
      </w:r>
      <w:proofErr w:type="spellStart"/>
      <w:r>
        <w:rPr>
          <w:rFonts w:ascii="Segoe UI" w:hAnsi="Segoe UI" w:cs="Segoe UI"/>
          <w:lang w:val="en-US"/>
        </w:rPr>
        <w:t>Escazú</w:t>
      </w:r>
      <w:proofErr w:type="spellEnd"/>
      <w:r w:rsidRPr="006D2B4A">
        <w:rPr>
          <w:rFonts w:ascii="Segoe UI" w:hAnsi="Segoe UI" w:cs="Segoe UI"/>
          <w:lang w:val="en-US"/>
        </w:rPr>
        <w:t xml:space="preserve"> agreement</w:t>
      </w:r>
      <w:r>
        <w:rPr>
          <w:rFonts w:ascii="Segoe UI" w:hAnsi="Segoe UI" w:cs="Segoe UI"/>
          <w:lang w:val="en-US"/>
        </w:rPr>
        <w:t xml:space="preserve">, adopt measures </w:t>
      </w:r>
      <w:r w:rsidR="006D2B4A" w:rsidRPr="006D2B4A">
        <w:rPr>
          <w:rFonts w:ascii="Segoe UI" w:hAnsi="Segoe UI" w:cs="Segoe UI"/>
          <w:lang w:val="en-US"/>
        </w:rPr>
        <w:t xml:space="preserve">on access to information, </w:t>
      </w:r>
      <w:r w:rsidR="006D2B4A">
        <w:rPr>
          <w:rFonts w:ascii="Segoe UI" w:hAnsi="Segoe UI" w:cs="Segoe UI"/>
          <w:lang w:val="en-US"/>
        </w:rPr>
        <w:t xml:space="preserve">public </w:t>
      </w:r>
      <w:r w:rsidR="006D2B4A" w:rsidRPr="006D2B4A">
        <w:rPr>
          <w:rFonts w:ascii="Segoe UI" w:hAnsi="Segoe UI" w:cs="Segoe UI"/>
          <w:lang w:val="en-US"/>
        </w:rPr>
        <w:t>participation and justice</w:t>
      </w:r>
      <w:r w:rsidR="006D2B4A">
        <w:rPr>
          <w:rFonts w:ascii="Segoe UI" w:hAnsi="Segoe UI" w:cs="Segoe UI"/>
          <w:lang w:val="en-US"/>
        </w:rPr>
        <w:t xml:space="preserve"> in environmental matters;</w:t>
      </w:r>
    </w:p>
    <w:p w:rsidR="000B2C03" w:rsidRDefault="000B2C03" w:rsidP="000B2C03">
      <w:pPr>
        <w:pStyle w:val="Listenabsatz"/>
        <w:jc w:val="both"/>
        <w:rPr>
          <w:rFonts w:ascii="Segoe UI" w:hAnsi="Segoe UI" w:cs="Segoe UI"/>
          <w:lang w:val="en-US"/>
        </w:rPr>
      </w:pPr>
    </w:p>
    <w:p w:rsidR="00592AD2" w:rsidRDefault="006D2B4A" w:rsidP="000E4461">
      <w:pPr>
        <w:pStyle w:val="Listenabsatz"/>
        <w:numPr>
          <w:ilvl w:val="0"/>
          <w:numId w:val="18"/>
        </w:numPr>
        <w:jc w:val="both"/>
        <w:rPr>
          <w:rFonts w:ascii="Segoe UI" w:hAnsi="Segoe UI" w:cs="Segoe UI"/>
          <w:lang w:val="en-US"/>
        </w:rPr>
      </w:pPr>
      <w:r w:rsidRPr="0035403F">
        <w:rPr>
          <w:rFonts w:ascii="Segoe UI" w:hAnsi="Segoe UI" w:cs="Segoe UI"/>
          <w:lang w:val="en-US"/>
        </w:rPr>
        <w:t>Strengthen the Truth Commission to enable it to deliver prompt results and bring perpetrators to justice in fair trials;</w:t>
      </w:r>
      <w:r w:rsidR="0035403F">
        <w:rPr>
          <w:rFonts w:ascii="Segoe UI" w:hAnsi="Segoe UI" w:cs="Segoe UI"/>
          <w:lang w:val="en-US"/>
        </w:rPr>
        <w:t xml:space="preserve"> </w:t>
      </w:r>
    </w:p>
    <w:p w:rsidR="000B2C03" w:rsidRDefault="000B2C03" w:rsidP="000B2C03">
      <w:pPr>
        <w:pStyle w:val="Listenabsatz"/>
        <w:jc w:val="both"/>
        <w:rPr>
          <w:rFonts w:ascii="Segoe UI" w:hAnsi="Segoe UI" w:cs="Segoe UI"/>
          <w:lang w:val="en-US"/>
        </w:rPr>
      </w:pPr>
    </w:p>
    <w:p w:rsidR="00592AD2" w:rsidRDefault="00592AD2" w:rsidP="00592AD2">
      <w:pPr>
        <w:pStyle w:val="Listenabsatz"/>
        <w:numPr>
          <w:ilvl w:val="0"/>
          <w:numId w:val="18"/>
        </w:numPr>
        <w:jc w:val="both"/>
        <w:rPr>
          <w:rFonts w:ascii="Segoe UI" w:hAnsi="Segoe UI" w:cs="Segoe UI"/>
          <w:lang w:val="en-US"/>
        </w:rPr>
      </w:pPr>
      <w:r w:rsidRPr="0035403F">
        <w:rPr>
          <w:rFonts w:ascii="Segoe UI" w:hAnsi="Segoe UI" w:cs="Segoe UI"/>
          <w:lang w:val="en-US"/>
        </w:rPr>
        <w:t>Ensure the independence of the judiciary and allocate sufficient resources for it to function effectively and expeditiously</w:t>
      </w:r>
      <w:r w:rsidR="0015025F">
        <w:rPr>
          <w:rFonts w:ascii="Segoe UI" w:hAnsi="Segoe UI" w:cs="Segoe UI"/>
          <w:lang w:val="en-US"/>
        </w:rPr>
        <w:t>;</w:t>
      </w:r>
    </w:p>
    <w:p w:rsidR="000B2C03" w:rsidRPr="0035403F" w:rsidRDefault="000B2C03" w:rsidP="000B2C03">
      <w:pPr>
        <w:pStyle w:val="Listenabsatz"/>
        <w:jc w:val="both"/>
        <w:rPr>
          <w:rFonts w:ascii="Segoe UI" w:hAnsi="Segoe UI" w:cs="Segoe UI"/>
          <w:lang w:val="en-US"/>
        </w:rPr>
      </w:pPr>
    </w:p>
    <w:p w:rsidR="006D2B4A" w:rsidRDefault="00592AD2" w:rsidP="00F44A7F">
      <w:pPr>
        <w:pStyle w:val="Listenabsatz"/>
        <w:numPr>
          <w:ilvl w:val="0"/>
          <w:numId w:val="18"/>
        </w:numPr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Continue efforts</w:t>
      </w:r>
      <w:r w:rsidR="00205D67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 xml:space="preserve">to effectively implement </w:t>
      </w:r>
      <w:r w:rsidR="0035403F" w:rsidRPr="0035403F">
        <w:rPr>
          <w:rFonts w:ascii="Segoe UI" w:hAnsi="Segoe UI" w:cs="Segoe UI"/>
          <w:lang w:val="en-US"/>
        </w:rPr>
        <w:t>the regulatory and institutional framework for the protection of women’s rights</w:t>
      </w:r>
      <w:r w:rsidR="0023004F">
        <w:rPr>
          <w:rFonts w:ascii="Segoe UI" w:hAnsi="Segoe UI" w:cs="Segoe UI"/>
          <w:lang w:val="en-US"/>
        </w:rPr>
        <w:t>.</w:t>
      </w:r>
    </w:p>
    <w:p w:rsidR="0035403F" w:rsidRDefault="0035403F" w:rsidP="0035403F">
      <w:pPr>
        <w:pStyle w:val="Listenabsatz"/>
        <w:jc w:val="both"/>
        <w:rPr>
          <w:rFonts w:ascii="Segoe UI" w:hAnsi="Segoe UI" w:cs="Segoe UI"/>
          <w:lang w:val="en-US"/>
        </w:rPr>
      </w:pPr>
    </w:p>
    <w:p w:rsidR="001E51B4" w:rsidRPr="000B2C03" w:rsidRDefault="0035403F" w:rsidP="000B2C03">
      <w:pPr>
        <w:rPr>
          <w:lang w:val="en-US"/>
        </w:rPr>
      </w:pPr>
      <w:r w:rsidRPr="000B2C03">
        <w:rPr>
          <w:rFonts w:ascii="Segoe UI" w:hAnsi="Segoe UI" w:cs="Segoe UI"/>
          <w:lang w:val="en-US"/>
        </w:rPr>
        <w:t>I thank you.</w:t>
      </w:r>
    </w:p>
    <w:sectPr w:rsidR="001E51B4" w:rsidRPr="000B2C03" w:rsidSect="00E91093">
      <w:headerReference w:type="default" r:id="rId9"/>
      <w:pgSz w:w="11906" w:h="16838"/>
      <w:pgMar w:top="19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41" w:rsidRDefault="005C4E41" w:rsidP="00E91093">
      <w:pPr>
        <w:spacing w:after="0" w:line="240" w:lineRule="auto"/>
      </w:pPr>
      <w:r>
        <w:separator/>
      </w:r>
    </w:p>
  </w:endnote>
  <w:endnote w:type="continuationSeparator" w:id="0">
    <w:p w:rsidR="005C4E41" w:rsidRDefault="005C4E41" w:rsidP="00E9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41" w:rsidRDefault="005C4E41" w:rsidP="00E91093">
      <w:pPr>
        <w:spacing w:after="0" w:line="240" w:lineRule="auto"/>
      </w:pPr>
      <w:r>
        <w:separator/>
      </w:r>
    </w:p>
  </w:footnote>
  <w:footnote w:type="continuationSeparator" w:id="0">
    <w:p w:rsidR="005C4E41" w:rsidRDefault="005C4E41" w:rsidP="00E9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B4A" w:rsidRDefault="006D2B4A" w:rsidP="00272908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F4A799" wp14:editId="38CE5A5F">
          <wp:simplePos x="0" y="0"/>
          <wp:positionH relativeFrom="column">
            <wp:posOffset>-404495</wp:posOffset>
          </wp:positionH>
          <wp:positionV relativeFrom="paragraph">
            <wp:posOffset>-20955</wp:posOffset>
          </wp:positionV>
          <wp:extent cx="1714500" cy="803910"/>
          <wp:effectExtent l="0" t="0" r="0" b="0"/>
          <wp:wrapTight wrapText="bothSides">
            <wp:wrapPolygon edited="0">
              <wp:start x="0" y="0"/>
              <wp:lineTo x="0" y="20986"/>
              <wp:lineTo x="21360" y="20986"/>
              <wp:lineTo x="21360" y="0"/>
              <wp:lineTo x="0" y="0"/>
            </wp:wrapPolygon>
          </wp:wrapTight>
          <wp:docPr id="1" name="Grafik 1" descr="ÖV_Gen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V_Gen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Check </w:t>
    </w:r>
    <w:proofErr w:type="spellStart"/>
    <w:r>
      <w:t>against</w:t>
    </w:r>
    <w:proofErr w:type="spellEnd"/>
    <w:r>
      <w:t xml:space="preserve"> </w:t>
    </w:r>
    <w:proofErr w:type="spellStart"/>
    <w:r>
      <w:t>delivery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EB9"/>
    <w:multiLevelType w:val="hybridMultilevel"/>
    <w:tmpl w:val="6004CEA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4C1F"/>
    <w:multiLevelType w:val="hybridMultilevel"/>
    <w:tmpl w:val="2990E5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927C6"/>
    <w:multiLevelType w:val="hybridMultilevel"/>
    <w:tmpl w:val="80745E2C"/>
    <w:lvl w:ilvl="0" w:tplc="14D46C1A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C94F18"/>
    <w:multiLevelType w:val="hybridMultilevel"/>
    <w:tmpl w:val="785000E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10B20"/>
    <w:multiLevelType w:val="hybridMultilevel"/>
    <w:tmpl w:val="8942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767C9"/>
    <w:multiLevelType w:val="hybridMultilevel"/>
    <w:tmpl w:val="7B2827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EFB6639"/>
    <w:multiLevelType w:val="hybridMultilevel"/>
    <w:tmpl w:val="BE7049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86230"/>
    <w:multiLevelType w:val="hybridMultilevel"/>
    <w:tmpl w:val="162CDF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F3B3B"/>
    <w:multiLevelType w:val="hybridMultilevel"/>
    <w:tmpl w:val="E51E64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14429"/>
    <w:multiLevelType w:val="hybridMultilevel"/>
    <w:tmpl w:val="ECCACA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3A1DB0"/>
    <w:multiLevelType w:val="hybridMultilevel"/>
    <w:tmpl w:val="DDE67C0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B6C65"/>
    <w:multiLevelType w:val="hybridMultilevel"/>
    <w:tmpl w:val="37644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70555"/>
    <w:multiLevelType w:val="hybridMultilevel"/>
    <w:tmpl w:val="043497FC"/>
    <w:lvl w:ilvl="0" w:tplc="2F3CA0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620CF"/>
    <w:multiLevelType w:val="hybridMultilevel"/>
    <w:tmpl w:val="B8B20F94"/>
    <w:lvl w:ilvl="0" w:tplc="EF2AA3D6">
      <w:start w:val="1"/>
      <w:numFmt w:val="decimal"/>
      <w:pStyle w:val="CourtNumberedpara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EED503D"/>
    <w:multiLevelType w:val="hybridMultilevel"/>
    <w:tmpl w:val="0B229CF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A94A80"/>
    <w:multiLevelType w:val="hybridMultilevel"/>
    <w:tmpl w:val="918659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12C9A"/>
    <w:multiLevelType w:val="hybridMultilevel"/>
    <w:tmpl w:val="188E6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14"/>
  </w:num>
  <w:num w:numId="14">
    <w:abstractNumId w:val="0"/>
  </w:num>
  <w:num w:numId="15">
    <w:abstractNumId w:val="7"/>
  </w:num>
  <w:num w:numId="16">
    <w:abstractNumId w:val="1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A6"/>
    <w:rsid w:val="000064DB"/>
    <w:rsid w:val="00025445"/>
    <w:rsid w:val="00027EE1"/>
    <w:rsid w:val="00037470"/>
    <w:rsid w:val="00054084"/>
    <w:rsid w:val="0006093E"/>
    <w:rsid w:val="000646A0"/>
    <w:rsid w:val="00065F72"/>
    <w:rsid w:val="0007533A"/>
    <w:rsid w:val="00075716"/>
    <w:rsid w:val="00082C71"/>
    <w:rsid w:val="00094CF9"/>
    <w:rsid w:val="000A2625"/>
    <w:rsid w:val="000A480A"/>
    <w:rsid w:val="000B2C03"/>
    <w:rsid w:val="000B4675"/>
    <w:rsid w:val="000B4D69"/>
    <w:rsid w:val="000B4EE8"/>
    <w:rsid w:val="000B5EB1"/>
    <w:rsid w:val="000B64D6"/>
    <w:rsid w:val="000D2305"/>
    <w:rsid w:val="000D37DF"/>
    <w:rsid w:val="000D4138"/>
    <w:rsid w:val="000D6EF9"/>
    <w:rsid w:val="000E0091"/>
    <w:rsid w:val="000E4461"/>
    <w:rsid w:val="0010135B"/>
    <w:rsid w:val="001026DC"/>
    <w:rsid w:val="001040F1"/>
    <w:rsid w:val="001127EF"/>
    <w:rsid w:val="00114EBC"/>
    <w:rsid w:val="0011790F"/>
    <w:rsid w:val="00123DF4"/>
    <w:rsid w:val="00126E43"/>
    <w:rsid w:val="00133CBF"/>
    <w:rsid w:val="0014732E"/>
    <w:rsid w:val="0015025F"/>
    <w:rsid w:val="00163ABB"/>
    <w:rsid w:val="001707E9"/>
    <w:rsid w:val="001713DB"/>
    <w:rsid w:val="00173F3D"/>
    <w:rsid w:val="001912A6"/>
    <w:rsid w:val="001A3373"/>
    <w:rsid w:val="001A4DA7"/>
    <w:rsid w:val="001B17E1"/>
    <w:rsid w:val="001B65C8"/>
    <w:rsid w:val="001B70F0"/>
    <w:rsid w:val="001C1A11"/>
    <w:rsid w:val="001D1C77"/>
    <w:rsid w:val="001D21DC"/>
    <w:rsid w:val="001D3E69"/>
    <w:rsid w:val="001D4380"/>
    <w:rsid w:val="001E1CBA"/>
    <w:rsid w:val="001E51B4"/>
    <w:rsid w:val="001E62A3"/>
    <w:rsid w:val="001F0044"/>
    <w:rsid w:val="001F2CA9"/>
    <w:rsid w:val="001F47ED"/>
    <w:rsid w:val="001F4E03"/>
    <w:rsid w:val="001F6DE6"/>
    <w:rsid w:val="00204F7D"/>
    <w:rsid w:val="00205D67"/>
    <w:rsid w:val="0021645D"/>
    <w:rsid w:val="00221810"/>
    <w:rsid w:val="0023004F"/>
    <w:rsid w:val="00232207"/>
    <w:rsid w:val="00234794"/>
    <w:rsid w:val="0024097A"/>
    <w:rsid w:val="002454F2"/>
    <w:rsid w:val="00253D86"/>
    <w:rsid w:val="0025666C"/>
    <w:rsid w:val="00272908"/>
    <w:rsid w:val="00275C5E"/>
    <w:rsid w:val="0027714A"/>
    <w:rsid w:val="0029561B"/>
    <w:rsid w:val="00295BDF"/>
    <w:rsid w:val="002A3210"/>
    <w:rsid w:val="002A7A91"/>
    <w:rsid w:val="002B5B20"/>
    <w:rsid w:val="002C3695"/>
    <w:rsid w:val="002C6220"/>
    <w:rsid w:val="002D6C8F"/>
    <w:rsid w:val="002E0F35"/>
    <w:rsid w:val="002E21EC"/>
    <w:rsid w:val="002E2897"/>
    <w:rsid w:val="002E4757"/>
    <w:rsid w:val="002F1858"/>
    <w:rsid w:val="002F608C"/>
    <w:rsid w:val="0030563A"/>
    <w:rsid w:val="0031013B"/>
    <w:rsid w:val="00311249"/>
    <w:rsid w:val="0031288E"/>
    <w:rsid w:val="00317F3A"/>
    <w:rsid w:val="0032006D"/>
    <w:rsid w:val="00327466"/>
    <w:rsid w:val="00337AB0"/>
    <w:rsid w:val="00341E3D"/>
    <w:rsid w:val="00344FF1"/>
    <w:rsid w:val="00347048"/>
    <w:rsid w:val="0035118A"/>
    <w:rsid w:val="0035403F"/>
    <w:rsid w:val="0035780A"/>
    <w:rsid w:val="00361808"/>
    <w:rsid w:val="003656CF"/>
    <w:rsid w:val="00367B78"/>
    <w:rsid w:val="0037199E"/>
    <w:rsid w:val="00372E72"/>
    <w:rsid w:val="00374409"/>
    <w:rsid w:val="00384FB2"/>
    <w:rsid w:val="0038505A"/>
    <w:rsid w:val="003856AE"/>
    <w:rsid w:val="0039375A"/>
    <w:rsid w:val="003A4EDD"/>
    <w:rsid w:val="003B4C0C"/>
    <w:rsid w:val="003C1D13"/>
    <w:rsid w:val="003C383C"/>
    <w:rsid w:val="003C6EF0"/>
    <w:rsid w:val="003D3D3F"/>
    <w:rsid w:val="003D3E9B"/>
    <w:rsid w:val="003E28C7"/>
    <w:rsid w:val="003F160F"/>
    <w:rsid w:val="003F401A"/>
    <w:rsid w:val="003F5BBD"/>
    <w:rsid w:val="004239B5"/>
    <w:rsid w:val="00423B4F"/>
    <w:rsid w:val="00424681"/>
    <w:rsid w:val="00431585"/>
    <w:rsid w:val="00433621"/>
    <w:rsid w:val="004341C2"/>
    <w:rsid w:val="0043437C"/>
    <w:rsid w:val="00434579"/>
    <w:rsid w:val="004354BC"/>
    <w:rsid w:val="00437A4F"/>
    <w:rsid w:val="0045546D"/>
    <w:rsid w:val="00456A53"/>
    <w:rsid w:val="004733A5"/>
    <w:rsid w:val="00477490"/>
    <w:rsid w:val="004806E8"/>
    <w:rsid w:val="0049161E"/>
    <w:rsid w:val="004A0C79"/>
    <w:rsid w:val="004A3083"/>
    <w:rsid w:val="004B323A"/>
    <w:rsid w:val="004C45EB"/>
    <w:rsid w:val="004D0919"/>
    <w:rsid w:val="004D2DE3"/>
    <w:rsid w:val="004D40F8"/>
    <w:rsid w:val="004E4239"/>
    <w:rsid w:val="004E6BAD"/>
    <w:rsid w:val="004E786B"/>
    <w:rsid w:val="004F4F1F"/>
    <w:rsid w:val="004F6FB3"/>
    <w:rsid w:val="00503B05"/>
    <w:rsid w:val="00505E9C"/>
    <w:rsid w:val="005209E7"/>
    <w:rsid w:val="00524D88"/>
    <w:rsid w:val="00524F29"/>
    <w:rsid w:val="00531E8B"/>
    <w:rsid w:val="00541635"/>
    <w:rsid w:val="00550B26"/>
    <w:rsid w:val="00575398"/>
    <w:rsid w:val="0057745D"/>
    <w:rsid w:val="005851F9"/>
    <w:rsid w:val="00590DEA"/>
    <w:rsid w:val="00592478"/>
    <w:rsid w:val="00592AD2"/>
    <w:rsid w:val="005A417E"/>
    <w:rsid w:val="005A6D48"/>
    <w:rsid w:val="005A79D5"/>
    <w:rsid w:val="005B006F"/>
    <w:rsid w:val="005B1C16"/>
    <w:rsid w:val="005B2083"/>
    <w:rsid w:val="005B29CF"/>
    <w:rsid w:val="005C3794"/>
    <w:rsid w:val="005C43DD"/>
    <w:rsid w:val="005C4E41"/>
    <w:rsid w:val="005C5499"/>
    <w:rsid w:val="005D23C1"/>
    <w:rsid w:val="005D26C2"/>
    <w:rsid w:val="005D6209"/>
    <w:rsid w:val="005F2FDF"/>
    <w:rsid w:val="005F6ADF"/>
    <w:rsid w:val="006029EF"/>
    <w:rsid w:val="00605435"/>
    <w:rsid w:val="00607E6E"/>
    <w:rsid w:val="00610BD0"/>
    <w:rsid w:val="006251FC"/>
    <w:rsid w:val="00641BF0"/>
    <w:rsid w:val="00642251"/>
    <w:rsid w:val="00642E45"/>
    <w:rsid w:val="0065335B"/>
    <w:rsid w:val="006543B5"/>
    <w:rsid w:val="00667B8C"/>
    <w:rsid w:val="006758BE"/>
    <w:rsid w:val="00680812"/>
    <w:rsid w:val="00682D78"/>
    <w:rsid w:val="0069243A"/>
    <w:rsid w:val="006C12D4"/>
    <w:rsid w:val="006D2B4A"/>
    <w:rsid w:val="006E0818"/>
    <w:rsid w:val="006E2013"/>
    <w:rsid w:val="006E4063"/>
    <w:rsid w:val="006E4B48"/>
    <w:rsid w:val="006E7E4A"/>
    <w:rsid w:val="00703D90"/>
    <w:rsid w:val="00722111"/>
    <w:rsid w:val="00727578"/>
    <w:rsid w:val="007352F6"/>
    <w:rsid w:val="00743F45"/>
    <w:rsid w:val="007650C8"/>
    <w:rsid w:val="007659DC"/>
    <w:rsid w:val="00766299"/>
    <w:rsid w:val="007669D7"/>
    <w:rsid w:val="0078044B"/>
    <w:rsid w:val="00785E07"/>
    <w:rsid w:val="00793CF0"/>
    <w:rsid w:val="007A372A"/>
    <w:rsid w:val="007D2514"/>
    <w:rsid w:val="007F5338"/>
    <w:rsid w:val="007F6E6B"/>
    <w:rsid w:val="007F7292"/>
    <w:rsid w:val="00806EE2"/>
    <w:rsid w:val="008073CD"/>
    <w:rsid w:val="00817782"/>
    <w:rsid w:val="0082734D"/>
    <w:rsid w:val="00830449"/>
    <w:rsid w:val="00830831"/>
    <w:rsid w:val="00845973"/>
    <w:rsid w:val="00847D72"/>
    <w:rsid w:val="008535EF"/>
    <w:rsid w:val="0085786D"/>
    <w:rsid w:val="008668E8"/>
    <w:rsid w:val="008756CE"/>
    <w:rsid w:val="00876406"/>
    <w:rsid w:val="00881A6A"/>
    <w:rsid w:val="00881C02"/>
    <w:rsid w:val="00884247"/>
    <w:rsid w:val="008850A7"/>
    <w:rsid w:val="00887B32"/>
    <w:rsid w:val="008902BA"/>
    <w:rsid w:val="008961E3"/>
    <w:rsid w:val="008967E6"/>
    <w:rsid w:val="00897470"/>
    <w:rsid w:val="008A4CE7"/>
    <w:rsid w:val="008B7B63"/>
    <w:rsid w:val="008C3C75"/>
    <w:rsid w:val="008D38F6"/>
    <w:rsid w:val="008D5C10"/>
    <w:rsid w:val="008E7D95"/>
    <w:rsid w:val="008F08CA"/>
    <w:rsid w:val="008F3C26"/>
    <w:rsid w:val="00900109"/>
    <w:rsid w:val="00906DBD"/>
    <w:rsid w:val="00916A51"/>
    <w:rsid w:val="00917B48"/>
    <w:rsid w:val="00922C7B"/>
    <w:rsid w:val="00923522"/>
    <w:rsid w:val="0092699B"/>
    <w:rsid w:val="00931C76"/>
    <w:rsid w:val="009338A3"/>
    <w:rsid w:val="009364F0"/>
    <w:rsid w:val="00942471"/>
    <w:rsid w:val="009451EB"/>
    <w:rsid w:val="009536AF"/>
    <w:rsid w:val="0096584B"/>
    <w:rsid w:val="009663DE"/>
    <w:rsid w:val="00984643"/>
    <w:rsid w:val="009848BF"/>
    <w:rsid w:val="00993352"/>
    <w:rsid w:val="009A2E78"/>
    <w:rsid w:val="009C1000"/>
    <w:rsid w:val="009C2A9C"/>
    <w:rsid w:val="009C4103"/>
    <w:rsid w:val="009C4CC9"/>
    <w:rsid w:val="009C62B0"/>
    <w:rsid w:val="009C6832"/>
    <w:rsid w:val="009D2DAB"/>
    <w:rsid w:val="009D609A"/>
    <w:rsid w:val="009D6CAA"/>
    <w:rsid w:val="009D7A5C"/>
    <w:rsid w:val="009E2110"/>
    <w:rsid w:val="009E402C"/>
    <w:rsid w:val="009E57BB"/>
    <w:rsid w:val="009F1012"/>
    <w:rsid w:val="009F2ECB"/>
    <w:rsid w:val="009F39C2"/>
    <w:rsid w:val="009F7FDA"/>
    <w:rsid w:val="00A000F7"/>
    <w:rsid w:val="00A01515"/>
    <w:rsid w:val="00A11D3A"/>
    <w:rsid w:val="00A12939"/>
    <w:rsid w:val="00A166E5"/>
    <w:rsid w:val="00A21A33"/>
    <w:rsid w:val="00A27B89"/>
    <w:rsid w:val="00A30318"/>
    <w:rsid w:val="00A32FF2"/>
    <w:rsid w:val="00A40291"/>
    <w:rsid w:val="00A41D49"/>
    <w:rsid w:val="00A443B6"/>
    <w:rsid w:val="00A47362"/>
    <w:rsid w:val="00A53625"/>
    <w:rsid w:val="00A559D7"/>
    <w:rsid w:val="00A6325B"/>
    <w:rsid w:val="00A73CD9"/>
    <w:rsid w:val="00A75B30"/>
    <w:rsid w:val="00A87BBB"/>
    <w:rsid w:val="00A903F8"/>
    <w:rsid w:val="00A949F9"/>
    <w:rsid w:val="00AA4444"/>
    <w:rsid w:val="00AA4A34"/>
    <w:rsid w:val="00AA77E9"/>
    <w:rsid w:val="00AA796A"/>
    <w:rsid w:val="00AB4F75"/>
    <w:rsid w:val="00AB5F40"/>
    <w:rsid w:val="00AC072D"/>
    <w:rsid w:val="00AC0DED"/>
    <w:rsid w:val="00AC2D06"/>
    <w:rsid w:val="00AC73AB"/>
    <w:rsid w:val="00AE0469"/>
    <w:rsid w:val="00AE2F18"/>
    <w:rsid w:val="00AE32ED"/>
    <w:rsid w:val="00AF677C"/>
    <w:rsid w:val="00AF7437"/>
    <w:rsid w:val="00B009F2"/>
    <w:rsid w:val="00B077F1"/>
    <w:rsid w:val="00B140FD"/>
    <w:rsid w:val="00B17B49"/>
    <w:rsid w:val="00B312DE"/>
    <w:rsid w:val="00B35747"/>
    <w:rsid w:val="00B374BB"/>
    <w:rsid w:val="00B47C44"/>
    <w:rsid w:val="00B52367"/>
    <w:rsid w:val="00B63D50"/>
    <w:rsid w:val="00B70271"/>
    <w:rsid w:val="00B70C54"/>
    <w:rsid w:val="00B75CAB"/>
    <w:rsid w:val="00B9541A"/>
    <w:rsid w:val="00BA0DCB"/>
    <w:rsid w:val="00BA45C4"/>
    <w:rsid w:val="00BA4EEA"/>
    <w:rsid w:val="00BA5E1E"/>
    <w:rsid w:val="00BB370E"/>
    <w:rsid w:val="00BB474A"/>
    <w:rsid w:val="00BC3469"/>
    <w:rsid w:val="00BC4003"/>
    <w:rsid w:val="00BC7919"/>
    <w:rsid w:val="00BD0320"/>
    <w:rsid w:val="00BD4583"/>
    <w:rsid w:val="00BE014E"/>
    <w:rsid w:val="00BE2B22"/>
    <w:rsid w:val="00BF1F77"/>
    <w:rsid w:val="00BF2ADE"/>
    <w:rsid w:val="00C05411"/>
    <w:rsid w:val="00C11423"/>
    <w:rsid w:val="00C16208"/>
    <w:rsid w:val="00C25FF9"/>
    <w:rsid w:val="00C27531"/>
    <w:rsid w:val="00C27B23"/>
    <w:rsid w:val="00C31C30"/>
    <w:rsid w:val="00C42633"/>
    <w:rsid w:val="00C46FFD"/>
    <w:rsid w:val="00C52B42"/>
    <w:rsid w:val="00C53F15"/>
    <w:rsid w:val="00C57C00"/>
    <w:rsid w:val="00C6377B"/>
    <w:rsid w:val="00C67B3A"/>
    <w:rsid w:val="00C73AE3"/>
    <w:rsid w:val="00C91F68"/>
    <w:rsid w:val="00CB1BD4"/>
    <w:rsid w:val="00CC6EC2"/>
    <w:rsid w:val="00CD2D65"/>
    <w:rsid w:val="00CE18CA"/>
    <w:rsid w:val="00CE6DA3"/>
    <w:rsid w:val="00CE7378"/>
    <w:rsid w:val="00D018AB"/>
    <w:rsid w:val="00D039ED"/>
    <w:rsid w:val="00D06E34"/>
    <w:rsid w:val="00D14AF8"/>
    <w:rsid w:val="00D33E84"/>
    <w:rsid w:val="00D37E15"/>
    <w:rsid w:val="00D44557"/>
    <w:rsid w:val="00D577E5"/>
    <w:rsid w:val="00D57B55"/>
    <w:rsid w:val="00D57D2C"/>
    <w:rsid w:val="00D61C45"/>
    <w:rsid w:val="00D632F2"/>
    <w:rsid w:val="00D6465D"/>
    <w:rsid w:val="00D6703A"/>
    <w:rsid w:val="00D70D7D"/>
    <w:rsid w:val="00D863E3"/>
    <w:rsid w:val="00D91BA8"/>
    <w:rsid w:val="00D970A3"/>
    <w:rsid w:val="00DA4A6A"/>
    <w:rsid w:val="00DC3BBA"/>
    <w:rsid w:val="00DC44B8"/>
    <w:rsid w:val="00DC79C9"/>
    <w:rsid w:val="00DD4D4D"/>
    <w:rsid w:val="00DE69E9"/>
    <w:rsid w:val="00DF12F0"/>
    <w:rsid w:val="00DF418A"/>
    <w:rsid w:val="00E121D7"/>
    <w:rsid w:val="00E1421B"/>
    <w:rsid w:val="00E20663"/>
    <w:rsid w:val="00E309E8"/>
    <w:rsid w:val="00E3271B"/>
    <w:rsid w:val="00E32E19"/>
    <w:rsid w:val="00E3793A"/>
    <w:rsid w:val="00E40F05"/>
    <w:rsid w:val="00E44DA1"/>
    <w:rsid w:val="00E504D1"/>
    <w:rsid w:val="00E574A9"/>
    <w:rsid w:val="00E64720"/>
    <w:rsid w:val="00E7324A"/>
    <w:rsid w:val="00E75E0B"/>
    <w:rsid w:val="00E91093"/>
    <w:rsid w:val="00EA11D0"/>
    <w:rsid w:val="00EA40E7"/>
    <w:rsid w:val="00EB49F4"/>
    <w:rsid w:val="00EB768E"/>
    <w:rsid w:val="00EC38D5"/>
    <w:rsid w:val="00EC628F"/>
    <w:rsid w:val="00ED22CC"/>
    <w:rsid w:val="00ED36D8"/>
    <w:rsid w:val="00ED49C6"/>
    <w:rsid w:val="00EE2424"/>
    <w:rsid w:val="00F078A4"/>
    <w:rsid w:val="00F162BF"/>
    <w:rsid w:val="00F204AF"/>
    <w:rsid w:val="00F27214"/>
    <w:rsid w:val="00F37568"/>
    <w:rsid w:val="00F41B34"/>
    <w:rsid w:val="00F44A7F"/>
    <w:rsid w:val="00F45C2C"/>
    <w:rsid w:val="00F46CBD"/>
    <w:rsid w:val="00F53CED"/>
    <w:rsid w:val="00F55BE4"/>
    <w:rsid w:val="00F67B53"/>
    <w:rsid w:val="00F710C3"/>
    <w:rsid w:val="00F719A8"/>
    <w:rsid w:val="00F72810"/>
    <w:rsid w:val="00F855E7"/>
    <w:rsid w:val="00F92517"/>
    <w:rsid w:val="00F926F4"/>
    <w:rsid w:val="00FA1A99"/>
    <w:rsid w:val="00FA22D0"/>
    <w:rsid w:val="00FA27EB"/>
    <w:rsid w:val="00FA3695"/>
    <w:rsid w:val="00FA786A"/>
    <w:rsid w:val="00FB2CBE"/>
    <w:rsid w:val="00FC059A"/>
    <w:rsid w:val="00FC0662"/>
    <w:rsid w:val="00FC3753"/>
    <w:rsid w:val="00FD137E"/>
    <w:rsid w:val="00FD1EAB"/>
    <w:rsid w:val="00FD5374"/>
    <w:rsid w:val="00FD6E65"/>
    <w:rsid w:val="00FE19FC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524F29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524F29"/>
    <w:pPr>
      <w:numPr>
        <w:numId w:val="9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highlightword">
    <w:name w:val="highlight_word"/>
    <w:basedOn w:val="Absatz-Standardschriftart"/>
    <w:rsid w:val="00900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524F29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524F29"/>
    <w:pPr>
      <w:numPr>
        <w:numId w:val="9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highlightword">
    <w:name w:val="highlight_word"/>
    <w:basedOn w:val="Absatz-Standardschriftart"/>
    <w:rsid w:val="00900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>
    <f:field ref="objname" par="" text="ö_Wortmeldung_Bolivien" edit="true"/>
    <f:field ref="objsubject" par="" text="" edit="true"/>
    <f:field ref="objcreatedby" par="" text="Deiss, Charlotte, Mag."/>
    <f:field ref="objcreatedat" par="" date="2019-10-30T11:15:25" text="30.10.2019 11:15:25"/>
    <f:field ref="objchangedby" par="" text="Doujak, Gerhard, Dr."/>
    <f:field ref="objmodifiedat" par="" date="2019-11-04T16:59:59" text="04.11.2019 16:59:59"/>
    <f:field ref="doc_FSCFOLIO_1_1001_FieldDocumentNumber" par="" text=""/>
    <f:field ref="doc_FSCFOLIO_1_1001_FieldSubject" par="" text="" edit="true"/>
    <f:field ref="FSCFOLIO_1_1001_FieldCurrentUser" par="" text="Dr. Gerhard Doujak"/>
    <f:field ref="CCAPRECONFIG_15_1001_Objektname" par="" text="ö_Wortmeldung_Bolivien" edit="true"/>
    <f:field ref="CCAPRECONFIG_15_1001_Objektname" par="" text="ö_Wortmeldung_Bolivien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34. Sitzung der UPR-Arbeitsgruppe, Statement Österreichs anlässlich der Überprüfung Boliviens am 5. November 2019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10CAB-BB32-4EAF-A7D1-AE101D03002A}"/>
</file>

<file path=customXml/itemProps2.xml><?xml version="1.0" encoding="utf-8"?>
<ds:datastoreItem xmlns:ds="http://schemas.openxmlformats.org/officeDocument/2006/customXml" ds:itemID="{A40A4E3F-1E92-406F-AF19-29EF40213D3E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9171E64F-01FB-4024-8D71-E9337BAE4E28}"/>
</file>

<file path=docProps/app.xml><?xml version="1.0" encoding="utf-8"?>
<Properties xmlns="http://schemas.openxmlformats.org/officeDocument/2006/extended-properties" xmlns:vt="http://schemas.openxmlformats.org/officeDocument/2006/docPropsVTypes">
  <Template>2FA4B13A</Template>
  <TotalTime>0</TotalTime>
  <Pages>1</Pages>
  <Words>268</Words>
  <Characters>1695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michael.pfeifer</dc:creator>
  <cp:lastModifiedBy>raphael.ruppacher</cp:lastModifiedBy>
  <cp:revision>2</cp:revision>
  <cp:lastPrinted>2019-11-04T15:15:00Z</cp:lastPrinted>
  <dcterms:created xsi:type="dcterms:W3CDTF">2019-11-04T18:10:00Z</dcterms:created>
  <dcterms:modified xsi:type="dcterms:W3CDTF">2019-11-04T18:10:00Z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04.11.2019</vt:lpwstr>
  </property>
  <property fmtid="{D5CDD505-2E9C-101B-9397-08002B2CF9AE}" pid="8" name="FSC#EIBPRECONFIG@1.1001:EIBApprovedBy">
    <vt:lpwstr>Doujak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Dr. Gerhard Doujak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I.A (Völkerrechtsbüro)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>29.10.2019</vt:lpwstr>
  </property>
  <property fmtid="{D5CDD505-2E9C-101B-9397-08002B2CF9AE}" pid="18" name="FSC#EIBPRECONFIG@1.1001:OwnerEmail">
    <vt:lpwstr>charlotte.deiss@bmeia.gv.at</vt:lpwstr>
  </property>
  <property fmtid="{D5CDD505-2E9C-101B-9397-08002B2CF9AE}" pid="19" name="FSC#EIBPRECONFIG@1.1001:OUEmail">
    <vt:lpwstr>AbtIA@bmeia.gv.at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>I.A</vt:lpwstr>
  </property>
  <property fmtid="{D5CDD505-2E9C-101B-9397-08002B2CF9AE}" pid="35" name="FSC#EIBPRECONFIG@1.1001:Signatures">
    <vt:lpwstr>Abzeichnen_x000d_
Genehmigt</vt:lpwstr>
  </property>
  <property fmtid="{D5CDD505-2E9C-101B-9397-08002B2CF9AE}" pid="36" name="FSC#EIBPRECONFIG@1.1001:currentuser">
    <vt:lpwstr>COO.3000.100.1.146296</vt:lpwstr>
  </property>
  <property fmtid="{D5CDD505-2E9C-101B-9397-08002B2CF9AE}" pid="37" name="FSC#EIBPRECONFIG@1.1001:currentuserrolegroup">
    <vt:lpwstr>COO.3000.100.1.147073</vt:lpwstr>
  </property>
  <property fmtid="{D5CDD505-2E9C-101B-9397-08002B2CF9AE}" pid="38" name="FSC#EIBPRECONFIG@1.1001:currentuserroleposition">
    <vt:lpwstr>COO.1.1001.1.4595</vt:lpwstr>
  </property>
  <property fmtid="{D5CDD505-2E9C-101B-9397-08002B2CF9AE}" pid="39" name="FSC#EIBPRECONFIG@1.1001:currentuserroot">
    <vt:lpwstr>COO.3000.112.11.982701</vt:lpwstr>
  </property>
  <property fmtid="{D5CDD505-2E9C-101B-9397-08002B2CF9AE}" pid="40" name="FSC#EIBPRECONFIG@1.1001:toplevelobject">
    <vt:lpwstr>COO.3000.112.16.12447990</vt:lpwstr>
  </property>
  <property fmtid="{D5CDD505-2E9C-101B-9397-08002B2CF9AE}" pid="41" name="FSC#EIBPRECONFIG@1.1001:objchangedby">
    <vt:lpwstr>Dr. Gerhard Doujak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04.11.2019</vt:lpwstr>
  </property>
  <property fmtid="{D5CDD505-2E9C-101B-9397-08002B2CF9AE}" pid="44" name="FSC#EIBPRECONFIG@1.1001:objname">
    <vt:lpwstr>ö_Wortmeldung_Bolivien</vt:lpwstr>
  </property>
  <property fmtid="{D5CDD505-2E9C-101B-9397-08002B2CF9AE}" pid="45" name="FSC#EIBPRECONFIG@1.1001:EIBProcessResponsiblePhone">
    <vt:lpwstr>3256</vt:lpwstr>
  </property>
  <property fmtid="{D5CDD505-2E9C-101B-9397-08002B2CF9AE}" pid="46" name="FSC#EIBPRECONFIG@1.1001:EIBProcessResponsibleMail">
    <vt:lpwstr>charlotte.deiss@bmeia.gv.at</vt:lpwstr>
  </property>
  <property fmtid="{D5CDD505-2E9C-101B-9397-08002B2CF9AE}" pid="47" name="FSC#EIBPRECONFIG@1.1001:EIBProcessResponsibleFax">
    <vt:lpwstr>3256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Mag. Charlotte Deiss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VN-MRR, 34. Sitzung der UPR-Arbeitsgruppe, Statement Österreichs anlässlich der Überprüfung Boliviens am 5. November 2019</vt:lpwstr>
  </property>
  <property fmtid="{D5CDD505-2E9C-101B-9397-08002B2CF9AE}" pid="52" name="FSC#COOELAK@1.1001:FileReference">
    <vt:lpwstr>BMEIA-UN.8.19.11/0151-I.7/2019</vt:lpwstr>
  </property>
  <property fmtid="{D5CDD505-2E9C-101B-9397-08002B2CF9AE}" pid="53" name="FSC#COOELAK@1.1001:FileRefYear">
    <vt:lpwstr>2019</vt:lpwstr>
  </property>
  <property fmtid="{D5CDD505-2E9C-101B-9397-08002B2CF9AE}" pid="54" name="FSC#COOELAK@1.1001:FileRefOrdinal">
    <vt:lpwstr>151</vt:lpwstr>
  </property>
  <property fmtid="{D5CDD505-2E9C-101B-9397-08002B2CF9AE}" pid="55" name="FSC#COOELAK@1.1001:FileRefOU">
    <vt:lpwstr>I.7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Charlotte Deiss</vt:lpwstr>
  </property>
  <property fmtid="{D5CDD505-2E9C-101B-9397-08002B2CF9AE}" pid="58" name="FSC#COOELAK@1.1001:OwnerExtension">
    <vt:lpwstr>3256</vt:lpwstr>
  </property>
  <property fmtid="{D5CDD505-2E9C-101B-9397-08002B2CF9AE}" pid="59" name="FSC#COOELAK@1.1001:OwnerFaxExtension">
    <vt:lpwstr>3256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I.7 (Menschenrechte, Volksgruppenangelegenheiten)</vt:lpwstr>
  </property>
  <property fmtid="{D5CDD505-2E9C-101B-9397-08002B2CF9AE}" pid="65" name="FSC#COOELAK@1.1001:CreatedAt">
    <vt:lpwstr>30.10.2019</vt:lpwstr>
  </property>
  <property fmtid="{D5CDD505-2E9C-101B-9397-08002B2CF9AE}" pid="66" name="FSC#COOELAK@1.1001:OU">
    <vt:lpwstr>BMEIA - I.7 (Menschenrechte, Volksgruppenangelegenheiten)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*COO.3000.112.15.4200415*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*BMEIA-UN.8.19.11/0151-I.7/2019*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>BMEIA-063553/2019</vt:lpwstr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Leiter/in</vt:lpwstr>
  </property>
  <property fmtid="{D5CDD505-2E9C-101B-9397-08002B2CF9AE}" pid="85" name="FSC#COOELAK@1.1001:CurrentUserEmail">
    <vt:lpwstr>gerhard.doujak@bmeia.gv.at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COO.3000.112.15.4200415</vt:lpwstr>
  </property>
  <property fmtid="{D5CDD505-2E9C-101B-9397-08002B2CF9AE}" pid="117" name="FSC#FSCFOLIO@1.1001:docpropproject">
    <vt:lpwstr/>
  </property>
  <property fmtid="{D5CDD505-2E9C-101B-9397-08002B2CF9AE}" pid="118" name="FSC#EIBPRECONFIG@1.1001:IsFileAttachment">
    <vt:lpwstr>Ja</vt:lpwstr>
  </property>
  <property fmtid="{D5CDD505-2E9C-101B-9397-08002B2CF9AE}" pid="119" name="FSC#COOELAK@1.1001:ObjectAddressees">
    <vt:lpwstr/>
  </property>
  <property fmtid="{D5CDD505-2E9C-101B-9397-08002B2CF9AE}" pid="120" name="FSC#COOELAK@1.1001:replyreference">
    <vt:lpwstr/>
  </property>
  <property fmtid="{D5CDD505-2E9C-101B-9397-08002B2CF9AE}" pid="121" name="ContentTypeId">
    <vt:lpwstr>0x01010037C5AC3008AAB14799B0F32C039A8199</vt:lpwstr>
  </property>
</Properties>
</file>