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15" w:rsidRDefault="00196F15" w:rsidP="009867D1">
      <w:pPr>
        <w:spacing w:after="0"/>
        <w:rPr>
          <w:rFonts w:ascii="Segoe UI" w:hAnsi="Segoe UI" w:cs="Segoe UI"/>
          <w:b/>
          <w:sz w:val="24"/>
          <w:szCs w:val="24"/>
          <w:lang w:val="en-US"/>
        </w:rPr>
      </w:pPr>
    </w:p>
    <w:p w:rsidR="00EB768E" w:rsidRPr="000B57E5" w:rsidRDefault="00361808" w:rsidP="009D32C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0B57E5">
        <w:rPr>
          <w:rFonts w:ascii="Segoe UI" w:hAnsi="Segoe UI" w:cs="Segoe UI"/>
          <w:b/>
          <w:sz w:val="24"/>
          <w:szCs w:val="24"/>
          <w:lang w:val="en-US"/>
        </w:rPr>
        <w:t>3</w:t>
      </w:r>
      <w:r w:rsidR="002F47F5" w:rsidRPr="000B57E5">
        <w:rPr>
          <w:rFonts w:ascii="Segoe UI" w:hAnsi="Segoe UI" w:cs="Segoe UI"/>
          <w:b/>
          <w:sz w:val="24"/>
          <w:szCs w:val="24"/>
          <w:lang w:val="en-US"/>
        </w:rPr>
        <w:t>4</w:t>
      </w:r>
      <w:r w:rsidR="002F47F5" w:rsidRPr="000B57E5">
        <w:rPr>
          <w:rFonts w:ascii="Segoe UI" w:hAnsi="Segoe UI" w:cs="Segoe UI"/>
          <w:b/>
          <w:sz w:val="24"/>
          <w:szCs w:val="24"/>
          <w:vertAlign w:val="superscript"/>
          <w:lang w:val="en-US"/>
        </w:rPr>
        <w:t>th</w:t>
      </w:r>
      <w:r w:rsidR="00EC38D5" w:rsidRPr="000B57E5">
        <w:rPr>
          <w:rFonts w:ascii="Segoe UI" w:hAnsi="Segoe UI" w:cs="Segoe UI"/>
          <w:b/>
          <w:sz w:val="24"/>
          <w:szCs w:val="24"/>
          <w:lang w:val="en-US"/>
        </w:rPr>
        <w:t xml:space="preserve"> S</w:t>
      </w:r>
      <w:r w:rsidR="00FA3695" w:rsidRPr="000B57E5">
        <w:rPr>
          <w:rFonts w:ascii="Segoe UI" w:hAnsi="Segoe UI" w:cs="Segoe UI"/>
          <w:b/>
          <w:sz w:val="24"/>
          <w:szCs w:val="24"/>
          <w:lang w:val="en-US"/>
        </w:rPr>
        <w:t>es</w:t>
      </w:r>
      <w:r w:rsidRPr="000B57E5">
        <w:rPr>
          <w:rFonts w:ascii="Segoe UI" w:hAnsi="Segoe UI" w:cs="Segoe UI"/>
          <w:b/>
          <w:sz w:val="24"/>
          <w:szCs w:val="24"/>
          <w:lang w:val="en-US"/>
        </w:rPr>
        <w:t>sion of the Universal Periodic R</w:t>
      </w:r>
      <w:r w:rsidR="00FA3695" w:rsidRPr="000B57E5">
        <w:rPr>
          <w:rFonts w:ascii="Segoe UI" w:hAnsi="Segoe UI" w:cs="Segoe UI"/>
          <w:b/>
          <w:sz w:val="24"/>
          <w:szCs w:val="24"/>
          <w:lang w:val="en-US"/>
        </w:rPr>
        <w:t>eview</w:t>
      </w:r>
    </w:p>
    <w:p w:rsidR="00EB768E" w:rsidRPr="000B57E5" w:rsidRDefault="00FA3695" w:rsidP="009D32C1">
      <w:pPr>
        <w:spacing w:after="0"/>
        <w:jc w:val="center"/>
        <w:rPr>
          <w:rFonts w:ascii="Segoe UI" w:hAnsi="Segoe UI" w:cs="Segoe UI"/>
          <w:b/>
          <w:sz w:val="24"/>
          <w:szCs w:val="24"/>
          <w:u w:val="single"/>
          <w:lang w:val="en-US"/>
        </w:rPr>
      </w:pPr>
      <w:r w:rsidRPr="000B57E5">
        <w:rPr>
          <w:rFonts w:ascii="Segoe UI" w:hAnsi="Segoe UI" w:cs="Segoe UI"/>
          <w:b/>
          <w:sz w:val="24"/>
          <w:szCs w:val="24"/>
          <w:u w:val="single"/>
          <w:lang w:val="en-US"/>
        </w:rPr>
        <w:t xml:space="preserve">Review of </w:t>
      </w:r>
      <w:r w:rsidR="00443F50">
        <w:rPr>
          <w:rFonts w:ascii="Segoe UI" w:hAnsi="Segoe UI" w:cs="Segoe UI"/>
          <w:b/>
          <w:sz w:val="24"/>
          <w:szCs w:val="24"/>
          <w:u w:val="single"/>
          <w:lang w:val="en-US"/>
        </w:rPr>
        <w:t>Italy</w:t>
      </w:r>
    </w:p>
    <w:p w:rsidR="00EB768E" w:rsidRPr="000B57E5" w:rsidRDefault="00443F50" w:rsidP="009D32C1">
      <w:pPr>
        <w:spacing w:after="0"/>
        <w:jc w:val="right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4</w:t>
      </w:r>
      <w:r w:rsidR="002F47F5" w:rsidRPr="000B57E5">
        <w:rPr>
          <w:rFonts w:ascii="Segoe UI" w:hAnsi="Segoe UI" w:cs="Segoe UI"/>
          <w:sz w:val="24"/>
          <w:szCs w:val="24"/>
          <w:lang w:val="en-US"/>
        </w:rPr>
        <w:t xml:space="preserve"> November</w:t>
      </w:r>
      <w:r w:rsidR="00E908D4" w:rsidRPr="000B57E5">
        <w:rPr>
          <w:rFonts w:ascii="Segoe UI" w:hAnsi="Segoe UI" w:cs="Segoe UI"/>
          <w:sz w:val="24"/>
          <w:szCs w:val="24"/>
          <w:lang w:val="en-US"/>
        </w:rPr>
        <w:t xml:space="preserve"> 2019</w:t>
      </w:r>
    </w:p>
    <w:p w:rsidR="00EB768E" w:rsidRPr="000B57E5" w:rsidRDefault="00FA3695" w:rsidP="009D32C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0B57E5">
        <w:rPr>
          <w:rFonts w:ascii="Segoe UI" w:hAnsi="Segoe UI" w:cs="Segoe UI"/>
          <w:b/>
          <w:sz w:val="24"/>
          <w:szCs w:val="24"/>
          <w:lang w:val="en-US"/>
        </w:rPr>
        <w:t>Statement by Austria</w:t>
      </w:r>
    </w:p>
    <w:p w:rsidR="00EB768E" w:rsidRPr="000B57E5" w:rsidRDefault="000914E7" w:rsidP="007D4EB4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  <w:r w:rsidRPr="000B57E5"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:rsidR="00017E91" w:rsidRDefault="009D32C1" w:rsidP="00017E91">
      <w:pPr>
        <w:spacing w:after="0"/>
        <w:jc w:val="both"/>
        <w:rPr>
          <w:rFonts w:ascii="Corbel" w:hAnsi="Corbel" w:cs="Segoe UI"/>
          <w:sz w:val="23"/>
          <w:szCs w:val="23"/>
          <w:lang w:val="en-US"/>
        </w:rPr>
      </w:pPr>
      <w:r w:rsidRPr="009867D1">
        <w:rPr>
          <w:rFonts w:ascii="Corbel" w:hAnsi="Corbel" w:cs="Segoe UI"/>
          <w:sz w:val="23"/>
          <w:szCs w:val="23"/>
          <w:lang w:val="en-US"/>
        </w:rPr>
        <w:t xml:space="preserve">Austria </w:t>
      </w:r>
      <w:r w:rsidR="008E601E" w:rsidRPr="009867D1">
        <w:rPr>
          <w:rFonts w:ascii="Corbel" w:hAnsi="Corbel" w:cs="Segoe UI"/>
          <w:sz w:val="23"/>
          <w:szCs w:val="23"/>
          <w:lang w:val="en-US"/>
        </w:rPr>
        <w:t xml:space="preserve">warmly </w:t>
      </w:r>
      <w:r w:rsidRPr="009867D1">
        <w:rPr>
          <w:rFonts w:ascii="Corbel" w:hAnsi="Corbel" w:cs="Segoe UI"/>
          <w:sz w:val="23"/>
          <w:szCs w:val="23"/>
          <w:lang w:val="en-US"/>
        </w:rPr>
        <w:t xml:space="preserve">welcomes the delegation of </w:t>
      </w:r>
      <w:r w:rsidR="00D5527E" w:rsidRPr="009867D1">
        <w:rPr>
          <w:rFonts w:ascii="Corbel" w:hAnsi="Corbel" w:cs="Segoe UI"/>
          <w:sz w:val="23"/>
          <w:szCs w:val="23"/>
          <w:lang w:val="en-US"/>
        </w:rPr>
        <w:t>Italy</w:t>
      </w:r>
      <w:r w:rsidR="000914E7" w:rsidRPr="009867D1">
        <w:rPr>
          <w:rFonts w:ascii="Corbel" w:hAnsi="Corbel" w:cs="Segoe UI"/>
          <w:sz w:val="23"/>
          <w:szCs w:val="23"/>
          <w:lang w:val="en-US"/>
        </w:rPr>
        <w:t xml:space="preserve"> and</w:t>
      </w:r>
      <w:r w:rsidRPr="009867D1">
        <w:rPr>
          <w:rFonts w:ascii="Corbel" w:hAnsi="Corbel" w:cs="Segoe UI"/>
          <w:sz w:val="23"/>
          <w:szCs w:val="23"/>
          <w:lang w:val="en-US"/>
        </w:rPr>
        <w:t xml:space="preserve"> thanks </w:t>
      </w:r>
      <w:r w:rsidR="00FC7F91" w:rsidRPr="009867D1">
        <w:rPr>
          <w:rFonts w:ascii="Corbel" w:hAnsi="Corbel" w:cs="Segoe UI"/>
          <w:sz w:val="23"/>
          <w:szCs w:val="23"/>
          <w:lang w:val="en-US"/>
        </w:rPr>
        <w:t>for the</w:t>
      </w:r>
      <w:r w:rsidRPr="009867D1">
        <w:rPr>
          <w:rFonts w:ascii="Corbel" w:hAnsi="Corbel" w:cs="Segoe UI"/>
          <w:sz w:val="23"/>
          <w:szCs w:val="23"/>
          <w:lang w:val="en-US"/>
        </w:rPr>
        <w:t xml:space="preserve"> </w:t>
      </w:r>
      <w:r w:rsidR="00FC7F91" w:rsidRPr="009867D1">
        <w:rPr>
          <w:rFonts w:ascii="Corbel" w:hAnsi="Corbel" w:cs="Segoe UI"/>
          <w:sz w:val="23"/>
          <w:szCs w:val="23"/>
          <w:lang w:val="en-US"/>
        </w:rPr>
        <w:t>submission and presentation of their national report.</w:t>
      </w:r>
      <w:r w:rsidR="0023282D" w:rsidRPr="009867D1">
        <w:rPr>
          <w:rFonts w:ascii="Corbel" w:hAnsi="Corbel"/>
          <w:sz w:val="23"/>
          <w:szCs w:val="23"/>
          <w:lang w:val="en-GB"/>
        </w:rPr>
        <w:t xml:space="preserve"> </w:t>
      </w:r>
    </w:p>
    <w:p w:rsidR="00017E91" w:rsidRDefault="00017E91" w:rsidP="00017E91">
      <w:pPr>
        <w:spacing w:after="0"/>
        <w:jc w:val="both"/>
        <w:rPr>
          <w:rFonts w:ascii="Corbel" w:hAnsi="Corbel"/>
          <w:sz w:val="23"/>
          <w:szCs w:val="23"/>
          <w:lang w:val="en-US"/>
        </w:rPr>
      </w:pPr>
    </w:p>
    <w:p w:rsidR="00C80BF6" w:rsidRPr="00017E91" w:rsidRDefault="00C80BF6" w:rsidP="00017E91">
      <w:pPr>
        <w:spacing w:after="0"/>
        <w:jc w:val="both"/>
        <w:rPr>
          <w:rFonts w:ascii="Corbel" w:hAnsi="Corbel" w:cs="Segoe UI"/>
          <w:sz w:val="23"/>
          <w:szCs w:val="23"/>
          <w:lang w:val="en-US"/>
        </w:rPr>
      </w:pPr>
      <w:r w:rsidRPr="00C80BF6">
        <w:rPr>
          <w:rFonts w:ascii="Corbel" w:hAnsi="Corbel"/>
          <w:sz w:val="23"/>
          <w:szCs w:val="23"/>
          <w:lang w:val="en-US"/>
        </w:rPr>
        <w:t xml:space="preserve">We acknowledge the importance Italy traditionally attaches to the protection of minorities and the model character of the status of the German and </w:t>
      </w:r>
      <w:proofErr w:type="spellStart"/>
      <w:r w:rsidRPr="00C80BF6">
        <w:rPr>
          <w:rFonts w:ascii="Corbel" w:hAnsi="Corbel"/>
          <w:sz w:val="23"/>
          <w:szCs w:val="23"/>
          <w:lang w:val="en-US"/>
        </w:rPr>
        <w:t>Ladin</w:t>
      </w:r>
      <w:proofErr w:type="spellEnd"/>
      <w:r w:rsidRPr="00C80BF6">
        <w:rPr>
          <w:rFonts w:ascii="Corbel" w:hAnsi="Corbel"/>
          <w:sz w:val="23"/>
          <w:szCs w:val="23"/>
          <w:lang w:val="en-US"/>
        </w:rPr>
        <w:t xml:space="preserve"> communities based on the autonomy of South Tyrol. Nevertheless, we are looking forward to seeing this autonomy further developed. </w:t>
      </w:r>
    </w:p>
    <w:p w:rsidR="00017E91" w:rsidRDefault="00017E91" w:rsidP="00017E91">
      <w:pPr>
        <w:spacing w:after="0"/>
        <w:contextualSpacing/>
        <w:jc w:val="both"/>
        <w:rPr>
          <w:rFonts w:ascii="Corbel" w:hAnsi="Corbel" w:cs="Segoe UI"/>
          <w:sz w:val="23"/>
          <w:szCs w:val="23"/>
          <w:lang w:val="en-US"/>
        </w:rPr>
      </w:pPr>
    </w:p>
    <w:p w:rsidR="00956C59" w:rsidRDefault="00322042" w:rsidP="00017E91">
      <w:pPr>
        <w:spacing w:after="0"/>
        <w:contextualSpacing/>
        <w:jc w:val="both"/>
        <w:rPr>
          <w:rFonts w:ascii="Corbel" w:hAnsi="Corbel" w:cs="Segoe UI"/>
          <w:sz w:val="23"/>
          <w:szCs w:val="23"/>
          <w:lang w:val="en-US"/>
        </w:rPr>
      </w:pPr>
      <w:r w:rsidRPr="009867D1">
        <w:rPr>
          <w:rFonts w:ascii="Corbel" w:hAnsi="Corbel" w:cs="Segoe UI"/>
          <w:sz w:val="23"/>
          <w:szCs w:val="23"/>
          <w:lang w:val="en-US"/>
        </w:rPr>
        <w:t>Persons belonging to other minority groups, however, are not able to fully enjoy their rights – for example the Roma and Sinti.</w:t>
      </w:r>
      <w:r w:rsidR="000D527D">
        <w:rPr>
          <w:rFonts w:ascii="Corbel" w:hAnsi="Corbel" w:cs="Segoe UI"/>
          <w:sz w:val="23"/>
          <w:szCs w:val="23"/>
          <w:lang w:val="en-US"/>
        </w:rPr>
        <w:t xml:space="preserve"> </w:t>
      </w:r>
      <w:bookmarkStart w:id="0" w:name="_GoBack"/>
      <w:bookmarkEnd w:id="0"/>
      <w:r w:rsidR="00346C6A" w:rsidRPr="009867D1">
        <w:rPr>
          <w:rFonts w:ascii="Corbel" w:hAnsi="Corbel" w:cs="Segoe UI"/>
          <w:sz w:val="23"/>
          <w:szCs w:val="23"/>
          <w:lang w:val="en-US"/>
        </w:rPr>
        <w:t>W</w:t>
      </w:r>
      <w:r w:rsidR="008E601E" w:rsidRPr="009867D1">
        <w:rPr>
          <w:rFonts w:ascii="Corbel" w:hAnsi="Corbel" w:cs="Segoe UI"/>
          <w:sz w:val="23"/>
          <w:szCs w:val="23"/>
          <w:lang w:val="en-US"/>
        </w:rPr>
        <w:t xml:space="preserve">e share the concern of many stakeholders regarding an increased climate of hostility against </w:t>
      </w:r>
      <w:r w:rsidR="00877189" w:rsidRPr="009867D1">
        <w:rPr>
          <w:rFonts w:ascii="Corbel" w:hAnsi="Corbel" w:cs="Segoe UI"/>
          <w:sz w:val="23"/>
          <w:szCs w:val="23"/>
          <w:lang w:val="en-US"/>
        </w:rPr>
        <w:t xml:space="preserve">Roma and Sinti communities and </w:t>
      </w:r>
      <w:r w:rsidR="00C51239" w:rsidRPr="009867D1">
        <w:rPr>
          <w:rFonts w:ascii="Corbel" w:hAnsi="Corbel" w:cs="Segoe UI"/>
          <w:sz w:val="23"/>
          <w:szCs w:val="23"/>
          <w:lang w:val="en-US"/>
        </w:rPr>
        <w:t xml:space="preserve">several </w:t>
      </w:r>
      <w:r w:rsidR="00877189" w:rsidRPr="009867D1">
        <w:rPr>
          <w:rFonts w:ascii="Corbel" w:hAnsi="Corbel" w:cs="Segoe UI"/>
          <w:sz w:val="23"/>
          <w:szCs w:val="23"/>
          <w:lang w:val="en-US"/>
        </w:rPr>
        <w:t>violent attacks against them</w:t>
      </w:r>
      <w:r w:rsidR="00C93629" w:rsidRPr="009867D1">
        <w:rPr>
          <w:rFonts w:ascii="Corbel" w:hAnsi="Corbel" w:cs="Segoe UI"/>
          <w:sz w:val="23"/>
          <w:szCs w:val="23"/>
          <w:lang w:val="en-US"/>
        </w:rPr>
        <w:t>.</w:t>
      </w:r>
      <w:r w:rsidR="00877189" w:rsidRPr="009867D1">
        <w:rPr>
          <w:rFonts w:ascii="Corbel" w:hAnsi="Corbel" w:cs="Segoe UI"/>
          <w:sz w:val="23"/>
          <w:szCs w:val="23"/>
          <w:lang w:val="en-US"/>
        </w:rPr>
        <w:t xml:space="preserve"> </w:t>
      </w:r>
      <w:r w:rsidR="008E601E" w:rsidRPr="009867D1">
        <w:rPr>
          <w:rFonts w:ascii="Corbel" w:hAnsi="Corbel" w:cs="Segoe UI"/>
          <w:sz w:val="23"/>
          <w:szCs w:val="23"/>
          <w:lang w:val="en-US"/>
        </w:rPr>
        <w:t xml:space="preserve"> </w:t>
      </w:r>
    </w:p>
    <w:p w:rsidR="00017E91" w:rsidRPr="009867D1" w:rsidRDefault="00017E91" w:rsidP="00017E91">
      <w:pPr>
        <w:spacing w:after="0"/>
        <w:contextualSpacing/>
        <w:jc w:val="both"/>
        <w:rPr>
          <w:rFonts w:ascii="Corbel" w:hAnsi="Corbel" w:cs="Segoe UI"/>
          <w:sz w:val="23"/>
          <w:szCs w:val="23"/>
          <w:lang w:val="en-US"/>
        </w:rPr>
      </w:pPr>
    </w:p>
    <w:p w:rsidR="0024365E" w:rsidRDefault="0024365E" w:rsidP="00017E91">
      <w:pPr>
        <w:spacing w:after="0"/>
        <w:contextualSpacing/>
        <w:jc w:val="both"/>
        <w:rPr>
          <w:rFonts w:ascii="Corbel" w:hAnsi="Corbel" w:cs="Segoe UI"/>
          <w:sz w:val="23"/>
          <w:szCs w:val="23"/>
          <w:lang w:val="en-US"/>
        </w:rPr>
      </w:pPr>
      <w:r w:rsidRPr="009867D1">
        <w:rPr>
          <w:rFonts w:ascii="Corbel" w:hAnsi="Corbel" w:cs="Segoe UI"/>
          <w:sz w:val="23"/>
          <w:szCs w:val="23"/>
          <w:lang w:val="en-US"/>
        </w:rPr>
        <w:t xml:space="preserve">While welcoming new legislation on gender-based violence and the national action plan to combat violence against women (2017–2020), </w:t>
      </w:r>
      <w:r w:rsidR="00644029" w:rsidRPr="009867D1">
        <w:rPr>
          <w:rFonts w:ascii="Corbel" w:hAnsi="Corbel" w:cs="Segoe UI"/>
          <w:sz w:val="23"/>
          <w:szCs w:val="23"/>
          <w:lang w:val="en-US"/>
        </w:rPr>
        <w:t>several</w:t>
      </w:r>
      <w:r w:rsidR="006F2141" w:rsidRPr="009867D1">
        <w:rPr>
          <w:rFonts w:ascii="Corbel" w:hAnsi="Corbel" w:cs="Segoe UI"/>
          <w:sz w:val="23"/>
          <w:szCs w:val="23"/>
          <w:lang w:val="en-US"/>
        </w:rPr>
        <w:t xml:space="preserve"> treaty bodies</w:t>
      </w:r>
      <w:r w:rsidR="00644029" w:rsidRPr="009867D1">
        <w:rPr>
          <w:rFonts w:ascii="Corbel" w:hAnsi="Corbel" w:cs="Segoe UI"/>
          <w:sz w:val="23"/>
          <w:szCs w:val="23"/>
          <w:lang w:val="en-US"/>
        </w:rPr>
        <w:t xml:space="preserve"> remain</w:t>
      </w:r>
      <w:r w:rsidRPr="009867D1">
        <w:rPr>
          <w:rFonts w:ascii="Corbel" w:hAnsi="Corbel" w:cs="Segoe UI"/>
          <w:sz w:val="23"/>
          <w:szCs w:val="23"/>
          <w:lang w:val="en-US"/>
        </w:rPr>
        <w:t xml:space="preserve"> concerned about the high prevalence of gender-based violence against women and girls, and the underreporting and low prosecution and conviction rates for such crimes.</w:t>
      </w:r>
    </w:p>
    <w:p w:rsidR="001901C4" w:rsidRPr="009867D1" w:rsidRDefault="001901C4" w:rsidP="001901C4">
      <w:pPr>
        <w:contextualSpacing/>
        <w:jc w:val="both"/>
        <w:rPr>
          <w:rFonts w:ascii="Corbel" w:hAnsi="Corbel" w:cs="Segoe UI"/>
          <w:sz w:val="23"/>
          <w:szCs w:val="23"/>
          <w:lang w:val="en-US"/>
        </w:rPr>
      </w:pPr>
    </w:p>
    <w:p w:rsidR="00E92D84" w:rsidRPr="009867D1" w:rsidRDefault="0024365E" w:rsidP="009867D1">
      <w:pPr>
        <w:contextualSpacing/>
        <w:jc w:val="both"/>
        <w:rPr>
          <w:rFonts w:ascii="Corbel" w:hAnsi="Corbel" w:cs="Segoe UI"/>
          <w:sz w:val="23"/>
          <w:szCs w:val="23"/>
          <w:lang w:val="en-US"/>
        </w:rPr>
      </w:pPr>
      <w:r w:rsidRPr="009867D1">
        <w:rPr>
          <w:rFonts w:ascii="Corbel" w:hAnsi="Corbel" w:cs="Segoe UI"/>
          <w:sz w:val="23"/>
          <w:szCs w:val="23"/>
          <w:lang w:val="en-US"/>
        </w:rPr>
        <w:t>Also, d</w:t>
      </w:r>
      <w:r w:rsidR="008C6BFA" w:rsidRPr="009867D1">
        <w:rPr>
          <w:rFonts w:ascii="Corbel" w:hAnsi="Corbel" w:cs="Segoe UI"/>
          <w:sz w:val="23"/>
          <w:szCs w:val="23"/>
          <w:lang w:val="en-US"/>
        </w:rPr>
        <w:t xml:space="preserve">espite several measures taken to </w:t>
      </w:r>
      <w:r w:rsidR="00BA1195" w:rsidRPr="009867D1">
        <w:rPr>
          <w:rFonts w:ascii="Corbel" w:hAnsi="Corbel" w:cs="Segoe UI"/>
          <w:sz w:val="23"/>
          <w:szCs w:val="23"/>
          <w:lang w:val="en-US"/>
        </w:rPr>
        <w:t xml:space="preserve">reform the criminal justice system and to </w:t>
      </w:r>
      <w:r w:rsidR="008C6BFA" w:rsidRPr="009867D1">
        <w:rPr>
          <w:rFonts w:ascii="Corbel" w:hAnsi="Corbel" w:cs="Segoe UI"/>
          <w:sz w:val="23"/>
          <w:szCs w:val="23"/>
          <w:lang w:val="en-US"/>
        </w:rPr>
        <w:t xml:space="preserve">improve detention conditions, the rate of prison overcrowding has risen further in the last year. </w:t>
      </w:r>
    </w:p>
    <w:p w:rsidR="00E92D84" w:rsidRPr="009867D1" w:rsidRDefault="00E92D84" w:rsidP="009867D1">
      <w:pPr>
        <w:pStyle w:val="Default"/>
        <w:spacing w:line="276" w:lineRule="auto"/>
        <w:jc w:val="both"/>
        <w:rPr>
          <w:rFonts w:ascii="Corbel" w:hAnsi="Corbel"/>
          <w:color w:val="auto"/>
          <w:sz w:val="23"/>
          <w:szCs w:val="23"/>
          <w:u w:val="single"/>
          <w:lang w:val="en-US"/>
        </w:rPr>
      </w:pPr>
    </w:p>
    <w:p w:rsidR="007D4EB4" w:rsidRPr="009867D1" w:rsidRDefault="008C37A0" w:rsidP="009867D1">
      <w:pPr>
        <w:pStyle w:val="Default"/>
        <w:spacing w:line="276" w:lineRule="auto"/>
        <w:jc w:val="both"/>
        <w:rPr>
          <w:rFonts w:ascii="Corbel" w:hAnsi="Corbel"/>
          <w:color w:val="auto"/>
          <w:sz w:val="23"/>
          <w:szCs w:val="23"/>
          <w:u w:val="single"/>
          <w:lang w:val="en-US"/>
        </w:rPr>
      </w:pPr>
      <w:r w:rsidRPr="009867D1">
        <w:rPr>
          <w:rFonts w:ascii="Corbel" w:hAnsi="Corbel"/>
          <w:color w:val="auto"/>
          <w:sz w:val="23"/>
          <w:szCs w:val="23"/>
          <w:u w:val="single"/>
          <w:lang w:val="en-US"/>
        </w:rPr>
        <w:t>We recommend</w:t>
      </w:r>
      <w:r w:rsidR="007D4EB4" w:rsidRPr="009867D1">
        <w:rPr>
          <w:rFonts w:ascii="Corbel" w:hAnsi="Corbel"/>
          <w:color w:val="auto"/>
          <w:sz w:val="23"/>
          <w:szCs w:val="23"/>
          <w:u w:val="single"/>
          <w:lang w:val="en-US"/>
        </w:rPr>
        <w:t xml:space="preserve">: </w:t>
      </w:r>
    </w:p>
    <w:p w:rsidR="00860C74" w:rsidRPr="009867D1" w:rsidRDefault="00860C74" w:rsidP="009867D1">
      <w:pPr>
        <w:pStyle w:val="Default"/>
        <w:spacing w:line="276" w:lineRule="auto"/>
        <w:jc w:val="both"/>
        <w:rPr>
          <w:rFonts w:ascii="Corbel" w:hAnsi="Corbel"/>
          <w:color w:val="auto"/>
          <w:sz w:val="23"/>
          <w:szCs w:val="23"/>
          <w:u w:val="single"/>
          <w:lang w:val="en-US"/>
        </w:rPr>
      </w:pPr>
    </w:p>
    <w:p w:rsidR="00404B4F" w:rsidRPr="009867D1" w:rsidRDefault="00F90B7D" w:rsidP="00E21BFD">
      <w:pPr>
        <w:pStyle w:val="Listenabsatz"/>
        <w:numPr>
          <w:ilvl w:val="0"/>
          <w:numId w:val="29"/>
        </w:numPr>
        <w:jc w:val="both"/>
        <w:rPr>
          <w:rFonts w:ascii="Corbel" w:hAnsi="Corbel" w:cs="Segoe UI"/>
          <w:sz w:val="23"/>
          <w:szCs w:val="23"/>
          <w:lang w:val="en-US"/>
        </w:rPr>
      </w:pPr>
      <w:r>
        <w:rPr>
          <w:rFonts w:ascii="Corbel" w:hAnsi="Corbel" w:cs="Segoe UI"/>
          <w:bCs/>
          <w:sz w:val="23"/>
          <w:szCs w:val="23"/>
          <w:lang w:val="en-US"/>
        </w:rPr>
        <w:t>i</w:t>
      </w:r>
      <w:r w:rsidRPr="009867D1">
        <w:rPr>
          <w:rFonts w:ascii="Corbel" w:hAnsi="Corbel" w:cs="Segoe UI"/>
          <w:bCs/>
          <w:sz w:val="23"/>
          <w:szCs w:val="23"/>
          <w:lang w:val="en-US"/>
        </w:rPr>
        <w:t xml:space="preserve">n </w:t>
      </w:r>
      <w:r>
        <w:rPr>
          <w:rFonts w:ascii="Corbel" w:hAnsi="Corbel" w:cs="Segoe UI"/>
          <w:bCs/>
          <w:sz w:val="23"/>
          <w:szCs w:val="23"/>
          <w:lang w:val="en-US"/>
        </w:rPr>
        <w:t>light</w:t>
      </w:r>
      <w:r w:rsidRPr="009867D1">
        <w:rPr>
          <w:rFonts w:ascii="Corbel" w:hAnsi="Corbel" w:cs="Segoe UI"/>
          <w:bCs/>
          <w:sz w:val="23"/>
          <w:szCs w:val="23"/>
          <w:lang w:val="en-US"/>
        </w:rPr>
        <w:t xml:space="preserve"> </w:t>
      </w:r>
      <w:r>
        <w:rPr>
          <w:rFonts w:ascii="Corbel" w:hAnsi="Corbel" w:cs="Segoe UI"/>
          <w:bCs/>
          <w:sz w:val="23"/>
          <w:szCs w:val="23"/>
          <w:lang w:val="en-US"/>
        </w:rPr>
        <w:t>of</w:t>
      </w:r>
      <w:r w:rsidRPr="009867D1">
        <w:rPr>
          <w:rFonts w:ascii="Corbel" w:hAnsi="Corbel" w:cs="Segoe UI"/>
          <w:bCs/>
          <w:sz w:val="23"/>
          <w:szCs w:val="23"/>
          <w:lang w:val="en-US"/>
        </w:rPr>
        <w:t xml:space="preserve"> the expert recommendations of the Vienna Conference on anti-</w:t>
      </w:r>
      <w:proofErr w:type="spellStart"/>
      <w:r w:rsidRPr="009867D1">
        <w:rPr>
          <w:rFonts w:ascii="Corbel" w:hAnsi="Corbel" w:cs="Segoe UI"/>
          <w:bCs/>
          <w:sz w:val="23"/>
          <w:szCs w:val="23"/>
          <w:lang w:val="en-US"/>
        </w:rPr>
        <w:t>Gypsyism</w:t>
      </w:r>
      <w:proofErr w:type="spellEnd"/>
      <w:r w:rsidR="0008264B">
        <w:rPr>
          <w:rFonts w:ascii="Corbel" w:hAnsi="Corbel" w:cs="Segoe UI"/>
          <w:bCs/>
          <w:sz w:val="23"/>
          <w:szCs w:val="23"/>
          <w:lang w:val="en-US"/>
        </w:rPr>
        <w:t>,</w:t>
      </w:r>
      <w:r w:rsidRPr="009867D1">
        <w:rPr>
          <w:rFonts w:ascii="Corbel" w:hAnsi="Corbel" w:cs="Segoe UI"/>
          <w:bCs/>
          <w:sz w:val="23"/>
          <w:szCs w:val="23"/>
          <w:lang w:val="en-US"/>
        </w:rPr>
        <w:t xml:space="preserve"> </w:t>
      </w:r>
      <w:r w:rsidR="00404B4F" w:rsidRPr="009867D1">
        <w:rPr>
          <w:rFonts w:ascii="Corbel" w:hAnsi="Corbel" w:cs="Segoe UI"/>
          <w:bCs/>
          <w:sz w:val="23"/>
          <w:szCs w:val="23"/>
          <w:lang w:val="en-US"/>
        </w:rPr>
        <w:t xml:space="preserve">to </w:t>
      </w:r>
      <w:r w:rsidR="00C93629" w:rsidRPr="009867D1">
        <w:rPr>
          <w:rFonts w:ascii="Corbel" w:hAnsi="Corbel" w:cs="Segoe UI"/>
          <w:bCs/>
          <w:sz w:val="23"/>
          <w:szCs w:val="23"/>
          <w:lang w:val="en-US"/>
        </w:rPr>
        <w:t xml:space="preserve">further the </w:t>
      </w:r>
      <w:r w:rsidR="0035618A" w:rsidRPr="009867D1">
        <w:rPr>
          <w:rFonts w:ascii="Corbel" w:hAnsi="Corbel" w:cs="Segoe UI"/>
          <w:bCs/>
          <w:sz w:val="23"/>
          <w:szCs w:val="23"/>
          <w:lang w:val="en-US"/>
        </w:rPr>
        <w:t>understand</w:t>
      </w:r>
      <w:r w:rsidR="00C93629" w:rsidRPr="009867D1">
        <w:rPr>
          <w:rFonts w:ascii="Corbel" w:hAnsi="Corbel" w:cs="Segoe UI"/>
          <w:bCs/>
          <w:sz w:val="23"/>
          <w:szCs w:val="23"/>
          <w:lang w:val="en-US"/>
        </w:rPr>
        <w:t>ing that</w:t>
      </w:r>
      <w:r w:rsidR="0035618A" w:rsidRPr="009867D1">
        <w:rPr>
          <w:rFonts w:ascii="Corbel" w:hAnsi="Corbel" w:cs="Segoe UI"/>
          <w:bCs/>
          <w:sz w:val="23"/>
          <w:szCs w:val="23"/>
          <w:lang w:val="en-US"/>
        </w:rPr>
        <w:t xml:space="preserve"> </w:t>
      </w:r>
      <w:r w:rsidR="00D35686" w:rsidRPr="009867D1">
        <w:rPr>
          <w:rFonts w:ascii="Corbel" w:hAnsi="Corbel" w:cs="Segoe UI"/>
          <w:bCs/>
          <w:sz w:val="23"/>
          <w:szCs w:val="23"/>
          <w:lang w:val="en-US"/>
        </w:rPr>
        <w:t>a</w:t>
      </w:r>
      <w:r w:rsidR="0035618A" w:rsidRPr="009867D1">
        <w:rPr>
          <w:rFonts w:ascii="Corbel" w:hAnsi="Corbel" w:cs="Segoe UI"/>
          <w:bCs/>
          <w:sz w:val="23"/>
          <w:szCs w:val="23"/>
          <w:lang w:val="en-US"/>
        </w:rPr>
        <w:t>nti-</w:t>
      </w:r>
      <w:proofErr w:type="spellStart"/>
      <w:r w:rsidR="0035618A" w:rsidRPr="009867D1">
        <w:rPr>
          <w:rFonts w:ascii="Corbel" w:hAnsi="Corbel" w:cs="Segoe UI"/>
          <w:bCs/>
          <w:sz w:val="23"/>
          <w:szCs w:val="23"/>
          <w:lang w:val="en-US"/>
        </w:rPr>
        <w:t>Gypsyism</w:t>
      </w:r>
      <w:proofErr w:type="spellEnd"/>
      <w:r w:rsidR="0035618A" w:rsidRPr="009867D1">
        <w:rPr>
          <w:rFonts w:ascii="Corbel" w:hAnsi="Corbel" w:cs="Segoe UI"/>
          <w:bCs/>
          <w:sz w:val="23"/>
          <w:szCs w:val="23"/>
          <w:lang w:val="en-US"/>
        </w:rPr>
        <w:t xml:space="preserve"> </w:t>
      </w:r>
      <w:r w:rsidR="00E21BFD">
        <w:rPr>
          <w:rFonts w:ascii="Corbel" w:hAnsi="Corbel" w:cs="Segoe UI"/>
          <w:bCs/>
          <w:sz w:val="23"/>
          <w:szCs w:val="23"/>
          <w:lang w:val="en-US"/>
        </w:rPr>
        <w:t>is a driver for social exclusion for Roma and Sinti and</w:t>
      </w:r>
      <w:r w:rsidR="0035618A" w:rsidRPr="009867D1">
        <w:rPr>
          <w:rFonts w:ascii="Corbel" w:hAnsi="Corbel" w:cs="Segoe UI"/>
          <w:bCs/>
          <w:sz w:val="23"/>
          <w:szCs w:val="23"/>
          <w:lang w:val="en-US"/>
        </w:rPr>
        <w:t xml:space="preserve"> to establish and strengthen monitoring structures, in order to effectively fight any form of anti-</w:t>
      </w:r>
      <w:proofErr w:type="spellStart"/>
      <w:r w:rsidR="0035618A" w:rsidRPr="009867D1">
        <w:rPr>
          <w:rFonts w:ascii="Corbel" w:hAnsi="Corbel" w:cs="Segoe UI"/>
          <w:bCs/>
          <w:sz w:val="23"/>
          <w:szCs w:val="23"/>
          <w:lang w:val="en-US"/>
        </w:rPr>
        <w:t>Gypsyism</w:t>
      </w:r>
      <w:proofErr w:type="spellEnd"/>
      <w:r w:rsidR="0086022E">
        <w:rPr>
          <w:rFonts w:ascii="Corbel" w:hAnsi="Corbel" w:cs="Segoe UI"/>
          <w:bCs/>
          <w:sz w:val="23"/>
          <w:szCs w:val="23"/>
          <w:lang w:val="en-US"/>
        </w:rPr>
        <w:t>;</w:t>
      </w:r>
    </w:p>
    <w:p w:rsidR="005F53A9" w:rsidRPr="009867D1" w:rsidRDefault="001F56BF" w:rsidP="00EC016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orbel" w:hAnsi="Corbel" w:cs="Segoe UI"/>
          <w:bCs/>
          <w:sz w:val="23"/>
          <w:szCs w:val="23"/>
          <w:lang w:val="en-US"/>
        </w:rPr>
      </w:pPr>
      <w:r w:rsidRPr="009867D1">
        <w:rPr>
          <w:rFonts w:ascii="Corbel" w:hAnsi="Corbel" w:cs="Segoe UI"/>
          <w:bCs/>
          <w:sz w:val="23"/>
          <w:szCs w:val="23"/>
          <w:lang w:val="en-US"/>
        </w:rPr>
        <w:t>to pursue efforts to reform the crimin</w:t>
      </w:r>
      <w:r w:rsidR="005F53A9" w:rsidRPr="009867D1">
        <w:rPr>
          <w:rFonts w:ascii="Corbel" w:hAnsi="Corbel" w:cs="Segoe UI"/>
          <w:bCs/>
          <w:sz w:val="23"/>
          <w:szCs w:val="23"/>
          <w:lang w:val="en-US"/>
        </w:rPr>
        <w:t>al justice system, including by</w:t>
      </w:r>
      <w:r w:rsidRPr="009867D1">
        <w:rPr>
          <w:rFonts w:ascii="Corbel" w:hAnsi="Corbel" w:cs="Segoe UI"/>
          <w:bCs/>
          <w:sz w:val="23"/>
          <w:szCs w:val="23"/>
          <w:lang w:val="en-US"/>
        </w:rPr>
        <w:t xml:space="preserve"> </w:t>
      </w:r>
      <w:r w:rsidR="005F53A9" w:rsidRPr="009867D1">
        <w:rPr>
          <w:rFonts w:ascii="Corbel" w:hAnsi="Corbel" w:cs="Segoe UI"/>
          <w:bCs/>
          <w:sz w:val="23"/>
          <w:szCs w:val="23"/>
          <w:lang w:val="en-US"/>
        </w:rPr>
        <w:t>improving conditions of detention, reducing the use of pre-trial detention and extending the use of alternative measures to detention;</w:t>
      </w:r>
    </w:p>
    <w:p w:rsidR="000B6CAC" w:rsidRPr="009867D1" w:rsidRDefault="000B6CAC" w:rsidP="009867D1">
      <w:pPr>
        <w:pStyle w:val="Listenabsatz"/>
        <w:numPr>
          <w:ilvl w:val="0"/>
          <w:numId w:val="29"/>
        </w:numPr>
        <w:jc w:val="both"/>
        <w:rPr>
          <w:rFonts w:ascii="Corbel" w:hAnsi="Corbel" w:cs="Segoe UI"/>
          <w:bCs/>
          <w:sz w:val="23"/>
          <w:szCs w:val="23"/>
          <w:lang w:val="en-US"/>
        </w:rPr>
      </w:pPr>
      <w:r w:rsidRPr="009867D1">
        <w:rPr>
          <w:rFonts w:ascii="Corbel" w:hAnsi="Corbel" w:cs="Segoe UI"/>
          <w:bCs/>
          <w:sz w:val="23"/>
          <w:szCs w:val="23"/>
          <w:lang w:val="en-US"/>
        </w:rPr>
        <w:t xml:space="preserve">to further intensify </w:t>
      </w:r>
      <w:r w:rsidR="00F75F5F" w:rsidRPr="009867D1">
        <w:rPr>
          <w:rFonts w:ascii="Corbel" w:hAnsi="Corbel" w:cs="Segoe UI"/>
          <w:bCs/>
          <w:sz w:val="23"/>
          <w:szCs w:val="23"/>
          <w:lang w:val="en-US"/>
        </w:rPr>
        <w:t>efforts aimed at combat</w:t>
      </w:r>
      <w:r w:rsidR="009F2D8E" w:rsidRPr="009867D1">
        <w:rPr>
          <w:rFonts w:ascii="Corbel" w:hAnsi="Corbel" w:cs="Segoe UI"/>
          <w:bCs/>
          <w:sz w:val="23"/>
          <w:szCs w:val="23"/>
          <w:lang w:val="en-US"/>
        </w:rPr>
        <w:t>t</w:t>
      </w:r>
      <w:r w:rsidR="00F75F5F" w:rsidRPr="009867D1">
        <w:rPr>
          <w:rFonts w:ascii="Corbel" w:hAnsi="Corbel" w:cs="Segoe UI"/>
          <w:bCs/>
          <w:sz w:val="23"/>
          <w:szCs w:val="23"/>
          <w:lang w:val="en-US"/>
        </w:rPr>
        <w:t>ing violence against women</w:t>
      </w:r>
      <w:r w:rsidRPr="009867D1">
        <w:rPr>
          <w:rFonts w:ascii="Corbel" w:hAnsi="Corbel" w:cs="Segoe UI"/>
          <w:bCs/>
          <w:sz w:val="23"/>
          <w:szCs w:val="23"/>
          <w:lang w:val="en-US"/>
        </w:rPr>
        <w:t>;</w:t>
      </w:r>
    </w:p>
    <w:p w:rsidR="00404B4F" w:rsidRPr="009867D1" w:rsidRDefault="00404B4F" w:rsidP="009867D1">
      <w:pPr>
        <w:pStyle w:val="Listenabsatz"/>
        <w:ind w:left="360"/>
        <w:jc w:val="both"/>
        <w:rPr>
          <w:rFonts w:ascii="Corbel" w:hAnsi="Corbel" w:cs="Segoe UI"/>
          <w:sz w:val="23"/>
          <w:szCs w:val="23"/>
          <w:lang w:val="en-US"/>
        </w:rPr>
      </w:pPr>
    </w:p>
    <w:p w:rsidR="00FF5C3C" w:rsidRPr="009867D1" w:rsidRDefault="00E908D4" w:rsidP="009867D1">
      <w:pPr>
        <w:pStyle w:val="Default"/>
        <w:spacing w:line="276" w:lineRule="auto"/>
        <w:contextualSpacing/>
        <w:jc w:val="both"/>
        <w:rPr>
          <w:rFonts w:ascii="Corbel" w:hAnsi="Corbel"/>
          <w:color w:val="auto"/>
          <w:sz w:val="23"/>
          <w:szCs w:val="23"/>
          <w:lang w:val="en-GB"/>
        </w:rPr>
      </w:pPr>
      <w:r w:rsidRPr="009867D1">
        <w:rPr>
          <w:rFonts w:ascii="Corbel" w:hAnsi="Corbel"/>
          <w:sz w:val="23"/>
          <w:szCs w:val="23"/>
          <w:lang w:val="en-GB"/>
        </w:rPr>
        <w:t>I thank you</w:t>
      </w:r>
      <w:r w:rsidR="006576F5" w:rsidRPr="009867D1">
        <w:rPr>
          <w:rFonts w:ascii="Corbel" w:hAnsi="Corbel"/>
          <w:sz w:val="23"/>
          <w:szCs w:val="23"/>
          <w:lang w:val="en-GB"/>
        </w:rPr>
        <w:t>.</w:t>
      </w:r>
    </w:p>
    <w:sectPr w:rsidR="00FF5C3C" w:rsidRPr="009867D1" w:rsidSect="00E91093">
      <w:headerReference w:type="default" r:id="rId10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75" w:rsidRDefault="00061375" w:rsidP="00E91093">
      <w:pPr>
        <w:spacing w:after="0" w:line="240" w:lineRule="auto"/>
      </w:pPr>
      <w:r>
        <w:separator/>
      </w:r>
    </w:p>
  </w:endnote>
  <w:endnote w:type="continuationSeparator" w:id="0">
    <w:p w:rsidR="00061375" w:rsidRDefault="00061375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75" w:rsidRDefault="00061375" w:rsidP="00E91093">
      <w:pPr>
        <w:spacing w:after="0" w:line="240" w:lineRule="auto"/>
      </w:pPr>
      <w:r>
        <w:separator/>
      </w:r>
    </w:p>
  </w:footnote>
  <w:footnote w:type="continuationSeparator" w:id="0">
    <w:p w:rsidR="00061375" w:rsidRDefault="00061375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22" w:rsidRDefault="00BA0022" w:rsidP="0027290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A8CB0E" wp14:editId="588287F7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E93"/>
    <w:multiLevelType w:val="hybridMultilevel"/>
    <w:tmpl w:val="BAF24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BCE"/>
    <w:multiLevelType w:val="hybridMultilevel"/>
    <w:tmpl w:val="F2BA6456"/>
    <w:lvl w:ilvl="0" w:tplc="C05E8F6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488B"/>
    <w:multiLevelType w:val="hybridMultilevel"/>
    <w:tmpl w:val="7728ADA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410C5"/>
    <w:multiLevelType w:val="hybridMultilevel"/>
    <w:tmpl w:val="3678EB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22641"/>
    <w:multiLevelType w:val="hybridMultilevel"/>
    <w:tmpl w:val="905E0B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1ABD"/>
    <w:multiLevelType w:val="hybridMultilevel"/>
    <w:tmpl w:val="7AD24B6A"/>
    <w:lvl w:ilvl="0" w:tplc="2D5815B0">
      <w:numFmt w:val="bullet"/>
      <w:lvlText w:val="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41AD7"/>
    <w:multiLevelType w:val="hybridMultilevel"/>
    <w:tmpl w:val="8F6C8E34"/>
    <w:lvl w:ilvl="0" w:tplc="DDFED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25C3A3C"/>
    <w:multiLevelType w:val="hybridMultilevel"/>
    <w:tmpl w:val="FB50B5C4"/>
    <w:lvl w:ilvl="0" w:tplc="DDFE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14920"/>
    <w:multiLevelType w:val="hybridMultilevel"/>
    <w:tmpl w:val="4F92E4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D1B10"/>
    <w:multiLevelType w:val="hybridMultilevel"/>
    <w:tmpl w:val="02E2E0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01872"/>
    <w:multiLevelType w:val="hybridMultilevel"/>
    <w:tmpl w:val="64F692BC"/>
    <w:lvl w:ilvl="0" w:tplc="CD6C50E2">
      <w:start w:val="1"/>
      <w:numFmt w:val="decimal"/>
      <w:pStyle w:val="UPRwithnumbers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12C30"/>
    <w:multiLevelType w:val="hybridMultilevel"/>
    <w:tmpl w:val="6F5A6F3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1254BB"/>
    <w:multiLevelType w:val="hybridMultilevel"/>
    <w:tmpl w:val="1EF03D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615EE"/>
    <w:multiLevelType w:val="hybridMultilevel"/>
    <w:tmpl w:val="F18C463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565F0"/>
    <w:multiLevelType w:val="hybridMultilevel"/>
    <w:tmpl w:val="D016634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24158A"/>
    <w:multiLevelType w:val="hybridMultilevel"/>
    <w:tmpl w:val="144E36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16"/>
  </w:num>
  <w:num w:numId="8">
    <w:abstractNumId w:val="1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4"/>
  </w:num>
  <w:num w:numId="13">
    <w:abstractNumId w:val="25"/>
  </w:num>
  <w:num w:numId="14">
    <w:abstractNumId w:val="11"/>
  </w:num>
  <w:num w:numId="15">
    <w:abstractNumId w:val="9"/>
  </w:num>
  <w:num w:numId="16">
    <w:abstractNumId w:val="1"/>
  </w:num>
  <w:num w:numId="17">
    <w:abstractNumId w:val="5"/>
  </w:num>
  <w:num w:numId="18">
    <w:abstractNumId w:val="26"/>
  </w:num>
  <w:num w:numId="19">
    <w:abstractNumId w:val="2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4"/>
  </w:num>
  <w:num w:numId="25">
    <w:abstractNumId w:val="4"/>
  </w:num>
  <w:num w:numId="26">
    <w:abstractNumId w:val="0"/>
  </w:num>
  <w:num w:numId="27">
    <w:abstractNumId w:val="19"/>
  </w:num>
  <w:num w:numId="28">
    <w:abstractNumId w:val="23"/>
  </w:num>
  <w:num w:numId="29">
    <w:abstractNumId w:val="2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473A"/>
    <w:rsid w:val="000064DB"/>
    <w:rsid w:val="00017E91"/>
    <w:rsid w:val="00027EE1"/>
    <w:rsid w:val="000348DA"/>
    <w:rsid w:val="00037080"/>
    <w:rsid w:val="00037470"/>
    <w:rsid w:val="00047052"/>
    <w:rsid w:val="00054084"/>
    <w:rsid w:val="00061375"/>
    <w:rsid w:val="000646A0"/>
    <w:rsid w:val="00075716"/>
    <w:rsid w:val="000769C5"/>
    <w:rsid w:val="0008264B"/>
    <w:rsid w:val="00082C71"/>
    <w:rsid w:val="0008691F"/>
    <w:rsid w:val="00090233"/>
    <w:rsid w:val="000914E7"/>
    <w:rsid w:val="00091C2C"/>
    <w:rsid w:val="00094CF9"/>
    <w:rsid w:val="0009666C"/>
    <w:rsid w:val="000A2625"/>
    <w:rsid w:val="000A480A"/>
    <w:rsid w:val="000A5722"/>
    <w:rsid w:val="000A67AC"/>
    <w:rsid w:val="000B4D69"/>
    <w:rsid w:val="000B57E5"/>
    <w:rsid w:val="000B5EB1"/>
    <w:rsid w:val="000B64D6"/>
    <w:rsid w:val="000B6CAC"/>
    <w:rsid w:val="000C0029"/>
    <w:rsid w:val="000D4138"/>
    <w:rsid w:val="000D527D"/>
    <w:rsid w:val="000F6C37"/>
    <w:rsid w:val="000F7FD5"/>
    <w:rsid w:val="00110EFF"/>
    <w:rsid w:val="00111F6C"/>
    <w:rsid w:val="001127EF"/>
    <w:rsid w:val="00114EBC"/>
    <w:rsid w:val="0011790F"/>
    <w:rsid w:val="00123DF4"/>
    <w:rsid w:val="00126E43"/>
    <w:rsid w:val="00130F1C"/>
    <w:rsid w:val="00133801"/>
    <w:rsid w:val="00133CBF"/>
    <w:rsid w:val="00145802"/>
    <w:rsid w:val="0014732E"/>
    <w:rsid w:val="00147B06"/>
    <w:rsid w:val="00151ED8"/>
    <w:rsid w:val="001521B3"/>
    <w:rsid w:val="00163ABB"/>
    <w:rsid w:val="00170D2D"/>
    <w:rsid w:val="00173F3D"/>
    <w:rsid w:val="001901C4"/>
    <w:rsid w:val="001912A6"/>
    <w:rsid w:val="00191FC8"/>
    <w:rsid w:val="00196F15"/>
    <w:rsid w:val="001A2F9A"/>
    <w:rsid w:val="001A4DA7"/>
    <w:rsid w:val="001B65C8"/>
    <w:rsid w:val="001C2094"/>
    <w:rsid w:val="001D1C87"/>
    <w:rsid w:val="001D21DC"/>
    <w:rsid w:val="001D3E69"/>
    <w:rsid w:val="001D4380"/>
    <w:rsid w:val="001D7B8D"/>
    <w:rsid w:val="001E3805"/>
    <w:rsid w:val="001E51B4"/>
    <w:rsid w:val="001F0044"/>
    <w:rsid w:val="001F47ED"/>
    <w:rsid w:val="001F4E03"/>
    <w:rsid w:val="001F56BF"/>
    <w:rsid w:val="00205346"/>
    <w:rsid w:val="0021645D"/>
    <w:rsid w:val="00221810"/>
    <w:rsid w:val="00226295"/>
    <w:rsid w:val="00232207"/>
    <w:rsid w:val="0023282D"/>
    <w:rsid w:val="00233CF6"/>
    <w:rsid w:val="00234794"/>
    <w:rsid w:val="0024097A"/>
    <w:rsid w:val="0024365E"/>
    <w:rsid w:val="002454F2"/>
    <w:rsid w:val="00253D86"/>
    <w:rsid w:val="0025666C"/>
    <w:rsid w:val="00263683"/>
    <w:rsid w:val="00272908"/>
    <w:rsid w:val="00275C5E"/>
    <w:rsid w:val="0027714A"/>
    <w:rsid w:val="002904F1"/>
    <w:rsid w:val="0029561B"/>
    <w:rsid w:val="002A3210"/>
    <w:rsid w:val="002A67BF"/>
    <w:rsid w:val="002A7C51"/>
    <w:rsid w:val="002B5B20"/>
    <w:rsid w:val="002B71D2"/>
    <w:rsid w:val="002C11E9"/>
    <w:rsid w:val="002C3695"/>
    <w:rsid w:val="002C6220"/>
    <w:rsid w:val="002C7A31"/>
    <w:rsid w:val="002D2E85"/>
    <w:rsid w:val="002D67AB"/>
    <w:rsid w:val="002D7202"/>
    <w:rsid w:val="002E0F35"/>
    <w:rsid w:val="002E21EC"/>
    <w:rsid w:val="002E2897"/>
    <w:rsid w:val="002E6285"/>
    <w:rsid w:val="002F1858"/>
    <w:rsid w:val="002F3E99"/>
    <w:rsid w:val="002F47F5"/>
    <w:rsid w:val="0030656C"/>
    <w:rsid w:val="0031013B"/>
    <w:rsid w:val="00311249"/>
    <w:rsid w:val="0031288E"/>
    <w:rsid w:val="00317F3A"/>
    <w:rsid w:val="00322042"/>
    <w:rsid w:val="00323902"/>
    <w:rsid w:val="00324B9F"/>
    <w:rsid w:val="00333D02"/>
    <w:rsid w:val="0034493F"/>
    <w:rsid w:val="00344AA2"/>
    <w:rsid w:val="00344FF1"/>
    <w:rsid w:val="00346C6A"/>
    <w:rsid w:val="00347048"/>
    <w:rsid w:val="00352D7E"/>
    <w:rsid w:val="0035618A"/>
    <w:rsid w:val="0035780A"/>
    <w:rsid w:val="00361808"/>
    <w:rsid w:val="0036235D"/>
    <w:rsid w:val="003653D1"/>
    <w:rsid w:val="003656CF"/>
    <w:rsid w:val="00367B78"/>
    <w:rsid w:val="0037199E"/>
    <w:rsid w:val="00372E72"/>
    <w:rsid w:val="00374409"/>
    <w:rsid w:val="0037502C"/>
    <w:rsid w:val="00377DDF"/>
    <w:rsid w:val="00384FB2"/>
    <w:rsid w:val="0038505A"/>
    <w:rsid w:val="003856AE"/>
    <w:rsid w:val="0039375A"/>
    <w:rsid w:val="003A0DD1"/>
    <w:rsid w:val="003A30CB"/>
    <w:rsid w:val="003A4EDD"/>
    <w:rsid w:val="003C1D13"/>
    <w:rsid w:val="003C383C"/>
    <w:rsid w:val="003C6EF0"/>
    <w:rsid w:val="003C782F"/>
    <w:rsid w:val="003E28C7"/>
    <w:rsid w:val="003F160F"/>
    <w:rsid w:val="003F19C3"/>
    <w:rsid w:val="003F1DF3"/>
    <w:rsid w:val="003F401A"/>
    <w:rsid w:val="003F5BBD"/>
    <w:rsid w:val="003F6B4E"/>
    <w:rsid w:val="003F6CA2"/>
    <w:rsid w:val="00404B4F"/>
    <w:rsid w:val="00407C2B"/>
    <w:rsid w:val="004154C9"/>
    <w:rsid w:val="004239B5"/>
    <w:rsid w:val="00423B4F"/>
    <w:rsid w:val="00424681"/>
    <w:rsid w:val="00425EBB"/>
    <w:rsid w:val="00427B61"/>
    <w:rsid w:val="00431585"/>
    <w:rsid w:val="00433621"/>
    <w:rsid w:val="004341C2"/>
    <w:rsid w:val="004354BC"/>
    <w:rsid w:val="004358C4"/>
    <w:rsid w:val="00437A4F"/>
    <w:rsid w:val="00440E17"/>
    <w:rsid w:val="00443F50"/>
    <w:rsid w:val="004447BA"/>
    <w:rsid w:val="00451C89"/>
    <w:rsid w:val="004559C0"/>
    <w:rsid w:val="00456A53"/>
    <w:rsid w:val="004733A5"/>
    <w:rsid w:val="00475DF8"/>
    <w:rsid w:val="004770A4"/>
    <w:rsid w:val="00477490"/>
    <w:rsid w:val="004806E8"/>
    <w:rsid w:val="00486AF6"/>
    <w:rsid w:val="00487078"/>
    <w:rsid w:val="0049099A"/>
    <w:rsid w:val="0049161E"/>
    <w:rsid w:val="004A0C79"/>
    <w:rsid w:val="004A2237"/>
    <w:rsid w:val="004A3083"/>
    <w:rsid w:val="004B2127"/>
    <w:rsid w:val="004B31E8"/>
    <w:rsid w:val="004B323A"/>
    <w:rsid w:val="004C45EB"/>
    <w:rsid w:val="004D2DE3"/>
    <w:rsid w:val="004D40F8"/>
    <w:rsid w:val="004E3BC8"/>
    <w:rsid w:val="004E6BAD"/>
    <w:rsid w:val="004E786B"/>
    <w:rsid w:val="004F4F1F"/>
    <w:rsid w:val="004F6FB3"/>
    <w:rsid w:val="00503B05"/>
    <w:rsid w:val="00505E9C"/>
    <w:rsid w:val="00511382"/>
    <w:rsid w:val="0051410D"/>
    <w:rsid w:val="005205B4"/>
    <w:rsid w:val="00524D88"/>
    <w:rsid w:val="00524F29"/>
    <w:rsid w:val="005315BD"/>
    <w:rsid w:val="0053691C"/>
    <w:rsid w:val="005410EE"/>
    <w:rsid w:val="0054111B"/>
    <w:rsid w:val="00541635"/>
    <w:rsid w:val="00550B26"/>
    <w:rsid w:val="005577BD"/>
    <w:rsid w:val="00564BB1"/>
    <w:rsid w:val="00566C35"/>
    <w:rsid w:val="0057331A"/>
    <w:rsid w:val="005756AF"/>
    <w:rsid w:val="005851F9"/>
    <w:rsid w:val="00590DEA"/>
    <w:rsid w:val="00592478"/>
    <w:rsid w:val="00595B25"/>
    <w:rsid w:val="005971ED"/>
    <w:rsid w:val="005A19B0"/>
    <w:rsid w:val="005A417E"/>
    <w:rsid w:val="005A6D48"/>
    <w:rsid w:val="005B1C16"/>
    <w:rsid w:val="005B2083"/>
    <w:rsid w:val="005B29CF"/>
    <w:rsid w:val="005B777C"/>
    <w:rsid w:val="005C3794"/>
    <w:rsid w:val="005C43DD"/>
    <w:rsid w:val="005C5499"/>
    <w:rsid w:val="005D125C"/>
    <w:rsid w:val="005D23C1"/>
    <w:rsid w:val="005D6209"/>
    <w:rsid w:val="005D7AB9"/>
    <w:rsid w:val="005E21EE"/>
    <w:rsid w:val="005F53A9"/>
    <w:rsid w:val="005F6ADF"/>
    <w:rsid w:val="006029EF"/>
    <w:rsid w:val="006052D9"/>
    <w:rsid w:val="00605435"/>
    <w:rsid w:val="00610BD0"/>
    <w:rsid w:val="00616400"/>
    <w:rsid w:val="006251FC"/>
    <w:rsid w:val="0063366A"/>
    <w:rsid w:val="00641BF0"/>
    <w:rsid w:val="00642251"/>
    <w:rsid w:val="0064233D"/>
    <w:rsid w:val="00642E45"/>
    <w:rsid w:val="00644029"/>
    <w:rsid w:val="0065335B"/>
    <w:rsid w:val="0065360D"/>
    <w:rsid w:val="006543B5"/>
    <w:rsid w:val="0065768C"/>
    <w:rsid w:val="006576F5"/>
    <w:rsid w:val="00667B8C"/>
    <w:rsid w:val="006758BE"/>
    <w:rsid w:val="00676A25"/>
    <w:rsid w:val="006770B3"/>
    <w:rsid w:val="00680812"/>
    <w:rsid w:val="00682D78"/>
    <w:rsid w:val="00692E58"/>
    <w:rsid w:val="006B1D54"/>
    <w:rsid w:val="006B35D7"/>
    <w:rsid w:val="006C12D4"/>
    <w:rsid w:val="006E0818"/>
    <w:rsid w:val="006E2013"/>
    <w:rsid w:val="006E603D"/>
    <w:rsid w:val="006E7E4A"/>
    <w:rsid w:val="006F1A55"/>
    <w:rsid w:val="006F2141"/>
    <w:rsid w:val="00700F1B"/>
    <w:rsid w:val="007062E8"/>
    <w:rsid w:val="00721F36"/>
    <w:rsid w:val="00727578"/>
    <w:rsid w:val="007352F6"/>
    <w:rsid w:val="007407BE"/>
    <w:rsid w:val="00743F45"/>
    <w:rsid w:val="00746434"/>
    <w:rsid w:val="007650C8"/>
    <w:rsid w:val="007659DC"/>
    <w:rsid w:val="007669D7"/>
    <w:rsid w:val="0078044B"/>
    <w:rsid w:val="00786111"/>
    <w:rsid w:val="00791816"/>
    <w:rsid w:val="007B22D4"/>
    <w:rsid w:val="007B6900"/>
    <w:rsid w:val="007D4C1E"/>
    <w:rsid w:val="007D4EB4"/>
    <w:rsid w:val="007E00B8"/>
    <w:rsid w:val="007E3166"/>
    <w:rsid w:val="007F5338"/>
    <w:rsid w:val="007F6E6B"/>
    <w:rsid w:val="007F7292"/>
    <w:rsid w:val="00806EE2"/>
    <w:rsid w:val="008073CD"/>
    <w:rsid w:val="008124CA"/>
    <w:rsid w:val="00821D34"/>
    <w:rsid w:val="0082734D"/>
    <w:rsid w:val="00830449"/>
    <w:rsid w:val="00830831"/>
    <w:rsid w:val="00847D72"/>
    <w:rsid w:val="0085004B"/>
    <w:rsid w:val="008518CD"/>
    <w:rsid w:val="008535EF"/>
    <w:rsid w:val="0085786D"/>
    <w:rsid w:val="0086022E"/>
    <w:rsid w:val="00860C74"/>
    <w:rsid w:val="008724A2"/>
    <w:rsid w:val="008756CE"/>
    <w:rsid w:val="008759DB"/>
    <w:rsid w:val="00876406"/>
    <w:rsid w:val="00877189"/>
    <w:rsid w:val="00881A6A"/>
    <w:rsid w:val="00881C02"/>
    <w:rsid w:val="00884247"/>
    <w:rsid w:val="008850A7"/>
    <w:rsid w:val="00887B32"/>
    <w:rsid w:val="008902BA"/>
    <w:rsid w:val="008961E3"/>
    <w:rsid w:val="008967E6"/>
    <w:rsid w:val="008A4CE7"/>
    <w:rsid w:val="008B7B63"/>
    <w:rsid w:val="008C37A0"/>
    <w:rsid w:val="008C3C75"/>
    <w:rsid w:val="008C6BFA"/>
    <w:rsid w:val="008D38F6"/>
    <w:rsid w:val="008D5C10"/>
    <w:rsid w:val="008E601E"/>
    <w:rsid w:val="008F3C26"/>
    <w:rsid w:val="00900109"/>
    <w:rsid w:val="00900DCF"/>
    <w:rsid w:val="00906DBD"/>
    <w:rsid w:val="00911C11"/>
    <w:rsid w:val="00915D63"/>
    <w:rsid w:val="00916A51"/>
    <w:rsid w:val="00922C7B"/>
    <w:rsid w:val="00922F70"/>
    <w:rsid w:val="00923522"/>
    <w:rsid w:val="0092699B"/>
    <w:rsid w:val="0092708A"/>
    <w:rsid w:val="00931C76"/>
    <w:rsid w:val="009338A3"/>
    <w:rsid w:val="00942471"/>
    <w:rsid w:val="009430FE"/>
    <w:rsid w:val="009451EB"/>
    <w:rsid w:val="009472E2"/>
    <w:rsid w:val="009536AF"/>
    <w:rsid w:val="00955D9E"/>
    <w:rsid w:val="00956C59"/>
    <w:rsid w:val="00964191"/>
    <w:rsid w:val="0096584B"/>
    <w:rsid w:val="00966251"/>
    <w:rsid w:val="009663DE"/>
    <w:rsid w:val="00984643"/>
    <w:rsid w:val="009848BF"/>
    <w:rsid w:val="009867D1"/>
    <w:rsid w:val="00993352"/>
    <w:rsid w:val="009C2A9C"/>
    <w:rsid w:val="009C389B"/>
    <w:rsid w:val="009C4103"/>
    <w:rsid w:val="009C4CC9"/>
    <w:rsid w:val="009C62B0"/>
    <w:rsid w:val="009C6832"/>
    <w:rsid w:val="009D32C1"/>
    <w:rsid w:val="009D609A"/>
    <w:rsid w:val="009D6CAA"/>
    <w:rsid w:val="009D7A5C"/>
    <w:rsid w:val="009E2110"/>
    <w:rsid w:val="009E3BE8"/>
    <w:rsid w:val="009E402C"/>
    <w:rsid w:val="009F1012"/>
    <w:rsid w:val="009F1672"/>
    <w:rsid w:val="009F2D8E"/>
    <w:rsid w:val="009F39C2"/>
    <w:rsid w:val="009F59B9"/>
    <w:rsid w:val="009F7FDA"/>
    <w:rsid w:val="00A000F7"/>
    <w:rsid w:val="00A01515"/>
    <w:rsid w:val="00A03E9B"/>
    <w:rsid w:val="00A062E2"/>
    <w:rsid w:val="00A07E0B"/>
    <w:rsid w:val="00A1031E"/>
    <w:rsid w:val="00A11D3A"/>
    <w:rsid w:val="00A12939"/>
    <w:rsid w:val="00A166E5"/>
    <w:rsid w:val="00A21A33"/>
    <w:rsid w:val="00A30318"/>
    <w:rsid w:val="00A32FF2"/>
    <w:rsid w:val="00A40291"/>
    <w:rsid w:val="00A41D49"/>
    <w:rsid w:val="00A47362"/>
    <w:rsid w:val="00A52E2B"/>
    <w:rsid w:val="00A53625"/>
    <w:rsid w:val="00A540A4"/>
    <w:rsid w:val="00A54A3E"/>
    <w:rsid w:val="00A559D7"/>
    <w:rsid w:val="00A65CED"/>
    <w:rsid w:val="00A66A40"/>
    <w:rsid w:val="00A75B30"/>
    <w:rsid w:val="00A869AA"/>
    <w:rsid w:val="00A8770B"/>
    <w:rsid w:val="00A87BBB"/>
    <w:rsid w:val="00A903F8"/>
    <w:rsid w:val="00A921A1"/>
    <w:rsid w:val="00A949F9"/>
    <w:rsid w:val="00A95579"/>
    <w:rsid w:val="00A9707D"/>
    <w:rsid w:val="00A97E5B"/>
    <w:rsid w:val="00AA4A34"/>
    <w:rsid w:val="00AA77E9"/>
    <w:rsid w:val="00AA796A"/>
    <w:rsid w:val="00AB4F75"/>
    <w:rsid w:val="00AB5F40"/>
    <w:rsid w:val="00AC072D"/>
    <w:rsid w:val="00AC0DED"/>
    <w:rsid w:val="00AC2D06"/>
    <w:rsid w:val="00AD26B4"/>
    <w:rsid w:val="00AE0469"/>
    <w:rsid w:val="00AE32ED"/>
    <w:rsid w:val="00AF677C"/>
    <w:rsid w:val="00AF7437"/>
    <w:rsid w:val="00AF7D80"/>
    <w:rsid w:val="00B002C6"/>
    <w:rsid w:val="00B009F2"/>
    <w:rsid w:val="00B077F1"/>
    <w:rsid w:val="00B140FD"/>
    <w:rsid w:val="00B15C86"/>
    <w:rsid w:val="00B21C45"/>
    <w:rsid w:val="00B27968"/>
    <w:rsid w:val="00B312DE"/>
    <w:rsid w:val="00B32D5D"/>
    <w:rsid w:val="00B35747"/>
    <w:rsid w:val="00B374BB"/>
    <w:rsid w:val="00B428F1"/>
    <w:rsid w:val="00B44EC3"/>
    <w:rsid w:val="00B52367"/>
    <w:rsid w:val="00B57870"/>
    <w:rsid w:val="00B63D50"/>
    <w:rsid w:val="00B6452F"/>
    <w:rsid w:val="00B70271"/>
    <w:rsid w:val="00B70C54"/>
    <w:rsid w:val="00B86352"/>
    <w:rsid w:val="00B9541A"/>
    <w:rsid w:val="00BA0022"/>
    <w:rsid w:val="00BA0DCB"/>
    <w:rsid w:val="00BA1195"/>
    <w:rsid w:val="00BA45C4"/>
    <w:rsid w:val="00BA4EEA"/>
    <w:rsid w:val="00BA5E1E"/>
    <w:rsid w:val="00BB0FB9"/>
    <w:rsid w:val="00BB0FCA"/>
    <w:rsid w:val="00BB370E"/>
    <w:rsid w:val="00BC3469"/>
    <w:rsid w:val="00BC4003"/>
    <w:rsid w:val="00BC5BA9"/>
    <w:rsid w:val="00BC7919"/>
    <w:rsid w:val="00BD0320"/>
    <w:rsid w:val="00BD4583"/>
    <w:rsid w:val="00BD5AE4"/>
    <w:rsid w:val="00BE014E"/>
    <w:rsid w:val="00BE2B22"/>
    <w:rsid w:val="00BF1F77"/>
    <w:rsid w:val="00BF2ADE"/>
    <w:rsid w:val="00C05411"/>
    <w:rsid w:val="00C11423"/>
    <w:rsid w:val="00C1398E"/>
    <w:rsid w:val="00C154D6"/>
    <w:rsid w:val="00C17BED"/>
    <w:rsid w:val="00C27531"/>
    <w:rsid w:val="00C27B23"/>
    <w:rsid w:val="00C31C30"/>
    <w:rsid w:val="00C405DD"/>
    <w:rsid w:val="00C42633"/>
    <w:rsid w:val="00C46FFD"/>
    <w:rsid w:val="00C51239"/>
    <w:rsid w:val="00C52B42"/>
    <w:rsid w:val="00C53F15"/>
    <w:rsid w:val="00C57C00"/>
    <w:rsid w:val="00C6006E"/>
    <w:rsid w:val="00C67B3A"/>
    <w:rsid w:val="00C73AE3"/>
    <w:rsid w:val="00C76708"/>
    <w:rsid w:val="00C80BF6"/>
    <w:rsid w:val="00C80E06"/>
    <w:rsid w:val="00C92C14"/>
    <w:rsid w:val="00C93629"/>
    <w:rsid w:val="00CA1E2B"/>
    <w:rsid w:val="00CB1BD4"/>
    <w:rsid w:val="00CC0EF9"/>
    <w:rsid w:val="00CC2DC3"/>
    <w:rsid w:val="00CC6EC2"/>
    <w:rsid w:val="00CD2D65"/>
    <w:rsid w:val="00CE18CA"/>
    <w:rsid w:val="00CE6DA3"/>
    <w:rsid w:val="00CE7378"/>
    <w:rsid w:val="00CE7994"/>
    <w:rsid w:val="00CF6F3E"/>
    <w:rsid w:val="00D022DD"/>
    <w:rsid w:val="00D039ED"/>
    <w:rsid w:val="00D271E7"/>
    <w:rsid w:val="00D33E84"/>
    <w:rsid w:val="00D35686"/>
    <w:rsid w:val="00D37E15"/>
    <w:rsid w:val="00D44557"/>
    <w:rsid w:val="00D445FB"/>
    <w:rsid w:val="00D4785E"/>
    <w:rsid w:val="00D5527E"/>
    <w:rsid w:val="00D577E5"/>
    <w:rsid w:val="00D57B55"/>
    <w:rsid w:val="00D654D6"/>
    <w:rsid w:val="00D6703A"/>
    <w:rsid w:val="00D70D7D"/>
    <w:rsid w:val="00D85F56"/>
    <w:rsid w:val="00D863E3"/>
    <w:rsid w:val="00D91BA8"/>
    <w:rsid w:val="00D970A3"/>
    <w:rsid w:val="00DD4D4D"/>
    <w:rsid w:val="00DE69E9"/>
    <w:rsid w:val="00DF12F0"/>
    <w:rsid w:val="00DF418A"/>
    <w:rsid w:val="00DF4C93"/>
    <w:rsid w:val="00E00ABA"/>
    <w:rsid w:val="00E03FC7"/>
    <w:rsid w:val="00E121D7"/>
    <w:rsid w:val="00E1421B"/>
    <w:rsid w:val="00E20663"/>
    <w:rsid w:val="00E21BFD"/>
    <w:rsid w:val="00E309E8"/>
    <w:rsid w:val="00E3793A"/>
    <w:rsid w:val="00E40F05"/>
    <w:rsid w:val="00E5389E"/>
    <w:rsid w:val="00E53ECC"/>
    <w:rsid w:val="00E574A9"/>
    <w:rsid w:val="00E64720"/>
    <w:rsid w:val="00E7210F"/>
    <w:rsid w:val="00E75E0B"/>
    <w:rsid w:val="00E908D4"/>
    <w:rsid w:val="00E91093"/>
    <w:rsid w:val="00E92D84"/>
    <w:rsid w:val="00EA11D0"/>
    <w:rsid w:val="00EA6427"/>
    <w:rsid w:val="00EA693E"/>
    <w:rsid w:val="00EA7D11"/>
    <w:rsid w:val="00EB4728"/>
    <w:rsid w:val="00EB49F4"/>
    <w:rsid w:val="00EB5B88"/>
    <w:rsid w:val="00EB768E"/>
    <w:rsid w:val="00EC0168"/>
    <w:rsid w:val="00EC38D5"/>
    <w:rsid w:val="00EC628F"/>
    <w:rsid w:val="00EC6A56"/>
    <w:rsid w:val="00ED1714"/>
    <w:rsid w:val="00ED49C6"/>
    <w:rsid w:val="00EE2424"/>
    <w:rsid w:val="00F0576D"/>
    <w:rsid w:val="00F078A4"/>
    <w:rsid w:val="00F204AF"/>
    <w:rsid w:val="00F26AB5"/>
    <w:rsid w:val="00F27214"/>
    <w:rsid w:val="00F37568"/>
    <w:rsid w:val="00F41B34"/>
    <w:rsid w:val="00F45C2C"/>
    <w:rsid w:val="00F45F57"/>
    <w:rsid w:val="00F4644C"/>
    <w:rsid w:val="00F46CBD"/>
    <w:rsid w:val="00F502D8"/>
    <w:rsid w:val="00F53CED"/>
    <w:rsid w:val="00F55BE4"/>
    <w:rsid w:val="00F66705"/>
    <w:rsid w:val="00F67B53"/>
    <w:rsid w:val="00F710C3"/>
    <w:rsid w:val="00F719A8"/>
    <w:rsid w:val="00F72810"/>
    <w:rsid w:val="00F75F5F"/>
    <w:rsid w:val="00F855E7"/>
    <w:rsid w:val="00F90B7D"/>
    <w:rsid w:val="00F92517"/>
    <w:rsid w:val="00F926F4"/>
    <w:rsid w:val="00FA071A"/>
    <w:rsid w:val="00FA1A99"/>
    <w:rsid w:val="00FA27EB"/>
    <w:rsid w:val="00FA3695"/>
    <w:rsid w:val="00FA786A"/>
    <w:rsid w:val="00FB2CBE"/>
    <w:rsid w:val="00FC059A"/>
    <w:rsid w:val="00FC1754"/>
    <w:rsid w:val="00FC3753"/>
    <w:rsid w:val="00FC4BA7"/>
    <w:rsid w:val="00FC7F91"/>
    <w:rsid w:val="00FD137E"/>
    <w:rsid w:val="00FD1EAB"/>
    <w:rsid w:val="00FD6E65"/>
    <w:rsid w:val="00FE19FC"/>
    <w:rsid w:val="00FE299E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customStyle="1" w:styleId="UPRwithnumbers">
    <w:name w:val="UPR with numbers"/>
    <w:basedOn w:val="Standard"/>
    <w:qFormat/>
    <w:rsid w:val="00DF4C93"/>
    <w:pPr>
      <w:numPr>
        <w:numId w:val="21"/>
      </w:numPr>
      <w:spacing w:line="300" w:lineRule="exact"/>
      <w:ind w:left="0" w:firstLine="0"/>
      <w:jc w:val="both"/>
    </w:pPr>
    <w:rPr>
      <w:rFonts w:ascii="Arial" w:eastAsiaTheme="minorHAnsi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customStyle="1" w:styleId="UPRwithnumbers">
    <w:name w:val="UPR with numbers"/>
    <w:basedOn w:val="Standard"/>
    <w:qFormat/>
    <w:rsid w:val="00DF4C93"/>
    <w:pPr>
      <w:numPr>
        <w:numId w:val="21"/>
      </w:numPr>
      <w:spacing w:line="300" w:lineRule="exact"/>
      <w:ind w:left="0" w:firstLine="0"/>
      <w:jc w:val="both"/>
    </w:pPr>
    <w:rPr>
      <w:rFonts w:ascii="Arial" w:eastAsiaTheme="minorHAnsi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>
    <f:field ref="objname" par="" text="Beil.1) ö Wortmeldung Italien" edit="true"/>
    <f:field ref="objsubject" par="" text="" edit="true"/>
    <f:field ref="objcreatedby" par="" text="Deiss, Charlotte, Mag."/>
    <f:field ref="objcreatedat" par="" date="2019-10-30T10:58:53" text="30.10.2019 10:58:53"/>
    <f:field ref="objchangedby" par="" text="Deiss, Charlotte, Mag."/>
    <f:field ref="objmodifiedat" par="" date="2019-10-30T17:33:42" text="30.10.2019 17:33:42"/>
    <f:field ref="doc_FSCFOLIO_1_1001_FieldDocumentNumber" par="" text=""/>
    <f:field ref="doc_FSCFOLIO_1_1001_FieldSubject" par="" text="" edit="true"/>
    <f:field ref="FSCFOLIO_1_1001_FieldCurrentUser" par="" text="Dr. Gerhard Doujak"/>
    <f:field ref="CCAPRECONFIG_15_1001_Objektname" par="" text="Beil.1) ö Wortmeldung Italien" edit="true"/>
    <f:field ref="CCAPRECONFIG_15_1001_Objektname" par="" text="Beil.1) ö Wortmeldung Italien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4. Sitzung der UPR-Arbeitsgruppe, Statement Österreichs anlässlich der Überprüfung Italiens am 4. November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1757D-1026-4B54-A55E-AD7535E242E8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B6E8D936-F3E1-4D75-94C4-2CB5CD73A351}"/>
</file>

<file path=customXml/itemProps4.xml><?xml version="1.0" encoding="utf-8"?>
<ds:datastoreItem xmlns:ds="http://schemas.openxmlformats.org/officeDocument/2006/customXml" ds:itemID="{C392789D-6476-477D-A1C2-B38A95E9E091}"/>
</file>

<file path=customXml/itemProps5.xml><?xml version="1.0" encoding="utf-8"?>
<ds:datastoreItem xmlns:ds="http://schemas.openxmlformats.org/officeDocument/2006/customXml" ds:itemID="{47C2405E-7B1C-4C33-8BBA-9829C7376BF5}"/>
</file>

<file path=docProps/app.xml><?xml version="1.0" encoding="utf-8"?>
<Properties xmlns="http://schemas.openxmlformats.org/officeDocument/2006/extended-properties" xmlns:vt="http://schemas.openxmlformats.org/officeDocument/2006/docPropsVTypes">
  <Template>C08D1F18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michael.pfeifer</cp:lastModifiedBy>
  <cp:revision>93</cp:revision>
  <cp:lastPrinted>2019-10-28T11:10:00Z</cp:lastPrinted>
  <dcterms:created xsi:type="dcterms:W3CDTF">2019-10-28T10:08:00Z</dcterms:created>
  <dcterms:modified xsi:type="dcterms:W3CDTF">2019-11-07T14:23:00Z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28.10.2019</vt:lpwstr>
  </property>
  <property fmtid="{D5CDD505-2E9C-101B-9397-08002B2CF9AE}" pid="18" name="FSC#EIBPRECONFIG@1.1001:OwnerEmail">
    <vt:lpwstr>charlotte.deiss@bmeia.gv.at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</vt:lpwstr>
  </property>
  <property fmtid="{D5CDD505-2E9C-101B-9397-08002B2CF9AE}" pid="36" name="FSC#EIBPRECONFIG@1.1001:currentuser">
    <vt:lpwstr>COO.3000.100.1.146296</vt:lpwstr>
  </property>
  <property fmtid="{D5CDD505-2E9C-101B-9397-08002B2CF9AE}" pid="37" name="FSC#EIBPRECONFIG@1.1001:currentuserrolegroup">
    <vt:lpwstr>COO.3000.100.1.147073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COO.3000.112.11.982701</vt:lpwstr>
  </property>
  <property fmtid="{D5CDD505-2E9C-101B-9397-08002B2CF9AE}" pid="40" name="FSC#EIBPRECONFIG@1.1001:toplevelobject">
    <vt:lpwstr>COO.3000.112.16.12447855</vt:lpwstr>
  </property>
  <property fmtid="{D5CDD505-2E9C-101B-9397-08002B2CF9AE}" pid="41" name="FSC#EIBPRECONFIG@1.1001:objchangedby">
    <vt:lpwstr>Mag. Charlotte Deiss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30.10.2019</vt:lpwstr>
  </property>
  <property fmtid="{D5CDD505-2E9C-101B-9397-08002B2CF9AE}" pid="44" name="FSC#EIBPRECONFIG@1.1001:objname">
    <vt:lpwstr>Beil.1) ö Wortmeldung Italien</vt:lpwstr>
  </property>
  <property fmtid="{D5CDD505-2E9C-101B-9397-08002B2CF9AE}" pid="45" name="FSC#EIBPRECONFIG@1.1001:EIBProcessResponsiblePhone">
    <vt:lpwstr>3256</vt:lpwstr>
  </property>
  <property fmtid="{D5CDD505-2E9C-101B-9397-08002B2CF9AE}" pid="46" name="FSC#EIBPRECONFIG@1.1001:EIBProcessResponsibleMail">
    <vt:lpwstr>charlotte.deiss@bmeia.gv.at</vt:lpwstr>
  </property>
  <property fmtid="{D5CDD505-2E9C-101B-9397-08002B2CF9AE}" pid="47" name="FSC#EIBPRECONFIG@1.1001:EIBProcessResponsibleFax">
    <vt:lpwstr>3256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Charlotte Deiss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VN-MRR, 34. Sitzung der UPR-Arbeitsgruppe, Statement Österreichs anlässlich der Überprüfung Italiens am 4. November 2019</vt:lpwstr>
  </property>
  <property fmtid="{D5CDD505-2E9C-101B-9397-08002B2CF9AE}" pid="52" name="FSC#COOELAK@1.1001:FileReference">
    <vt:lpwstr>BMEIA-UN.8.19.11/0149-I.7/2019</vt:lpwstr>
  </property>
  <property fmtid="{D5CDD505-2E9C-101B-9397-08002B2CF9AE}" pid="53" name="FSC#COOELAK@1.1001:FileRefYear">
    <vt:lpwstr>2019</vt:lpwstr>
  </property>
  <property fmtid="{D5CDD505-2E9C-101B-9397-08002B2CF9AE}" pid="54" name="FSC#COOELAK@1.1001:FileRefOrdinal">
    <vt:lpwstr>149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Charlotte Deiss</vt:lpwstr>
  </property>
  <property fmtid="{D5CDD505-2E9C-101B-9397-08002B2CF9AE}" pid="58" name="FSC#COOELAK@1.1001:OwnerExtension">
    <vt:lpwstr>3256</vt:lpwstr>
  </property>
  <property fmtid="{D5CDD505-2E9C-101B-9397-08002B2CF9AE}" pid="59" name="FSC#COOELAK@1.1001:OwnerFaxExtension">
    <vt:lpwstr>3256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30.10.2019</vt:lpwstr>
  </property>
  <property fmtid="{D5CDD505-2E9C-101B-9397-08002B2CF9AE}" pid="66" name="FSC#COOELAK@1.1001:OU">
    <vt:lpwstr>BMEIA - I.7 (Menschenrechte, Volksgruppenangelegenheiten)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*COO.3000.112.15.4200393*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*BMEIA-UN.8.19.11/0149-I.7/2019*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BMEIA-063389/2019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gerhard.doujak@bmeia.gv.at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COO.3000.112.15.4200393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FSC#COOELAK@1.1001:replyreference">
    <vt:lpwstr/>
  </property>
  <property fmtid="{D5CDD505-2E9C-101B-9397-08002B2CF9AE}" pid="121" name="ContentTypeId">
    <vt:lpwstr>0x01010037C5AC3008AAB14799B0F32C039A8199</vt:lpwstr>
  </property>
</Properties>
</file>