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67" w:rsidRPr="0002357A" w:rsidRDefault="00EC6367" w:rsidP="00EC6367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7954D3A" wp14:editId="25C06D9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>
        <w:rPr>
          <w:b/>
          <w:sz w:val="32"/>
          <w:szCs w:val="32"/>
          <w:lang w:val="en-GB"/>
        </w:rPr>
        <w:t>4</w:t>
      </w:r>
      <w:r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F661CD">
        <w:rPr>
          <w:b/>
          <w:sz w:val="32"/>
          <w:szCs w:val="32"/>
          <w:lang w:val="en-GB"/>
        </w:rPr>
        <w:t>13</w:t>
      </w:r>
      <w:r>
        <w:rPr>
          <w:b/>
          <w:sz w:val="32"/>
          <w:szCs w:val="32"/>
          <w:lang w:val="en-GB"/>
        </w:rPr>
        <w:t xml:space="preserve"> November</w:t>
      </w:r>
      <w:r w:rsidRPr="00E84AA2">
        <w:rPr>
          <w:b/>
          <w:sz w:val="32"/>
          <w:szCs w:val="32"/>
          <w:lang w:val="en-GB"/>
        </w:rPr>
        <w:t xml:space="preserve"> 201</w:t>
      </w:r>
      <w:r>
        <w:rPr>
          <w:b/>
          <w:sz w:val="32"/>
          <w:szCs w:val="32"/>
          <w:lang w:val="en-GB"/>
        </w:rPr>
        <w:t>9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EC6367" w:rsidRPr="0002357A" w:rsidRDefault="00A358E9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A358E9">
        <w:rPr>
          <w:b/>
          <w:sz w:val="32"/>
          <w:szCs w:val="32"/>
          <w:lang w:val="en-GB"/>
        </w:rPr>
        <w:t>Bosnia and Herzegovina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A358E9" w:rsidRPr="0002357A" w:rsidRDefault="00A358E9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rPr>
          <w:u w:val="single"/>
          <w:lang w:val="en-GB"/>
        </w:rPr>
      </w:pPr>
    </w:p>
    <w:p w:rsidR="00EC6367" w:rsidRPr="0002357A" w:rsidRDefault="00EC636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Mr. President,</w:t>
      </w:r>
    </w:p>
    <w:p w:rsidR="00EC6367" w:rsidRDefault="00EC636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CB041D" w:rsidRDefault="00CB041D" w:rsidP="00CB04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A358E9" w:rsidRPr="00A358E9">
        <w:rPr>
          <w:rFonts w:cs="BundesSerif Office"/>
          <w:color w:val="000000"/>
          <w:sz w:val="28"/>
          <w:szCs w:val="28"/>
          <w:lang w:val="en-US"/>
        </w:rPr>
        <w:t>Bosnia and Herzegovina</w:t>
      </w:r>
      <w:r w:rsidR="00A358E9">
        <w:rPr>
          <w:rFonts w:cs="BundesSerif Office"/>
          <w:color w:val="000000"/>
          <w:sz w:val="28"/>
          <w:szCs w:val="28"/>
          <w:lang w:val="en-US"/>
        </w:rPr>
        <w:t xml:space="preserve"> </w:t>
      </w:r>
      <w:r>
        <w:rPr>
          <w:rFonts w:cs="BundesSerif Office"/>
          <w:color w:val="000000"/>
          <w:sz w:val="28"/>
          <w:szCs w:val="28"/>
          <w:lang w:val="en-US"/>
        </w:rPr>
        <w:t>to the third</w:t>
      </w: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 cycle of the UPR</w:t>
      </w:r>
      <w:r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:rsidR="00CB041D" w:rsidRDefault="00CB041D" w:rsidP="00CB04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845B14" w:rsidRDefault="008C70F4" w:rsidP="00D978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>Germany acknowledges the</w:t>
      </w:r>
      <w:r w:rsidR="005A16BF">
        <w:rPr>
          <w:rFonts w:cs="BundesSerif Office"/>
          <w:color w:val="000000"/>
          <w:sz w:val="28"/>
          <w:szCs w:val="28"/>
          <w:lang w:val="en-US"/>
        </w:rPr>
        <w:t xml:space="preserve"> increased</w:t>
      </w:r>
      <w:r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Pr="008C70F4">
        <w:rPr>
          <w:rFonts w:cs="BundesSerif Office"/>
          <w:color w:val="000000"/>
          <w:sz w:val="28"/>
          <w:szCs w:val="28"/>
          <w:lang w:val="en-US"/>
        </w:rPr>
        <w:t>institutional cooperation</w:t>
      </w:r>
      <w:r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160420">
        <w:rPr>
          <w:rFonts w:cs="BundesSerif Office"/>
          <w:color w:val="000000"/>
          <w:sz w:val="28"/>
          <w:szCs w:val="28"/>
          <w:lang w:val="en-US"/>
        </w:rPr>
        <w:t xml:space="preserve">for </w:t>
      </w:r>
      <w:r w:rsidR="00160420" w:rsidRPr="008C70F4">
        <w:rPr>
          <w:rFonts w:cs="BundesSerif Office"/>
          <w:color w:val="000000"/>
          <w:sz w:val="28"/>
          <w:szCs w:val="28"/>
          <w:lang w:val="en-US"/>
        </w:rPr>
        <w:t>the protection of LGBTI persons</w:t>
      </w:r>
      <w:r w:rsidR="00160420">
        <w:rPr>
          <w:rFonts w:cs="BundesSerif Office"/>
          <w:color w:val="000000"/>
          <w:sz w:val="28"/>
          <w:szCs w:val="28"/>
          <w:lang w:val="en-US"/>
        </w:rPr>
        <w:t xml:space="preserve"> </w:t>
      </w:r>
      <w:r>
        <w:rPr>
          <w:rFonts w:cs="BundesSerif Office"/>
          <w:color w:val="000000"/>
          <w:sz w:val="28"/>
          <w:szCs w:val="28"/>
          <w:lang w:val="en-US"/>
        </w:rPr>
        <w:t xml:space="preserve">implemented </w:t>
      </w:r>
      <w:r w:rsidR="005A16BF">
        <w:rPr>
          <w:rFonts w:cs="BundesSerif Office"/>
          <w:color w:val="000000"/>
          <w:sz w:val="28"/>
          <w:szCs w:val="28"/>
          <w:lang w:val="en-US"/>
        </w:rPr>
        <w:t xml:space="preserve">by </w:t>
      </w:r>
      <w:r>
        <w:rPr>
          <w:rFonts w:cs="BundesSerif Office"/>
          <w:color w:val="000000"/>
          <w:sz w:val="28"/>
          <w:szCs w:val="28"/>
          <w:lang w:val="en-US"/>
        </w:rPr>
        <w:t>police</w:t>
      </w:r>
      <w:r w:rsidR="005A16BF">
        <w:rPr>
          <w:rFonts w:cs="BundesSerif Office"/>
          <w:color w:val="000000"/>
          <w:sz w:val="28"/>
          <w:szCs w:val="28"/>
          <w:lang w:val="en-US"/>
        </w:rPr>
        <w:t xml:space="preserve"> agencies</w:t>
      </w:r>
      <w:r>
        <w:rPr>
          <w:rFonts w:cs="BundesSerif Office"/>
          <w:color w:val="000000"/>
          <w:sz w:val="28"/>
          <w:szCs w:val="28"/>
          <w:lang w:val="en-US"/>
        </w:rPr>
        <w:t xml:space="preserve"> and </w:t>
      </w:r>
      <w:r w:rsidR="005A16BF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>
        <w:rPr>
          <w:rFonts w:cs="BundesSerif Office"/>
          <w:color w:val="000000"/>
          <w:sz w:val="28"/>
          <w:szCs w:val="28"/>
          <w:lang w:val="en-US"/>
        </w:rPr>
        <w:t xml:space="preserve">judiciary. </w:t>
      </w:r>
      <w:r w:rsidR="00D941EC">
        <w:rPr>
          <w:rFonts w:cs="BundesSerif Office"/>
          <w:color w:val="000000"/>
          <w:sz w:val="28"/>
          <w:szCs w:val="28"/>
          <w:lang w:val="en-US"/>
        </w:rPr>
        <w:t xml:space="preserve">Germany encourages the Government of Bosnia and Herzegovina to continue these efforts to </w:t>
      </w:r>
      <w:r w:rsidR="001F08BD">
        <w:rPr>
          <w:rFonts w:cs="BundesSerif Office"/>
          <w:color w:val="000000"/>
          <w:sz w:val="28"/>
          <w:szCs w:val="28"/>
          <w:lang w:val="en-US"/>
        </w:rPr>
        <w:t xml:space="preserve">prevent discrimination based on </w:t>
      </w:r>
      <w:r w:rsidR="00C97421">
        <w:rPr>
          <w:rFonts w:cs="BundesSerif Office"/>
          <w:color w:val="000000"/>
          <w:sz w:val="28"/>
          <w:szCs w:val="28"/>
          <w:lang w:val="en-US"/>
        </w:rPr>
        <w:t>sexual orientation</w:t>
      </w:r>
      <w:r w:rsidR="001F08BD">
        <w:rPr>
          <w:rFonts w:cs="BundesSerif Office"/>
          <w:color w:val="000000"/>
          <w:sz w:val="28"/>
          <w:szCs w:val="28"/>
          <w:lang w:val="en-US"/>
        </w:rPr>
        <w:t xml:space="preserve"> and </w:t>
      </w:r>
      <w:r w:rsidR="00C97421">
        <w:rPr>
          <w:rFonts w:cs="BundesSerif Office"/>
          <w:color w:val="000000"/>
          <w:sz w:val="28"/>
          <w:szCs w:val="28"/>
          <w:lang w:val="en-US"/>
        </w:rPr>
        <w:t>gender</w:t>
      </w:r>
      <w:r w:rsidR="00C97421" w:rsidDel="00C97421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1F08BD">
        <w:rPr>
          <w:rFonts w:cs="BundesSerif Office"/>
          <w:color w:val="000000"/>
          <w:sz w:val="28"/>
          <w:szCs w:val="28"/>
          <w:lang w:val="en-US"/>
        </w:rPr>
        <w:t>identity</w:t>
      </w:r>
      <w:r w:rsidR="00D941EC"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:rsidR="00D978C0" w:rsidRPr="00B05EAD" w:rsidRDefault="00D978C0" w:rsidP="00D978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EC6367" w:rsidRPr="00006104" w:rsidRDefault="00EC6367" w:rsidP="00EC6367">
      <w:pPr>
        <w:spacing w:line="360" w:lineRule="auto"/>
        <w:jc w:val="both"/>
        <w:rPr>
          <w:sz w:val="28"/>
          <w:szCs w:val="28"/>
          <w:lang w:val="en-GB"/>
        </w:rPr>
      </w:pPr>
      <w:r w:rsidRPr="00006104">
        <w:rPr>
          <w:sz w:val="28"/>
          <w:szCs w:val="28"/>
          <w:lang w:val="en-GB"/>
        </w:rPr>
        <w:t>Germany recommends:</w:t>
      </w:r>
    </w:p>
    <w:p w:rsidR="00A36258" w:rsidRDefault="005E209C" w:rsidP="00A36258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A36258">
        <w:rPr>
          <w:rFonts w:cs="Cambria"/>
          <w:iCs/>
          <w:color w:val="000000"/>
          <w:sz w:val="28"/>
          <w:szCs w:val="28"/>
          <w:lang w:val="en-US"/>
        </w:rPr>
        <w:t>Take action to implement the Convention on the Rights of Persons with Disabilities, in particular the right to inclusive education.</w:t>
      </w:r>
    </w:p>
    <w:p w:rsidR="00A36258" w:rsidRDefault="0001793A" w:rsidP="00A36258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Implement the National Action Plan for gender equality 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>and take action to improve women’s right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>s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 xml:space="preserve">and empowerment 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 xml:space="preserve">by 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 xml:space="preserve">ensuring </w:t>
      </w:r>
      <w:r w:rsidR="001754D0" w:rsidRPr="00A36258">
        <w:rPr>
          <w:rFonts w:cs="Cambria"/>
          <w:iCs/>
          <w:color w:val="000000"/>
          <w:sz w:val="28"/>
          <w:szCs w:val="28"/>
          <w:lang w:val="en-US"/>
        </w:rPr>
        <w:t xml:space="preserve">their 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 xml:space="preserve">meaningful </w:t>
      </w:r>
      <w:r w:rsidR="001754D0" w:rsidRPr="00A36258">
        <w:rPr>
          <w:rFonts w:cs="Cambria"/>
          <w:iCs/>
          <w:color w:val="000000"/>
          <w:sz w:val="28"/>
          <w:szCs w:val="28"/>
          <w:lang w:val="en-US"/>
        </w:rPr>
        <w:t>participation in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 xml:space="preserve">all 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>political and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 xml:space="preserve"> economic </w:t>
      </w:r>
      <w:r w:rsidR="001754D0" w:rsidRPr="00A36258">
        <w:rPr>
          <w:rFonts w:cs="Cambria"/>
          <w:iCs/>
          <w:color w:val="000000"/>
          <w:sz w:val="28"/>
          <w:szCs w:val="28"/>
          <w:lang w:val="en-US"/>
        </w:rPr>
        <w:t>processes</w:t>
      </w:r>
      <w:r w:rsidR="002D080F" w:rsidRPr="00A36258">
        <w:rPr>
          <w:rFonts w:cs="Cambria"/>
          <w:iCs/>
          <w:color w:val="000000"/>
          <w:sz w:val="28"/>
          <w:szCs w:val="28"/>
          <w:lang w:val="en-US"/>
        </w:rPr>
        <w:t xml:space="preserve">. </w:t>
      </w:r>
    </w:p>
    <w:p w:rsidR="00A36258" w:rsidRDefault="001754D0" w:rsidP="00A36258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Provide justice for victims of </w:t>
      </w:r>
      <w:r w:rsidR="00124440">
        <w:rPr>
          <w:rFonts w:cs="Cambria"/>
          <w:iCs/>
          <w:color w:val="000000"/>
          <w:sz w:val="28"/>
          <w:szCs w:val="28"/>
          <w:lang w:val="en-US"/>
        </w:rPr>
        <w:t xml:space="preserve">war 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crimes and </w:t>
      </w:r>
      <w:r w:rsidR="005A16BF">
        <w:rPr>
          <w:rFonts w:cs="Cambria"/>
          <w:iCs/>
          <w:color w:val="000000"/>
          <w:sz w:val="28"/>
          <w:szCs w:val="28"/>
          <w:lang w:val="en-US"/>
        </w:rPr>
        <w:t xml:space="preserve">adopt and 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implement the revised national strategy on war crimes. </w:t>
      </w:r>
    </w:p>
    <w:p w:rsidR="005E209C" w:rsidRPr="00A36258" w:rsidRDefault="00440931" w:rsidP="00A36258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A36258">
        <w:rPr>
          <w:rFonts w:cs="Cambria"/>
          <w:iCs/>
          <w:color w:val="000000"/>
          <w:sz w:val="28"/>
          <w:szCs w:val="28"/>
          <w:lang w:val="en-US"/>
        </w:rPr>
        <w:t>Increase anti-corruption efforts by adopting</w:t>
      </w:r>
      <w:r w:rsidR="00124440">
        <w:rPr>
          <w:rFonts w:cs="Cambria"/>
          <w:iCs/>
          <w:color w:val="000000"/>
          <w:sz w:val="28"/>
          <w:szCs w:val="28"/>
          <w:lang w:val="en-US"/>
        </w:rPr>
        <w:t xml:space="preserve"> and implementing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 legislation </w:t>
      </w:r>
      <w:r w:rsidR="004553E5" w:rsidRPr="00A36258">
        <w:rPr>
          <w:rFonts w:cs="Cambria"/>
          <w:iCs/>
          <w:color w:val="000000"/>
          <w:sz w:val="28"/>
          <w:szCs w:val="28"/>
          <w:lang w:val="en-US"/>
        </w:rPr>
        <w:t>preventing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 conflicts of interest and </w:t>
      </w:r>
      <w:r w:rsidR="004553E5" w:rsidRPr="00A36258">
        <w:rPr>
          <w:rFonts w:cs="Cambria"/>
          <w:iCs/>
          <w:color w:val="000000"/>
          <w:sz w:val="28"/>
          <w:szCs w:val="28"/>
          <w:lang w:val="en-US"/>
        </w:rPr>
        <w:t xml:space="preserve">ensuring transparent </w:t>
      </w:r>
      <w:r w:rsidRPr="00A36258">
        <w:rPr>
          <w:rFonts w:cs="Cambria"/>
          <w:iCs/>
          <w:color w:val="000000"/>
          <w:sz w:val="28"/>
          <w:szCs w:val="28"/>
          <w:lang w:val="en-US"/>
        </w:rPr>
        <w:t xml:space="preserve">party financing </w:t>
      </w:r>
      <w:r w:rsidR="00C97421" w:rsidRPr="00A36258">
        <w:rPr>
          <w:rFonts w:cs="Cambria"/>
          <w:iCs/>
          <w:color w:val="000000"/>
          <w:sz w:val="28"/>
          <w:szCs w:val="28"/>
          <w:lang w:val="en-US"/>
        </w:rPr>
        <w:t>in accordance with</w:t>
      </w:r>
      <w:r w:rsidR="00693F3A" w:rsidRPr="00A36258">
        <w:rPr>
          <w:rFonts w:cs="Cambria"/>
          <w:iCs/>
          <w:color w:val="000000"/>
          <w:sz w:val="28"/>
          <w:szCs w:val="28"/>
          <w:lang w:val="en-US"/>
        </w:rPr>
        <w:t xml:space="preserve"> international standards.</w:t>
      </w:r>
    </w:p>
    <w:p w:rsidR="005E209C" w:rsidRPr="005E209C" w:rsidRDefault="005E209C" w:rsidP="005E209C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</w:p>
    <w:p w:rsidR="00EC6367" w:rsidRPr="006E5022" w:rsidRDefault="00EC6367" w:rsidP="00EC6367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</w:p>
    <w:p w:rsidR="00EC6367" w:rsidRDefault="00EC6367" w:rsidP="00EC6367">
      <w:pPr>
        <w:spacing w:line="360" w:lineRule="auto"/>
        <w:jc w:val="both"/>
        <w:rPr>
          <w:sz w:val="28"/>
          <w:szCs w:val="28"/>
          <w:lang w:val="en-US"/>
        </w:rPr>
      </w:pPr>
      <w:r w:rsidRPr="00006104">
        <w:rPr>
          <w:sz w:val="28"/>
          <w:szCs w:val="28"/>
          <w:lang w:val="en-US"/>
        </w:rPr>
        <w:t>Thank you, Mr. President.</w:t>
      </w:r>
    </w:p>
    <w:p w:rsidR="00A36258" w:rsidRPr="00693F3A" w:rsidRDefault="00A36258" w:rsidP="00EC6367">
      <w:pPr>
        <w:spacing w:line="360" w:lineRule="auto"/>
        <w:jc w:val="both"/>
        <w:rPr>
          <w:sz w:val="28"/>
          <w:szCs w:val="28"/>
          <w:lang w:val="en-US"/>
        </w:rPr>
      </w:pPr>
    </w:p>
    <w:p w:rsidR="00EC6367" w:rsidRPr="00865A00" w:rsidRDefault="00EC6367" w:rsidP="00EC6367">
      <w:pPr>
        <w:spacing w:line="360" w:lineRule="auto"/>
        <w:jc w:val="both"/>
        <w:rPr>
          <w:sz w:val="24"/>
          <w:szCs w:val="24"/>
          <w:lang w:val="en-US"/>
        </w:rPr>
      </w:pPr>
      <w:r w:rsidRPr="00865A00">
        <w:rPr>
          <w:b/>
          <w:sz w:val="24"/>
          <w:szCs w:val="24"/>
          <w:u w:val="single"/>
          <w:lang w:val="en-US"/>
        </w:rPr>
        <w:t xml:space="preserve">GERMAN ADVANCE QUESTION </w:t>
      </w:r>
      <w:r w:rsidR="00A358E9" w:rsidRPr="00865A00">
        <w:rPr>
          <w:b/>
          <w:sz w:val="24"/>
          <w:szCs w:val="24"/>
          <w:u w:val="single"/>
          <w:lang w:val="en-US"/>
        </w:rPr>
        <w:t>to</w:t>
      </w:r>
      <w:r w:rsidR="00CC64AD" w:rsidRPr="00865A00">
        <w:rPr>
          <w:b/>
          <w:sz w:val="24"/>
          <w:szCs w:val="24"/>
          <w:u w:val="single"/>
          <w:lang w:val="en-US"/>
        </w:rPr>
        <w:t xml:space="preserve"> </w:t>
      </w:r>
      <w:r w:rsidR="00A358E9" w:rsidRPr="00865A00">
        <w:rPr>
          <w:b/>
          <w:sz w:val="24"/>
          <w:szCs w:val="24"/>
          <w:u w:val="single"/>
          <w:lang w:val="en-US"/>
        </w:rPr>
        <w:t>BOSNIA AND HERZEGOVINA</w:t>
      </w:r>
      <w:r w:rsidRPr="00865A00">
        <w:rPr>
          <w:b/>
          <w:sz w:val="24"/>
          <w:szCs w:val="24"/>
          <w:u w:val="single"/>
          <w:lang w:val="en-US"/>
        </w:rPr>
        <w:t>:</w:t>
      </w:r>
    </w:p>
    <w:p w:rsidR="0023749E" w:rsidRPr="00865A00" w:rsidRDefault="00CC64AD" w:rsidP="0023749E">
      <w:pPr>
        <w:rPr>
          <w:sz w:val="24"/>
          <w:szCs w:val="24"/>
          <w:lang w:val="en-US"/>
        </w:rPr>
      </w:pPr>
      <w:r w:rsidRPr="00865A00">
        <w:rPr>
          <w:sz w:val="24"/>
          <w:szCs w:val="24"/>
          <w:lang w:val="en-US"/>
        </w:rPr>
        <w:t xml:space="preserve">1. </w:t>
      </w:r>
      <w:r w:rsidR="0023749E" w:rsidRPr="00865A00">
        <w:rPr>
          <w:sz w:val="24"/>
          <w:szCs w:val="24"/>
          <w:lang w:val="en-US"/>
        </w:rPr>
        <w:t xml:space="preserve">What measures has Bosnia and Herzegovina taken </w:t>
      </w:r>
      <w:r w:rsidR="00EF09A2" w:rsidRPr="00865A00">
        <w:rPr>
          <w:sz w:val="24"/>
          <w:szCs w:val="24"/>
          <w:lang w:val="en-US"/>
        </w:rPr>
        <w:t xml:space="preserve">or </w:t>
      </w:r>
      <w:r w:rsidR="00160420">
        <w:rPr>
          <w:sz w:val="24"/>
          <w:szCs w:val="24"/>
          <w:lang w:val="en-US"/>
        </w:rPr>
        <w:t xml:space="preserve">does it </w:t>
      </w:r>
      <w:r w:rsidR="00EF09A2" w:rsidRPr="00865A00">
        <w:rPr>
          <w:sz w:val="24"/>
          <w:szCs w:val="24"/>
          <w:lang w:val="en-US"/>
        </w:rPr>
        <w:t xml:space="preserve">intend to take </w:t>
      </w:r>
      <w:r w:rsidR="0023749E" w:rsidRPr="00865A00">
        <w:rPr>
          <w:sz w:val="24"/>
          <w:szCs w:val="24"/>
          <w:lang w:val="en-US"/>
        </w:rPr>
        <w:t>to ensure equal participation of women and compliance with statutory quotas for women in government at different levels?</w:t>
      </w:r>
    </w:p>
    <w:p w:rsidR="00DF309B" w:rsidRPr="00865A00" w:rsidRDefault="00EF09A2" w:rsidP="00CC64AD">
      <w:pPr>
        <w:rPr>
          <w:sz w:val="24"/>
          <w:szCs w:val="24"/>
          <w:lang w:val="en-US"/>
        </w:rPr>
      </w:pPr>
      <w:r w:rsidRPr="00865A00">
        <w:rPr>
          <w:sz w:val="24"/>
          <w:szCs w:val="24"/>
          <w:lang w:val="en-US"/>
        </w:rPr>
        <w:t>2. What steps has the government of Bosnia and Herzegovina taken to ensure freedom of the press and in particular the safety of journalists</w:t>
      </w:r>
      <w:r w:rsidR="00160420">
        <w:rPr>
          <w:sz w:val="24"/>
          <w:szCs w:val="24"/>
          <w:lang w:val="en-US"/>
        </w:rPr>
        <w:t>, as well as</w:t>
      </w:r>
      <w:r w:rsidRPr="00865A00">
        <w:rPr>
          <w:sz w:val="24"/>
          <w:szCs w:val="24"/>
          <w:lang w:val="en-US"/>
        </w:rPr>
        <w:t xml:space="preserve"> the prosecution of attacks against journalists?</w:t>
      </w:r>
    </w:p>
    <w:p w:rsidR="00865A00" w:rsidRPr="00865A00" w:rsidRDefault="00865A00" w:rsidP="00CC64AD">
      <w:pPr>
        <w:rPr>
          <w:sz w:val="24"/>
          <w:szCs w:val="24"/>
          <w:lang w:val="en-US"/>
        </w:rPr>
      </w:pPr>
      <w:r w:rsidRPr="00865A00">
        <w:rPr>
          <w:sz w:val="24"/>
          <w:szCs w:val="24"/>
          <w:lang w:val="en-US"/>
        </w:rPr>
        <w:t xml:space="preserve">3. What has the government done to strengthen the capacity </w:t>
      </w:r>
      <w:r w:rsidR="00160420" w:rsidRPr="00865A00">
        <w:rPr>
          <w:sz w:val="24"/>
          <w:szCs w:val="24"/>
          <w:lang w:val="en-US"/>
        </w:rPr>
        <w:t xml:space="preserve">of the national Ombudsman </w:t>
      </w:r>
      <w:r w:rsidRPr="00865A00">
        <w:rPr>
          <w:sz w:val="24"/>
          <w:szCs w:val="24"/>
          <w:lang w:val="en-US"/>
        </w:rPr>
        <w:t xml:space="preserve">and </w:t>
      </w:r>
      <w:r w:rsidR="00160420">
        <w:rPr>
          <w:sz w:val="24"/>
          <w:szCs w:val="24"/>
          <w:lang w:val="en-US"/>
        </w:rPr>
        <w:t xml:space="preserve">to </w:t>
      </w:r>
      <w:r w:rsidRPr="00865A00">
        <w:rPr>
          <w:sz w:val="24"/>
          <w:szCs w:val="24"/>
          <w:lang w:val="en-US"/>
        </w:rPr>
        <w:t>improve the effectiveness</w:t>
      </w:r>
      <w:r w:rsidR="00160420">
        <w:rPr>
          <w:sz w:val="24"/>
          <w:szCs w:val="24"/>
          <w:lang w:val="en-US"/>
        </w:rPr>
        <w:t xml:space="preserve"> of this office</w:t>
      </w:r>
      <w:bookmarkStart w:id="0" w:name="_GoBack"/>
      <w:bookmarkEnd w:id="0"/>
      <w:r w:rsidRPr="00865A00">
        <w:rPr>
          <w:sz w:val="24"/>
          <w:szCs w:val="24"/>
          <w:lang w:val="en-US"/>
        </w:rPr>
        <w:t>?</w:t>
      </w:r>
    </w:p>
    <w:sectPr w:rsidR="00865A00" w:rsidRPr="00865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7DD"/>
    <w:multiLevelType w:val="hybridMultilevel"/>
    <w:tmpl w:val="AB30C76A"/>
    <w:lvl w:ilvl="0" w:tplc="0407000F">
      <w:start w:val="1"/>
      <w:numFmt w:val="decimal"/>
      <w:lvlText w:val="%1."/>
      <w:lvlJc w:val="left"/>
      <w:pPr>
        <w:ind w:left="1505" w:hanging="360"/>
      </w:pPr>
    </w:lvl>
    <w:lvl w:ilvl="1" w:tplc="04070019" w:tentative="1">
      <w:start w:val="1"/>
      <w:numFmt w:val="lowerLetter"/>
      <w:lvlText w:val="%2."/>
      <w:lvlJc w:val="left"/>
      <w:pPr>
        <w:ind w:left="2225" w:hanging="360"/>
      </w:pPr>
    </w:lvl>
    <w:lvl w:ilvl="2" w:tplc="0407001B" w:tentative="1">
      <w:start w:val="1"/>
      <w:numFmt w:val="lowerRoman"/>
      <w:lvlText w:val="%3."/>
      <w:lvlJc w:val="right"/>
      <w:pPr>
        <w:ind w:left="2945" w:hanging="180"/>
      </w:pPr>
    </w:lvl>
    <w:lvl w:ilvl="3" w:tplc="0407000F" w:tentative="1">
      <w:start w:val="1"/>
      <w:numFmt w:val="decimal"/>
      <w:lvlText w:val="%4."/>
      <w:lvlJc w:val="left"/>
      <w:pPr>
        <w:ind w:left="3665" w:hanging="360"/>
      </w:pPr>
    </w:lvl>
    <w:lvl w:ilvl="4" w:tplc="04070019" w:tentative="1">
      <w:start w:val="1"/>
      <w:numFmt w:val="lowerLetter"/>
      <w:lvlText w:val="%5."/>
      <w:lvlJc w:val="left"/>
      <w:pPr>
        <w:ind w:left="4385" w:hanging="360"/>
      </w:pPr>
    </w:lvl>
    <w:lvl w:ilvl="5" w:tplc="0407001B" w:tentative="1">
      <w:start w:val="1"/>
      <w:numFmt w:val="lowerRoman"/>
      <w:lvlText w:val="%6."/>
      <w:lvlJc w:val="right"/>
      <w:pPr>
        <w:ind w:left="5105" w:hanging="180"/>
      </w:pPr>
    </w:lvl>
    <w:lvl w:ilvl="6" w:tplc="0407000F" w:tentative="1">
      <w:start w:val="1"/>
      <w:numFmt w:val="decimal"/>
      <w:lvlText w:val="%7."/>
      <w:lvlJc w:val="left"/>
      <w:pPr>
        <w:ind w:left="5825" w:hanging="360"/>
      </w:pPr>
    </w:lvl>
    <w:lvl w:ilvl="7" w:tplc="04070019" w:tentative="1">
      <w:start w:val="1"/>
      <w:numFmt w:val="lowerLetter"/>
      <w:lvlText w:val="%8."/>
      <w:lvlJc w:val="left"/>
      <w:pPr>
        <w:ind w:left="6545" w:hanging="360"/>
      </w:pPr>
    </w:lvl>
    <w:lvl w:ilvl="8" w:tplc="0407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CE"/>
    <w:rsid w:val="0001793A"/>
    <w:rsid w:val="00124440"/>
    <w:rsid w:val="00160420"/>
    <w:rsid w:val="001754D0"/>
    <w:rsid w:val="001F08BD"/>
    <w:rsid w:val="0023749E"/>
    <w:rsid w:val="00276CF3"/>
    <w:rsid w:val="002D080F"/>
    <w:rsid w:val="00440931"/>
    <w:rsid w:val="004553E5"/>
    <w:rsid w:val="005A16BF"/>
    <w:rsid w:val="005E209C"/>
    <w:rsid w:val="00693F3A"/>
    <w:rsid w:val="00845B14"/>
    <w:rsid w:val="00865A00"/>
    <w:rsid w:val="008C70F4"/>
    <w:rsid w:val="00A071E7"/>
    <w:rsid w:val="00A31BCE"/>
    <w:rsid w:val="00A358E9"/>
    <w:rsid w:val="00A36258"/>
    <w:rsid w:val="00B05EAD"/>
    <w:rsid w:val="00C97421"/>
    <w:rsid w:val="00CB041D"/>
    <w:rsid w:val="00CC64AD"/>
    <w:rsid w:val="00D941EC"/>
    <w:rsid w:val="00D978C0"/>
    <w:rsid w:val="00DF1B1D"/>
    <w:rsid w:val="00DF309B"/>
    <w:rsid w:val="00EC6367"/>
    <w:rsid w:val="00EF09A2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C63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63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6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C63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63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6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7D818-D9FC-4672-ABA3-9215CE5E8477}"/>
</file>

<file path=customXml/itemProps2.xml><?xml version="1.0" encoding="utf-8"?>
<ds:datastoreItem xmlns:ds="http://schemas.openxmlformats.org/officeDocument/2006/customXml" ds:itemID="{4343C290-2FF4-439A-86E6-02EC0115E3C4}"/>
</file>

<file path=customXml/itemProps3.xml><?xml version="1.0" encoding="utf-8"?>
<ds:datastoreItem xmlns:ds="http://schemas.openxmlformats.org/officeDocument/2006/customXml" ds:itemID="{FBC5DCCD-CA68-4926-A8E3-C2AF4BF0D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Beaufils, Esther (AA privat)</dc:creator>
  <cp:lastModifiedBy>Beaufils, Esther (AA privat)</cp:lastModifiedBy>
  <cp:revision>2</cp:revision>
  <dcterms:created xsi:type="dcterms:W3CDTF">2019-10-31T14:25:00Z</dcterms:created>
  <dcterms:modified xsi:type="dcterms:W3CDTF">2019-10-31T14:25:00Z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