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67" w:rsidRPr="0002357A" w:rsidRDefault="00EC6367" w:rsidP="00EC6367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r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7954D3A" wp14:editId="25C06D95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EC6367" w:rsidRPr="0002357A" w:rsidRDefault="00EC6367" w:rsidP="00EC6367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</w:t>
      </w:r>
      <w:r>
        <w:rPr>
          <w:b/>
          <w:sz w:val="32"/>
          <w:szCs w:val="32"/>
          <w:lang w:val="en-GB"/>
        </w:rPr>
        <w:t>4</w:t>
      </w:r>
      <w:r>
        <w:rPr>
          <w:b/>
          <w:sz w:val="32"/>
          <w:szCs w:val="32"/>
          <w:vertAlign w:val="superscript"/>
          <w:lang w:val="en-GB"/>
        </w:rPr>
        <w:t>th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 xml:space="preserve">Geneva, </w:t>
      </w:r>
      <w:r w:rsidR="002B61C4">
        <w:rPr>
          <w:b/>
          <w:sz w:val="32"/>
          <w:szCs w:val="32"/>
          <w:lang w:val="en-GB"/>
        </w:rPr>
        <w:t>7</w:t>
      </w:r>
      <w:r>
        <w:rPr>
          <w:b/>
          <w:sz w:val="32"/>
          <w:szCs w:val="32"/>
          <w:lang w:val="en-GB"/>
        </w:rPr>
        <w:t xml:space="preserve"> November</w:t>
      </w:r>
      <w:r w:rsidRPr="00E84AA2">
        <w:rPr>
          <w:b/>
          <w:sz w:val="32"/>
          <w:szCs w:val="32"/>
          <w:lang w:val="en-GB"/>
        </w:rPr>
        <w:t xml:space="preserve"> 201</w:t>
      </w:r>
      <w:r>
        <w:rPr>
          <w:b/>
          <w:sz w:val="32"/>
          <w:szCs w:val="32"/>
          <w:lang w:val="en-GB"/>
        </w:rPr>
        <w:t>9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:rsidR="00EC6367" w:rsidRPr="0002357A" w:rsidRDefault="002B61C4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Angola</w:t>
      </w: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EC6367" w:rsidRPr="0002357A" w:rsidRDefault="00EC6367" w:rsidP="00EC6367">
      <w:pPr>
        <w:rPr>
          <w:u w:val="single"/>
          <w:lang w:val="en-GB"/>
        </w:rPr>
      </w:pPr>
    </w:p>
    <w:p w:rsidR="00EC6367" w:rsidRPr="0002357A" w:rsidRDefault="00EC6367" w:rsidP="00EC6367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  <w:r w:rsidRPr="0002357A">
        <w:rPr>
          <w:rFonts w:cs="Arial"/>
          <w:sz w:val="28"/>
          <w:szCs w:val="28"/>
          <w:lang w:val="en-GB"/>
        </w:rPr>
        <w:lastRenderedPageBreak/>
        <w:t>Mr. President,</w:t>
      </w:r>
    </w:p>
    <w:p w:rsidR="00450347" w:rsidRDefault="00450347" w:rsidP="00EC6367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</w:p>
    <w:p w:rsidR="00450347" w:rsidRPr="005C7648" w:rsidRDefault="00450347" w:rsidP="005C76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 w:rsidRPr="006445CF">
        <w:rPr>
          <w:rFonts w:cs="BundesSerif Office"/>
          <w:sz w:val="28"/>
          <w:szCs w:val="28"/>
          <w:lang w:val="en-US"/>
        </w:rPr>
        <w:t xml:space="preserve">Germany welcomes the delegation of </w:t>
      </w:r>
      <w:r>
        <w:rPr>
          <w:rFonts w:cs="BundesSerif Office"/>
          <w:sz w:val="28"/>
          <w:szCs w:val="28"/>
          <w:lang w:val="en-US"/>
        </w:rPr>
        <w:t>Angola</w:t>
      </w:r>
      <w:r w:rsidRPr="006445CF">
        <w:rPr>
          <w:rFonts w:cs="BundesSerif Office"/>
          <w:sz w:val="28"/>
          <w:szCs w:val="28"/>
          <w:lang w:val="en-US"/>
        </w:rPr>
        <w:t xml:space="preserve"> to the UPR. </w:t>
      </w:r>
    </w:p>
    <w:p w:rsidR="00450347" w:rsidRPr="0002357A" w:rsidRDefault="00450347" w:rsidP="00EC6367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</w:p>
    <w:p w:rsidR="00EC6367" w:rsidRPr="00011482" w:rsidRDefault="00011482" w:rsidP="00011482">
      <w:pPr>
        <w:spacing w:line="360" w:lineRule="auto"/>
        <w:jc w:val="both"/>
        <w:rPr>
          <w:sz w:val="28"/>
          <w:szCs w:val="28"/>
          <w:lang w:val="en-GB"/>
        </w:rPr>
      </w:pPr>
      <w:r w:rsidRPr="00011482">
        <w:rPr>
          <w:sz w:val="28"/>
          <w:szCs w:val="28"/>
          <w:lang w:val="en-GB"/>
        </w:rPr>
        <w:t xml:space="preserve">Germany welcomes the ratification </w:t>
      </w:r>
      <w:r w:rsidR="00AC16D0">
        <w:rPr>
          <w:sz w:val="28"/>
          <w:szCs w:val="28"/>
          <w:lang w:val="en-GB"/>
        </w:rPr>
        <w:t xml:space="preserve">of the </w:t>
      </w:r>
      <w:r w:rsidR="00AC16D0" w:rsidRPr="00AC16D0">
        <w:rPr>
          <w:sz w:val="28"/>
          <w:szCs w:val="28"/>
          <w:lang w:val="en-GB"/>
        </w:rPr>
        <w:t xml:space="preserve">Second Optional Protocol to the International Covenant on Civil and Political Rights aiming </w:t>
      </w:r>
      <w:r w:rsidR="00450347">
        <w:rPr>
          <w:sz w:val="28"/>
          <w:szCs w:val="28"/>
          <w:lang w:val="en-GB"/>
        </w:rPr>
        <w:t>at</w:t>
      </w:r>
      <w:r w:rsidR="00450347" w:rsidRPr="00AC16D0">
        <w:rPr>
          <w:sz w:val="28"/>
          <w:szCs w:val="28"/>
          <w:lang w:val="en-GB"/>
        </w:rPr>
        <w:t xml:space="preserve"> </w:t>
      </w:r>
      <w:r w:rsidR="00AC16D0" w:rsidRPr="00AC16D0">
        <w:rPr>
          <w:sz w:val="28"/>
          <w:szCs w:val="28"/>
          <w:lang w:val="en-GB"/>
        </w:rPr>
        <w:t>the abolition of the death penalty</w:t>
      </w:r>
      <w:r w:rsidRPr="00011482">
        <w:rPr>
          <w:sz w:val="28"/>
          <w:szCs w:val="28"/>
          <w:lang w:val="en-GB"/>
        </w:rPr>
        <w:t xml:space="preserve">, </w:t>
      </w:r>
      <w:r w:rsidR="00AC16D0">
        <w:rPr>
          <w:sz w:val="28"/>
          <w:szCs w:val="28"/>
          <w:lang w:val="en-GB"/>
        </w:rPr>
        <w:t xml:space="preserve">the </w:t>
      </w:r>
      <w:r w:rsidRPr="00011482">
        <w:rPr>
          <w:sz w:val="28"/>
          <w:szCs w:val="28"/>
          <w:lang w:val="en-GB"/>
        </w:rPr>
        <w:t xml:space="preserve">Convention against Torture and Other Cruel Inhuman or Degrading Treatment or Punishment </w:t>
      </w:r>
      <w:r>
        <w:rPr>
          <w:sz w:val="28"/>
          <w:szCs w:val="28"/>
          <w:lang w:val="en-GB"/>
        </w:rPr>
        <w:t>as well as</w:t>
      </w:r>
      <w:r w:rsidRPr="00011482">
        <w:rPr>
          <w:sz w:val="28"/>
          <w:szCs w:val="28"/>
          <w:lang w:val="en-GB"/>
        </w:rPr>
        <w:t xml:space="preserve"> the </w:t>
      </w:r>
      <w:r w:rsidR="00AC16D0" w:rsidRPr="00AC16D0">
        <w:rPr>
          <w:sz w:val="28"/>
          <w:szCs w:val="28"/>
          <w:lang w:val="en-GB"/>
        </w:rPr>
        <w:t>International Convention on the Elimination of All Forms of Racial Discrimination</w:t>
      </w:r>
      <w:r w:rsidRPr="00011482">
        <w:rPr>
          <w:sz w:val="28"/>
          <w:szCs w:val="28"/>
          <w:lang w:val="en-GB"/>
        </w:rPr>
        <w:t xml:space="preserve">. </w:t>
      </w:r>
      <w:r w:rsidR="00450347">
        <w:rPr>
          <w:sz w:val="28"/>
          <w:szCs w:val="28"/>
          <w:lang w:val="en-GB"/>
        </w:rPr>
        <w:t xml:space="preserve">Yet we remain deeply concerned </w:t>
      </w:r>
      <w:r w:rsidR="00EC6367">
        <w:rPr>
          <w:sz w:val="28"/>
          <w:szCs w:val="28"/>
          <w:lang w:val="en-GB"/>
        </w:rPr>
        <w:t xml:space="preserve">about persisting </w:t>
      </w:r>
      <w:r w:rsidR="00A44751" w:rsidRPr="00A44751">
        <w:rPr>
          <w:sz w:val="28"/>
          <w:szCs w:val="28"/>
          <w:lang w:val="en-GB"/>
        </w:rPr>
        <w:t>abuse by members of security forces</w:t>
      </w:r>
      <w:r w:rsidR="00A44751">
        <w:rPr>
          <w:sz w:val="28"/>
          <w:szCs w:val="28"/>
          <w:lang w:val="en-GB"/>
        </w:rPr>
        <w:t xml:space="preserve">. </w:t>
      </w:r>
    </w:p>
    <w:p w:rsidR="00EC6367" w:rsidRPr="00006104" w:rsidRDefault="00EC6367" w:rsidP="00EC6367">
      <w:pPr>
        <w:spacing w:line="360" w:lineRule="auto"/>
        <w:jc w:val="both"/>
        <w:rPr>
          <w:sz w:val="28"/>
          <w:szCs w:val="28"/>
          <w:lang w:val="en-GB"/>
        </w:rPr>
      </w:pPr>
      <w:r w:rsidRPr="00006104">
        <w:rPr>
          <w:sz w:val="28"/>
          <w:szCs w:val="28"/>
          <w:lang w:val="en-GB"/>
        </w:rPr>
        <w:t>Germany recommends:</w:t>
      </w:r>
    </w:p>
    <w:p w:rsidR="000C0312" w:rsidRPr="000C0312" w:rsidRDefault="000C0312" w:rsidP="000C0312">
      <w:pPr>
        <w:pStyle w:val="Listenabsatz"/>
        <w:numPr>
          <w:ilvl w:val="0"/>
          <w:numId w:val="2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>
        <w:rPr>
          <w:rFonts w:cs="Cambria"/>
          <w:iCs/>
          <w:color w:val="000000"/>
          <w:sz w:val="28"/>
          <w:szCs w:val="28"/>
          <w:lang w:val="en-US"/>
        </w:rPr>
        <w:t>R</w:t>
      </w:r>
      <w:r w:rsidRPr="000C0312">
        <w:rPr>
          <w:rFonts w:cs="Cambria"/>
          <w:iCs/>
          <w:color w:val="000000"/>
          <w:sz w:val="28"/>
          <w:szCs w:val="28"/>
          <w:lang w:val="en-US"/>
        </w:rPr>
        <w:t>atify the Rome Statute as soon as possible through the International Criminal Court.</w:t>
      </w:r>
    </w:p>
    <w:p w:rsidR="007C151F" w:rsidRDefault="000C0312" w:rsidP="007C151F">
      <w:pPr>
        <w:pStyle w:val="Listenabsatz"/>
        <w:numPr>
          <w:ilvl w:val="0"/>
          <w:numId w:val="2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>
        <w:rPr>
          <w:rFonts w:cs="Cambria"/>
          <w:iCs/>
          <w:color w:val="000000"/>
          <w:sz w:val="28"/>
          <w:szCs w:val="28"/>
          <w:lang w:val="en-US"/>
        </w:rPr>
        <w:t>J</w:t>
      </w:r>
      <w:r w:rsidRPr="000C0312">
        <w:rPr>
          <w:rFonts w:cs="Cambria"/>
          <w:iCs/>
          <w:color w:val="000000"/>
          <w:sz w:val="28"/>
          <w:szCs w:val="28"/>
          <w:lang w:val="en-US"/>
        </w:rPr>
        <w:t>oin the Extractive Industries</w:t>
      </w:r>
      <w:r>
        <w:rPr>
          <w:rFonts w:cs="Cambria"/>
          <w:iCs/>
          <w:color w:val="000000"/>
          <w:sz w:val="28"/>
          <w:szCs w:val="28"/>
          <w:lang w:val="en-US"/>
        </w:rPr>
        <w:t xml:space="preserve"> Transparency Initiative (EITI) t</w:t>
      </w:r>
      <w:r w:rsidRPr="000C0312">
        <w:rPr>
          <w:rFonts w:cs="Cambria"/>
          <w:iCs/>
          <w:color w:val="000000"/>
          <w:sz w:val="28"/>
          <w:szCs w:val="28"/>
          <w:lang w:val="en-US"/>
        </w:rPr>
        <w:t xml:space="preserve">o </w:t>
      </w:r>
      <w:r w:rsidR="00DC236B">
        <w:rPr>
          <w:rFonts w:cs="Cambria"/>
          <w:iCs/>
          <w:color w:val="000000"/>
          <w:sz w:val="28"/>
          <w:szCs w:val="28"/>
          <w:lang w:val="en-US"/>
        </w:rPr>
        <w:t>ensure</w:t>
      </w:r>
      <w:r w:rsidRPr="000C0312">
        <w:rPr>
          <w:rFonts w:cs="Cambria"/>
          <w:iCs/>
          <w:color w:val="000000"/>
          <w:sz w:val="28"/>
          <w:szCs w:val="28"/>
          <w:lang w:val="en-US"/>
        </w:rPr>
        <w:t xml:space="preserve"> transparency and </w:t>
      </w:r>
      <w:r w:rsidR="00DC236B">
        <w:rPr>
          <w:rFonts w:cs="Cambria"/>
          <w:iCs/>
          <w:color w:val="000000"/>
          <w:sz w:val="28"/>
          <w:szCs w:val="28"/>
          <w:lang w:val="en-US"/>
        </w:rPr>
        <w:t xml:space="preserve">good </w:t>
      </w:r>
      <w:r w:rsidRPr="000C0312">
        <w:rPr>
          <w:rFonts w:cs="Cambria"/>
          <w:iCs/>
          <w:color w:val="000000"/>
          <w:sz w:val="28"/>
          <w:szCs w:val="28"/>
          <w:lang w:val="en-US"/>
        </w:rPr>
        <w:t>governance of natural resources</w:t>
      </w:r>
      <w:r>
        <w:rPr>
          <w:rFonts w:cs="Cambria"/>
          <w:iCs/>
          <w:color w:val="000000"/>
          <w:sz w:val="28"/>
          <w:szCs w:val="28"/>
          <w:lang w:val="en-US"/>
        </w:rPr>
        <w:t xml:space="preserve">. </w:t>
      </w:r>
    </w:p>
    <w:p w:rsidR="007C151F" w:rsidRDefault="007C151F" w:rsidP="007C151F">
      <w:pPr>
        <w:pStyle w:val="Listenabsatz"/>
        <w:numPr>
          <w:ilvl w:val="0"/>
          <w:numId w:val="2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5C7648">
        <w:rPr>
          <w:rFonts w:cs="Cambria"/>
          <w:iCs/>
          <w:color w:val="000000"/>
          <w:sz w:val="28"/>
          <w:szCs w:val="28"/>
          <w:lang w:val="en-US"/>
        </w:rPr>
        <w:t>Ensure that the provisions of all international human rights treaties, to which Angola is a party, are incorporated into domestic law.</w:t>
      </w:r>
    </w:p>
    <w:p w:rsidR="007C151F" w:rsidRPr="005C7648" w:rsidRDefault="007C151F" w:rsidP="007C151F">
      <w:pPr>
        <w:pStyle w:val="Listenabsatz"/>
        <w:numPr>
          <w:ilvl w:val="0"/>
          <w:numId w:val="2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  <w:r w:rsidRPr="005C7648">
        <w:rPr>
          <w:rFonts w:cs="Cambria"/>
          <w:iCs/>
          <w:color w:val="000000"/>
          <w:sz w:val="28"/>
          <w:szCs w:val="28"/>
          <w:lang w:val="en-US"/>
        </w:rPr>
        <w:t>Develop and implement a national plan to combat and prevent discrimination based on sexual orientation and gender identity;</w:t>
      </w:r>
    </w:p>
    <w:p w:rsidR="00EC6367" w:rsidRPr="006E5022" w:rsidRDefault="00EC6367" w:rsidP="00EC6367">
      <w:pPr>
        <w:pStyle w:val="Listenabsatz"/>
        <w:spacing w:line="360" w:lineRule="auto"/>
        <w:jc w:val="both"/>
        <w:rPr>
          <w:rFonts w:cs="Cambria"/>
          <w:iCs/>
          <w:color w:val="000000"/>
          <w:sz w:val="28"/>
          <w:szCs w:val="28"/>
          <w:lang w:val="en-US"/>
        </w:rPr>
      </w:pPr>
    </w:p>
    <w:p w:rsidR="00EC6367" w:rsidRPr="00006104" w:rsidRDefault="00EC6367" w:rsidP="00EC6367">
      <w:pPr>
        <w:spacing w:line="360" w:lineRule="auto"/>
        <w:jc w:val="both"/>
        <w:rPr>
          <w:sz w:val="28"/>
          <w:szCs w:val="28"/>
          <w:lang w:val="en-US"/>
        </w:rPr>
      </w:pPr>
      <w:r w:rsidRPr="00006104">
        <w:rPr>
          <w:sz w:val="28"/>
          <w:szCs w:val="28"/>
          <w:lang w:val="en-US"/>
        </w:rPr>
        <w:t>Thank you, Mr. President.</w:t>
      </w:r>
    </w:p>
    <w:p w:rsidR="00EC6367" w:rsidRPr="00146779" w:rsidRDefault="00EC6367" w:rsidP="00146779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DF309B" w:rsidRPr="00AC16D0" w:rsidRDefault="00DF309B">
      <w:pPr>
        <w:rPr>
          <w:lang w:val="en-US"/>
        </w:rPr>
      </w:pPr>
    </w:p>
    <w:sectPr w:rsidR="00DF309B" w:rsidRPr="00AC1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0405"/>
    <w:multiLevelType w:val="hybridMultilevel"/>
    <w:tmpl w:val="E4449752"/>
    <w:lvl w:ilvl="0" w:tplc="BFA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7E7E"/>
    <w:multiLevelType w:val="hybridMultilevel"/>
    <w:tmpl w:val="DA00D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CE"/>
    <w:rsid w:val="00011482"/>
    <w:rsid w:val="000C0312"/>
    <w:rsid w:val="00146779"/>
    <w:rsid w:val="002B61C4"/>
    <w:rsid w:val="00450347"/>
    <w:rsid w:val="0054534D"/>
    <w:rsid w:val="005B46EA"/>
    <w:rsid w:val="005C7648"/>
    <w:rsid w:val="007221CA"/>
    <w:rsid w:val="007C151F"/>
    <w:rsid w:val="00A31BCE"/>
    <w:rsid w:val="00A44751"/>
    <w:rsid w:val="00AC16D0"/>
    <w:rsid w:val="00B143F8"/>
    <w:rsid w:val="00DC236B"/>
    <w:rsid w:val="00DF309B"/>
    <w:rsid w:val="00E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C63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EC63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6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6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636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C63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Listenabsatz">
    <w:name w:val="List Paragraph"/>
    <w:basedOn w:val="Standard"/>
    <w:uiPriority w:val="34"/>
    <w:qFormat/>
    <w:rsid w:val="00EC63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63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63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636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D28C0-F555-4BE9-918F-D252C67A6D26}"/>
</file>

<file path=customXml/itemProps2.xml><?xml version="1.0" encoding="utf-8"?>
<ds:datastoreItem xmlns:ds="http://schemas.openxmlformats.org/officeDocument/2006/customXml" ds:itemID="{F77DD37C-4200-4AF1-9AC4-33F360F44D39}"/>
</file>

<file path=customXml/itemProps3.xml><?xml version="1.0" encoding="utf-8"?>
<ds:datastoreItem xmlns:ds="http://schemas.openxmlformats.org/officeDocument/2006/customXml" ds:itemID="{CFA9E0A7-D383-4DDC-A01E-36DCCAEAC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Beaufils, Esther (AA privat)</dc:creator>
  <cp:lastModifiedBy>Schorrer, Sandra (AA privat)</cp:lastModifiedBy>
  <cp:revision>4</cp:revision>
  <dcterms:created xsi:type="dcterms:W3CDTF">2019-11-05T13:07:00Z</dcterms:created>
  <dcterms:modified xsi:type="dcterms:W3CDTF">2019-11-12T09:41:00Z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