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E" w:rsidRDefault="00AE417E" w:rsidP="00AE417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ESLOVENIA</w:t>
      </w:r>
    </w:p>
    <w:p w:rsidR="00AE417E" w:rsidRDefault="00AE417E" w:rsidP="00AE417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AE417E" w:rsidRDefault="00AE417E" w:rsidP="00AE417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E417E" w:rsidRDefault="00AE417E" w:rsidP="00AE41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12 de noviembre de 2019.</w:t>
      </w:r>
    </w:p>
    <w:p w:rsidR="00AE417E" w:rsidRDefault="00AE417E" w:rsidP="00AE417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E417E" w:rsidRPr="003C4889" w:rsidRDefault="00AE417E" w:rsidP="00AE417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AE417E" w:rsidRDefault="00AE417E" w:rsidP="00AE417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E417E" w:rsidRPr="00703040" w:rsidRDefault="00AE417E" w:rsidP="00AE417E">
      <w:pPr>
        <w:jc w:val="both"/>
        <w:rPr>
          <w:rFonts w:ascii="Arial" w:hAnsi="Arial" w:cs="Arial"/>
          <w:sz w:val="22"/>
          <w:szCs w:val="22"/>
          <w:lang w:val="es-AR"/>
        </w:rPr>
      </w:pPr>
      <w:r w:rsidRPr="00703040">
        <w:rPr>
          <w:rFonts w:ascii="Arial" w:hAnsi="Arial" w:cs="Arial"/>
          <w:sz w:val="22"/>
          <w:szCs w:val="22"/>
          <w:lang w:val="es-AR"/>
        </w:rPr>
        <w:t>Damos la bienvenida a la Delegación de Eslovenia y le agradecemos la presentación de su informe.</w:t>
      </w:r>
    </w:p>
    <w:p w:rsidR="00AE417E" w:rsidRPr="00703040" w:rsidRDefault="00AE417E" w:rsidP="00AE417E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AE417E" w:rsidRDefault="00AE417E" w:rsidP="00AE417E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00454AC3">
        <w:rPr>
          <w:rFonts w:ascii="Arial" w:hAnsi="Arial" w:cs="Arial"/>
          <w:sz w:val="22"/>
          <w:szCs w:val="22"/>
          <w:lang w:val="es-AR"/>
        </w:rPr>
        <w:t xml:space="preserve">Felicitamos a </w:t>
      </w:r>
      <w:r>
        <w:rPr>
          <w:rFonts w:ascii="Arial" w:hAnsi="Arial" w:cs="Arial"/>
          <w:sz w:val="22"/>
          <w:szCs w:val="22"/>
          <w:lang w:val="es-AR"/>
        </w:rPr>
        <w:t>Eslovenia</w:t>
      </w:r>
      <w:r w:rsidRPr="00454AC3">
        <w:rPr>
          <w:rFonts w:ascii="Arial" w:hAnsi="Arial" w:cs="Arial"/>
          <w:sz w:val="22"/>
          <w:szCs w:val="22"/>
          <w:lang w:val="es-AR"/>
        </w:rPr>
        <w:t xml:space="preserve"> por la presentación de su informe de medio término sobre la aplicación de las recomendaciones de su último EPU</w:t>
      </w:r>
      <w:r>
        <w:rPr>
          <w:rFonts w:ascii="Arial" w:hAnsi="Arial" w:cs="Arial"/>
          <w:sz w:val="22"/>
          <w:szCs w:val="22"/>
          <w:lang w:val="es-AR"/>
        </w:rPr>
        <w:t>.</w:t>
      </w:r>
      <w:r w:rsidRPr="009C6313">
        <w:t xml:space="preserve"> </w:t>
      </w:r>
      <w:r w:rsidRPr="009C6313">
        <w:rPr>
          <w:rFonts w:ascii="Arial" w:hAnsi="Arial" w:cs="Arial"/>
          <w:sz w:val="22"/>
          <w:szCs w:val="22"/>
          <w:lang w:val="es-AR"/>
        </w:rPr>
        <w:t>Asimismo, celebramos la suscripción de la Declaración sobre Escuelas Seguras y sus Directrices.</w:t>
      </w:r>
    </w:p>
    <w:p w:rsidR="00AE417E" w:rsidRPr="00703040" w:rsidRDefault="00AE417E" w:rsidP="00AE417E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AE417E" w:rsidRPr="00096547" w:rsidRDefault="00AE417E" w:rsidP="00AE417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96547">
        <w:rPr>
          <w:rFonts w:ascii="Arial" w:hAnsi="Arial" w:cs="Arial"/>
          <w:sz w:val="22"/>
          <w:szCs w:val="22"/>
          <w:lang w:val="es-AR"/>
        </w:rPr>
        <w:t>Por otra parte, la delegación argentina recomienda a Eslovenia que:</w:t>
      </w:r>
    </w:p>
    <w:p w:rsidR="00AE417E" w:rsidRPr="00703040" w:rsidRDefault="00AE417E" w:rsidP="00AE417E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AE417E" w:rsidRPr="00EC1786" w:rsidRDefault="00EC1786" w:rsidP="00EC1786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="00AE417E" w:rsidRPr="00EC1786">
        <w:rPr>
          <w:rFonts w:ascii="Arial" w:hAnsi="Arial" w:cs="Arial"/>
          <w:sz w:val="22"/>
          <w:szCs w:val="22"/>
          <w:lang w:val="es-AR"/>
        </w:rPr>
        <w:t>profundice los esfuerzos destinados a investigar y sancionar los discursos de odio racista y los casos de violencia por motivos raciales, velando por que estos sean investigados con celeridad y eficacia.</w:t>
      </w:r>
    </w:p>
    <w:p w:rsidR="00AE417E" w:rsidRPr="00703040" w:rsidRDefault="00AE417E" w:rsidP="00AE417E">
      <w:pPr>
        <w:pStyle w:val="Prrafodelista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AE417E" w:rsidRPr="00EC1786" w:rsidRDefault="00EC1786" w:rsidP="00EC1786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2.- </w:t>
      </w:r>
      <w:r w:rsidR="00AE417E" w:rsidRPr="00EC1786">
        <w:rPr>
          <w:rFonts w:ascii="Arial" w:hAnsi="Arial" w:cs="Arial"/>
          <w:sz w:val="22"/>
          <w:szCs w:val="22"/>
          <w:lang w:val="es-AR"/>
        </w:rPr>
        <w:t>profundice las medidas destinadas a garantizar que las “personas excluidas” por la ley adoptada en 2010 puedan recuperar su residencia permanente de manera accesible y ágil.</w:t>
      </w:r>
    </w:p>
    <w:p w:rsidR="00AE417E" w:rsidRPr="00703040" w:rsidRDefault="00AE417E" w:rsidP="00AE417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AE417E" w:rsidRPr="00703040" w:rsidRDefault="00AE417E" w:rsidP="00AE417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703040">
        <w:rPr>
          <w:rFonts w:ascii="Arial" w:hAnsi="Arial" w:cs="Arial"/>
          <w:sz w:val="22"/>
          <w:szCs w:val="22"/>
          <w:lang w:val="es-AR"/>
        </w:rPr>
        <w:t>Muchas gracias.</w:t>
      </w:r>
    </w:p>
    <w:p w:rsidR="00AE417E" w:rsidRPr="00703040" w:rsidRDefault="00AE417E" w:rsidP="00AE417E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7C2F40" w:rsidRDefault="007C2F40"/>
    <w:sectPr w:rsidR="007C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F7" w:rsidRDefault="00CC1FF7" w:rsidP="006E719A">
      <w:r>
        <w:separator/>
      </w:r>
    </w:p>
  </w:endnote>
  <w:endnote w:type="continuationSeparator" w:id="0">
    <w:p w:rsidR="00CC1FF7" w:rsidRDefault="00CC1FF7" w:rsidP="006E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A" w:rsidRDefault="006E71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A" w:rsidRDefault="006E71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A" w:rsidRDefault="006E71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F7" w:rsidRDefault="00CC1FF7" w:rsidP="006E719A">
      <w:r>
        <w:separator/>
      </w:r>
    </w:p>
  </w:footnote>
  <w:footnote w:type="continuationSeparator" w:id="0">
    <w:p w:rsidR="00CC1FF7" w:rsidRDefault="00CC1FF7" w:rsidP="006E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A" w:rsidRDefault="006E71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A" w:rsidRDefault="006E719A">
    <w:pPr>
      <w:pStyle w:val="Encabezado"/>
    </w:pPr>
    <w:r>
      <w:rPr>
        <w:noProof/>
      </w:rPr>
      <w:drawing>
        <wp:inline distT="0" distB="0" distL="0" distR="0" wp14:anchorId="015AEA5B">
          <wp:extent cx="223127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566" cy="71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6E719A" w:rsidRDefault="006E719A">
    <w:pPr>
      <w:pStyle w:val="Encabezado"/>
    </w:pPr>
  </w:p>
  <w:p w:rsidR="006E719A" w:rsidRDefault="006E71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A" w:rsidRDefault="006E71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E"/>
    <w:rsid w:val="00396223"/>
    <w:rsid w:val="00600C0B"/>
    <w:rsid w:val="00663CAF"/>
    <w:rsid w:val="006E719A"/>
    <w:rsid w:val="007C2F40"/>
    <w:rsid w:val="009D7BD2"/>
    <w:rsid w:val="00AE417E"/>
    <w:rsid w:val="00CC1FF7"/>
    <w:rsid w:val="00EC1786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1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7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19A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19A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19A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1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7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19A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19A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19A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ECD38-B254-48DB-B93D-C5A3D0E9DCD2}"/>
</file>

<file path=customXml/itemProps2.xml><?xml version="1.0" encoding="utf-8"?>
<ds:datastoreItem xmlns:ds="http://schemas.openxmlformats.org/officeDocument/2006/customXml" ds:itemID="{EF446303-A8F0-4D26-99E1-86A7E6C80D4C}"/>
</file>

<file path=customXml/itemProps3.xml><?xml version="1.0" encoding="utf-8"?>
<ds:datastoreItem xmlns:ds="http://schemas.openxmlformats.org/officeDocument/2006/customXml" ds:itemID="{F3BF19A7-64E9-44B0-92D0-704CF310D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2019-11-13T10:27:00Z</dcterms:created>
  <dcterms:modified xsi:type="dcterms:W3CDTF">2019-11-19T15:19:00Z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