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79" w:rsidRDefault="00355E79" w:rsidP="001143E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1143E3" w:rsidRPr="002933C5" w:rsidRDefault="001143E3" w:rsidP="001143E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2933C5">
        <w:rPr>
          <w:rFonts w:ascii="Arial" w:hAnsi="Arial" w:cs="Arial"/>
          <w:b/>
          <w:sz w:val="22"/>
          <w:szCs w:val="22"/>
        </w:rPr>
        <w:t>EXAMEN PERIÓDICO UNIVERSAL DE EGIPTO</w:t>
      </w:r>
    </w:p>
    <w:p w:rsidR="001143E3" w:rsidRPr="002933C5" w:rsidRDefault="001143E3" w:rsidP="001143E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933C5">
        <w:rPr>
          <w:rFonts w:ascii="Arial" w:hAnsi="Arial" w:cs="Arial"/>
          <w:b/>
          <w:sz w:val="22"/>
          <w:szCs w:val="22"/>
        </w:rPr>
        <w:t xml:space="preserve">34° SESIÓN </w:t>
      </w:r>
    </w:p>
    <w:p w:rsidR="001143E3" w:rsidRPr="002933C5" w:rsidRDefault="001143E3" w:rsidP="001143E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1143E3" w:rsidRPr="002933C5" w:rsidRDefault="001143E3" w:rsidP="001143E3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933C5">
        <w:rPr>
          <w:rFonts w:ascii="Arial" w:hAnsi="Arial" w:cs="Arial"/>
          <w:sz w:val="22"/>
          <w:szCs w:val="22"/>
        </w:rPr>
        <w:t>Fecha del examen: 13 de noviembre de 2019.</w:t>
      </w:r>
    </w:p>
    <w:p w:rsidR="001143E3" w:rsidRPr="002933C5" w:rsidRDefault="001143E3" w:rsidP="001143E3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1143E3" w:rsidRPr="002933C5" w:rsidRDefault="001143E3" w:rsidP="001143E3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933C5">
        <w:rPr>
          <w:rFonts w:ascii="Arial" w:hAnsi="Arial" w:cs="Arial"/>
          <w:b/>
          <w:sz w:val="22"/>
          <w:szCs w:val="22"/>
        </w:rPr>
        <w:t>INTERVENCIÓN ARGENTINA</w:t>
      </w:r>
    </w:p>
    <w:p w:rsidR="001143E3" w:rsidRPr="009A5C13" w:rsidRDefault="001143E3" w:rsidP="001143E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143E3" w:rsidRPr="003808A6" w:rsidRDefault="001143E3" w:rsidP="001143E3">
      <w:pPr>
        <w:jc w:val="both"/>
        <w:rPr>
          <w:rFonts w:ascii="Arial" w:hAnsi="Arial" w:cs="Arial"/>
          <w:sz w:val="22"/>
          <w:szCs w:val="22"/>
          <w:lang w:val="es-AR"/>
        </w:rPr>
      </w:pPr>
      <w:r w:rsidRPr="003808A6">
        <w:rPr>
          <w:rFonts w:ascii="Arial" w:hAnsi="Arial" w:cs="Arial"/>
          <w:sz w:val="22"/>
          <w:szCs w:val="22"/>
          <w:lang w:val="es-AR"/>
        </w:rPr>
        <w:t>Damos la bienvenida a la Delegación de Egipto y le agradecemos la presentación de su informe.</w:t>
      </w:r>
    </w:p>
    <w:p w:rsidR="001143E3" w:rsidRPr="00A736FC" w:rsidRDefault="001143E3" w:rsidP="001143E3">
      <w:pPr>
        <w:jc w:val="both"/>
        <w:rPr>
          <w:rFonts w:ascii="Arial" w:hAnsi="Arial" w:cs="Arial"/>
          <w:sz w:val="22"/>
          <w:szCs w:val="22"/>
          <w:lang w:val="es-AR"/>
        </w:rPr>
      </w:pPr>
    </w:p>
    <w:p w:rsidR="001143E3" w:rsidRPr="00B91C5B" w:rsidRDefault="001143E3" w:rsidP="001143E3">
      <w:pPr>
        <w:jc w:val="both"/>
        <w:rPr>
          <w:rFonts w:ascii="Arial" w:hAnsi="Arial" w:cs="Arial"/>
          <w:sz w:val="22"/>
          <w:szCs w:val="22"/>
          <w:lang w:val="es-AR"/>
        </w:rPr>
      </w:pPr>
      <w:r w:rsidRPr="00A736FC">
        <w:rPr>
          <w:rFonts w:ascii="Arial" w:hAnsi="Arial" w:cs="Arial"/>
          <w:sz w:val="22"/>
          <w:szCs w:val="22"/>
          <w:lang w:val="es-AR"/>
        </w:rPr>
        <w:t xml:space="preserve">Celebramos que Egipto haya creado </w:t>
      </w:r>
      <w:r w:rsidR="007D3F4E">
        <w:rPr>
          <w:rFonts w:ascii="Arial" w:hAnsi="Arial" w:cs="Arial"/>
          <w:sz w:val="22"/>
          <w:szCs w:val="22"/>
          <w:lang w:val="es-AR"/>
        </w:rPr>
        <w:t xml:space="preserve">el </w:t>
      </w:r>
      <w:r w:rsidRPr="00A736FC">
        <w:rPr>
          <w:rFonts w:ascii="Arial" w:hAnsi="Arial" w:cs="Arial"/>
          <w:sz w:val="22"/>
          <w:szCs w:val="22"/>
          <w:lang w:val="es-AR"/>
        </w:rPr>
        <w:t>Comité Supremo Permanente de Derechos Humanos.</w:t>
      </w:r>
    </w:p>
    <w:p w:rsidR="001143E3" w:rsidRPr="009A5C13" w:rsidRDefault="001143E3" w:rsidP="001143E3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143E3" w:rsidRPr="002B3E8E" w:rsidRDefault="001143E3" w:rsidP="001143E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2B3E8E">
        <w:rPr>
          <w:rFonts w:ascii="Arial" w:hAnsi="Arial" w:cs="Arial"/>
          <w:sz w:val="22"/>
          <w:szCs w:val="22"/>
          <w:lang w:val="es-AR"/>
        </w:rPr>
        <w:t>Por otra parte, la delegación argentina recomienda a Egipto que:</w:t>
      </w:r>
    </w:p>
    <w:p w:rsidR="001143E3" w:rsidRPr="009A5C13" w:rsidRDefault="001143E3" w:rsidP="001143E3">
      <w:pPr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143E3" w:rsidRPr="007D3F4E" w:rsidRDefault="007D3F4E" w:rsidP="007D3F4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1.- </w:t>
      </w:r>
      <w:r w:rsidR="001143E3" w:rsidRPr="007D3F4E">
        <w:rPr>
          <w:rFonts w:ascii="Arial" w:hAnsi="Arial" w:cs="Arial"/>
          <w:sz w:val="22"/>
          <w:szCs w:val="22"/>
          <w:lang w:val="es-AR"/>
        </w:rPr>
        <w:t>establezca una moratoria oficial de las ejecuciones de personas condenadas a la pena de muerte, y considere derogarla de su legislación nacional.</w:t>
      </w:r>
    </w:p>
    <w:p w:rsidR="001143E3" w:rsidRDefault="001143E3" w:rsidP="001143E3">
      <w:pPr>
        <w:pStyle w:val="Prrafodelista"/>
        <w:ind w:left="360"/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143E3" w:rsidRPr="007D3F4E" w:rsidRDefault="007D3F4E" w:rsidP="007D3F4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2.- </w:t>
      </w:r>
      <w:r w:rsidR="001143E3" w:rsidRPr="007D3F4E">
        <w:rPr>
          <w:rFonts w:ascii="Arial" w:hAnsi="Arial" w:cs="Arial"/>
          <w:sz w:val="22"/>
          <w:szCs w:val="22"/>
          <w:lang w:val="es-AR"/>
        </w:rPr>
        <w:t>evalué la posibilidad de revisar su legislación de medios a fin de que esté de acuerdo con los estándares internacionales de derechos humanos.</w:t>
      </w:r>
    </w:p>
    <w:p w:rsidR="001143E3" w:rsidRPr="00CF7FD0" w:rsidRDefault="001143E3" w:rsidP="001143E3">
      <w:pPr>
        <w:pStyle w:val="Prrafodelista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143E3" w:rsidRPr="007D3F4E" w:rsidRDefault="007D3F4E" w:rsidP="007D3F4E">
      <w:pPr>
        <w:jc w:val="both"/>
        <w:rPr>
          <w:rFonts w:ascii="Arial" w:hAnsi="Arial" w:cs="Arial"/>
          <w:sz w:val="22"/>
          <w:szCs w:val="22"/>
          <w:lang w:val="es-AR"/>
        </w:rPr>
      </w:pPr>
      <w:r>
        <w:rPr>
          <w:rFonts w:ascii="Arial" w:hAnsi="Arial" w:cs="Arial"/>
          <w:sz w:val="22"/>
          <w:szCs w:val="22"/>
          <w:lang w:val="es-AR"/>
        </w:rPr>
        <w:t xml:space="preserve">3.- </w:t>
      </w:r>
      <w:r w:rsidR="001143E3" w:rsidRPr="007D3F4E">
        <w:rPr>
          <w:rFonts w:ascii="Arial" w:hAnsi="Arial" w:cs="Arial"/>
          <w:sz w:val="22"/>
          <w:szCs w:val="22"/>
          <w:lang w:val="es-AR"/>
        </w:rPr>
        <w:t>adopte las medidas necesarias a fin de garantizar la libertad de expresión y de opinión de la población, en particular de las defensoras y los defensores de derechos humanos y de los periodistas, investigando y sancionando los casos de amenazas, represalias y otros actos de violencia.</w:t>
      </w:r>
    </w:p>
    <w:p w:rsidR="001143E3" w:rsidRPr="009A5C13" w:rsidRDefault="001143E3" w:rsidP="001143E3">
      <w:pPr>
        <w:pStyle w:val="Prrafodelista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143E3" w:rsidRPr="009A5C13" w:rsidRDefault="001143E3" w:rsidP="001143E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highlight w:val="yellow"/>
          <w:lang w:val="es-AR"/>
        </w:rPr>
      </w:pPr>
    </w:p>
    <w:p w:rsidR="001143E3" w:rsidRPr="002B3E8E" w:rsidRDefault="001143E3" w:rsidP="001143E3">
      <w:pPr>
        <w:tabs>
          <w:tab w:val="left" w:pos="4500"/>
        </w:tabs>
        <w:jc w:val="both"/>
        <w:rPr>
          <w:rFonts w:ascii="Arial" w:hAnsi="Arial" w:cs="Arial"/>
          <w:sz w:val="22"/>
          <w:szCs w:val="22"/>
          <w:lang w:val="es-AR"/>
        </w:rPr>
      </w:pPr>
      <w:r w:rsidRPr="002B3E8E">
        <w:rPr>
          <w:rFonts w:ascii="Arial" w:hAnsi="Arial" w:cs="Arial"/>
          <w:sz w:val="22"/>
          <w:szCs w:val="22"/>
          <w:lang w:val="es-AR"/>
        </w:rPr>
        <w:t>Muchas gracias.</w:t>
      </w:r>
    </w:p>
    <w:p w:rsidR="007C2F40" w:rsidRDefault="007C2F40"/>
    <w:sectPr w:rsidR="007C2F40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FF9" w:rsidRDefault="00787FF9" w:rsidP="00355E79">
      <w:r>
        <w:separator/>
      </w:r>
    </w:p>
  </w:endnote>
  <w:endnote w:type="continuationSeparator" w:id="0">
    <w:p w:rsidR="00787FF9" w:rsidRDefault="00787FF9" w:rsidP="0035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FF9" w:rsidRDefault="00787FF9" w:rsidP="00355E79">
      <w:r>
        <w:separator/>
      </w:r>
    </w:p>
  </w:footnote>
  <w:footnote w:type="continuationSeparator" w:id="0">
    <w:p w:rsidR="00787FF9" w:rsidRDefault="00787FF9" w:rsidP="0035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E79" w:rsidRDefault="00355E79">
    <w:pPr>
      <w:pStyle w:val="Encabezado"/>
    </w:pPr>
    <w:r>
      <w:rPr>
        <w:noProof/>
      </w:rPr>
      <w:drawing>
        <wp:inline distT="0" distB="0" distL="0" distR="0" wp14:anchorId="6EA9F9F6">
          <wp:extent cx="2524125" cy="804545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55E79" w:rsidRDefault="00355E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F61C1"/>
    <w:multiLevelType w:val="hybridMultilevel"/>
    <w:tmpl w:val="97FE7B1A"/>
    <w:lvl w:ilvl="0" w:tplc="A922E94C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3E3"/>
    <w:rsid w:val="001143E3"/>
    <w:rsid w:val="00355E79"/>
    <w:rsid w:val="00396223"/>
    <w:rsid w:val="00600C0B"/>
    <w:rsid w:val="00663CAF"/>
    <w:rsid w:val="00787FF9"/>
    <w:rsid w:val="007C2F40"/>
    <w:rsid w:val="007D3F4E"/>
    <w:rsid w:val="009D7BD2"/>
    <w:rsid w:val="00FA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5E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E79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5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E79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E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E79"/>
    <w:rPr>
      <w:rFonts w:ascii="Tahoma" w:eastAsia="Calibri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3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43E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55E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5E79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55E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5E79"/>
    <w:rPr>
      <w:rFonts w:ascii="Times New Roman" w:eastAsia="Calibri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5E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5E79"/>
    <w:rPr>
      <w:rFonts w:ascii="Tahoma" w:eastAsia="Calibri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A9223B-D722-4084-919C-F9410DDB1E92}"/>
</file>

<file path=customXml/itemProps2.xml><?xml version="1.0" encoding="utf-8"?>
<ds:datastoreItem xmlns:ds="http://schemas.openxmlformats.org/officeDocument/2006/customXml" ds:itemID="{C83DA167-795A-4AA6-8A4E-B7BDF1BED3EE}"/>
</file>

<file path=customXml/itemProps3.xml><?xml version="1.0" encoding="utf-8"?>
<ds:datastoreItem xmlns:ds="http://schemas.openxmlformats.org/officeDocument/2006/customXml" ds:itemID="{4E840027-63D0-49BF-AFB5-A8202D1672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MREC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Alfonsin Cano, Anabel Beatriz</dc:creator>
  <cp:lastModifiedBy>María Eugenia Vazquez Pol</cp:lastModifiedBy>
  <cp:revision>3</cp:revision>
  <dcterms:created xsi:type="dcterms:W3CDTF">2019-11-13T10:25:00Z</dcterms:created>
  <dcterms:modified xsi:type="dcterms:W3CDTF">2019-11-19T15:19:00Z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