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EE6D6" w14:textId="77777777" w:rsidR="00244474" w:rsidRPr="0040068E" w:rsidRDefault="00244474" w:rsidP="00244474">
      <w:pPr>
        <w:spacing w:line="360" w:lineRule="auto"/>
        <w:rPr>
          <w:rFonts w:ascii="Verdana" w:hAnsi="Verdana"/>
          <w:color w:val="000000" w:themeColor="text1"/>
          <w:sz w:val="28"/>
          <w:szCs w:val="28"/>
        </w:rPr>
      </w:pPr>
      <w:r w:rsidRPr="0040068E">
        <w:rPr>
          <w:rFonts w:ascii="Verdana" w:eastAsia="Verdana" w:hAnsi="Verdana" w:cs="Verdana"/>
          <w:b/>
          <w:bCs/>
          <w:color w:val="000000" w:themeColor="text1"/>
          <w:sz w:val="24"/>
          <w:szCs w:val="24"/>
        </w:rPr>
        <w:t>Universal Periodic Review 3</w:t>
      </w:r>
      <w:r>
        <w:rPr>
          <w:rFonts w:ascii="Verdana" w:eastAsia="Verdana" w:hAnsi="Verdana" w:cs="Verdana"/>
          <w:b/>
          <w:bCs/>
          <w:color w:val="000000" w:themeColor="text1"/>
          <w:sz w:val="24"/>
          <w:szCs w:val="24"/>
        </w:rPr>
        <w:t>4</w:t>
      </w:r>
      <w:r w:rsidRPr="0040068E">
        <w:rPr>
          <w:rFonts w:ascii="Verdana" w:eastAsia="Verdana" w:hAnsi="Verdana" w:cs="Verdana"/>
          <w:b/>
          <w:bCs/>
          <w:color w:val="000000" w:themeColor="text1"/>
          <w:sz w:val="24"/>
          <w:szCs w:val="24"/>
        </w:rPr>
        <w:t xml:space="preserve"> – </w:t>
      </w:r>
      <w:r>
        <w:rPr>
          <w:rFonts w:ascii="Verdana" w:eastAsia="Verdana" w:hAnsi="Verdana" w:cs="Verdana"/>
          <w:b/>
          <w:bCs/>
          <w:color w:val="000000" w:themeColor="text1"/>
          <w:sz w:val="24"/>
          <w:szCs w:val="24"/>
        </w:rPr>
        <w:t>Iraq</w:t>
      </w:r>
    </w:p>
    <w:p w14:paraId="578ADE9F" w14:textId="44077796" w:rsidR="00244474" w:rsidRPr="001B2DC9" w:rsidRDefault="00244474" w:rsidP="001B2DC9">
      <w:pPr>
        <w:pBdr>
          <w:bottom w:val="single" w:sz="4" w:space="1" w:color="auto"/>
        </w:pBdr>
        <w:spacing w:line="360" w:lineRule="auto"/>
        <w:rPr>
          <w:rFonts w:ascii="Verdana" w:eastAsia="Verdana" w:hAnsi="Verdana" w:cs="Verdana"/>
          <w:color w:val="000000" w:themeColor="text1"/>
          <w:sz w:val="28"/>
          <w:szCs w:val="28"/>
        </w:rPr>
      </w:pPr>
      <w:r w:rsidRPr="0040068E">
        <w:rPr>
          <w:rFonts w:ascii="Verdana" w:eastAsia="Verdana" w:hAnsi="Verdana" w:cs="Verdana"/>
          <w:b/>
          <w:bCs/>
          <w:color w:val="000000" w:themeColor="text1"/>
          <w:sz w:val="24"/>
          <w:szCs w:val="24"/>
        </w:rPr>
        <w:t>Statement by the Kingdom of the Netherlands</w:t>
      </w:r>
      <w:r w:rsidRPr="0040068E">
        <w:rPr>
          <w:rFonts w:ascii="Verdana" w:eastAsia="Verdana" w:hAnsi="Verdana" w:cs="Verdana"/>
          <w:color w:val="000000" w:themeColor="text1"/>
          <w:sz w:val="24"/>
          <w:szCs w:val="24"/>
        </w:rPr>
        <w:t xml:space="preserve"> </w:t>
      </w:r>
      <w:r w:rsidRPr="0040068E">
        <w:rPr>
          <w:rFonts w:ascii="Verdana" w:eastAsia="Verdana" w:hAnsi="Verdana" w:cs="Verdana"/>
          <w:b/>
          <w:bCs/>
          <w:color w:val="000000" w:themeColor="text1"/>
          <w:sz w:val="24"/>
          <w:szCs w:val="24"/>
        </w:rPr>
        <w:t xml:space="preserve">– </w:t>
      </w:r>
      <w:r w:rsidR="00933FEF">
        <w:rPr>
          <w:rFonts w:ascii="Verdana" w:eastAsia="Verdana" w:hAnsi="Verdana" w:cs="Verdana"/>
          <w:b/>
          <w:bCs/>
          <w:color w:val="000000" w:themeColor="text1"/>
          <w:sz w:val="24"/>
          <w:szCs w:val="24"/>
        </w:rPr>
        <w:t>11 November 2019</w:t>
      </w:r>
      <w:r>
        <w:rPr>
          <w:rFonts w:ascii="Verdana" w:eastAsia="Verdana" w:hAnsi="Verdana" w:cs="Verdana"/>
          <w:b/>
          <w:bCs/>
          <w:color w:val="000000" w:themeColor="text1"/>
          <w:sz w:val="24"/>
          <w:szCs w:val="24"/>
        </w:rPr>
        <w:t xml:space="preserve"> </w:t>
      </w:r>
    </w:p>
    <w:p w14:paraId="058B7027" w14:textId="77777777" w:rsidR="00244474" w:rsidRPr="00DD551B" w:rsidRDefault="00244474" w:rsidP="00244474">
      <w:pPr>
        <w:spacing w:line="360" w:lineRule="auto"/>
        <w:jc w:val="both"/>
        <w:rPr>
          <w:rFonts w:ascii="Verdana" w:hAnsi="Verdana" w:cs="Arial"/>
          <w:sz w:val="28"/>
          <w:szCs w:val="28"/>
          <w:lang w:val="en-GB"/>
        </w:rPr>
      </w:pPr>
      <w:r>
        <w:rPr>
          <w:rFonts w:ascii="Verdana" w:eastAsia="Times New Roman" w:hAnsi="Verdana" w:cs="Times New Roman"/>
          <w:sz w:val="28"/>
          <w:szCs w:val="28"/>
          <w:lang w:eastAsia="nl-NL"/>
        </w:rPr>
        <w:t>Thank you, Mr President</w:t>
      </w:r>
      <w:r w:rsidRPr="00DD551B">
        <w:rPr>
          <w:rFonts w:ascii="Verdana" w:hAnsi="Verdana" w:cs="Arial"/>
          <w:sz w:val="28"/>
          <w:szCs w:val="28"/>
          <w:lang w:val="en-GB"/>
        </w:rPr>
        <w:t>,</w:t>
      </w:r>
    </w:p>
    <w:p w14:paraId="515A3B58" w14:textId="328FD170" w:rsidR="00244474" w:rsidRPr="00BD4739" w:rsidRDefault="00244474" w:rsidP="00244474">
      <w:pPr>
        <w:spacing w:line="360" w:lineRule="auto"/>
        <w:jc w:val="both"/>
        <w:rPr>
          <w:rFonts w:ascii="Verdana" w:eastAsia="Times New Roman" w:hAnsi="Verdana" w:cs="Times New Roman"/>
          <w:sz w:val="28"/>
          <w:szCs w:val="28"/>
          <w:lang w:eastAsia="nl-NL"/>
        </w:rPr>
      </w:pPr>
      <w:r w:rsidRPr="00C056D0">
        <w:rPr>
          <w:rFonts w:ascii="Verdana" w:eastAsia="Times New Roman" w:hAnsi="Verdana" w:cs="Times New Roman"/>
          <w:sz w:val="28"/>
          <w:szCs w:val="28"/>
          <w:lang w:eastAsia="nl-NL"/>
        </w:rPr>
        <w:t xml:space="preserve">The Kingdom of the Netherlands thanks the delegation of </w:t>
      </w:r>
      <w:r>
        <w:rPr>
          <w:rFonts w:ascii="Verdana" w:eastAsia="Times New Roman" w:hAnsi="Verdana" w:cs="Times New Roman"/>
          <w:sz w:val="28"/>
          <w:szCs w:val="28"/>
          <w:lang w:eastAsia="nl-NL"/>
        </w:rPr>
        <w:t xml:space="preserve">Iraq </w:t>
      </w:r>
      <w:r w:rsidRPr="00C056D0">
        <w:rPr>
          <w:rFonts w:ascii="Verdana" w:eastAsia="Times New Roman" w:hAnsi="Verdana" w:cs="Times New Roman"/>
          <w:sz w:val="28"/>
          <w:szCs w:val="28"/>
          <w:lang w:eastAsia="nl-NL"/>
        </w:rPr>
        <w:t>for the pres</w:t>
      </w:r>
      <w:r>
        <w:rPr>
          <w:rFonts w:ascii="Verdana" w:eastAsia="Times New Roman" w:hAnsi="Verdana" w:cs="Times New Roman"/>
          <w:sz w:val="28"/>
          <w:szCs w:val="28"/>
          <w:lang w:eastAsia="nl-NL"/>
        </w:rPr>
        <w:t>entation of its national report</w:t>
      </w:r>
      <w:r w:rsidRPr="00BD4739">
        <w:rPr>
          <w:rFonts w:ascii="Verdana" w:eastAsia="Times New Roman" w:hAnsi="Verdana" w:cs="Times New Roman"/>
          <w:sz w:val="28"/>
          <w:szCs w:val="28"/>
          <w:lang w:eastAsia="nl-NL"/>
        </w:rPr>
        <w:t xml:space="preserve">. </w:t>
      </w:r>
    </w:p>
    <w:p w14:paraId="5AE826FA" w14:textId="21920EE7" w:rsidR="00860FE3" w:rsidRDefault="00860FE3" w:rsidP="00860FE3">
      <w:pPr>
        <w:pStyle w:val="NormalWeb"/>
        <w:spacing w:before="0" w:beforeAutospacing="0" w:line="360" w:lineRule="auto"/>
        <w:rPr>
          <w:rFonts w:ascii="Verdana" w:hAnsi="Verdana"/>
          <w:sz w:val="28"/>
          <w:szCs w:val="28"/>
          <w:lang w:val="en-US"/>
        </w:rPr>
      </w:pPr>
      <w:r>
        <w:rPr>
          <w:rFonts w:ascii="Verdana" w:hAnsi="Verdana"/>
          <w:sz w:val="28"/>
          <w:szCs w:val="28"/>
          <w:lang w:val="en-US"/>
        </w:rPr>
        <w:t xml:space="preserve">The Netherlands remains concerned about the human rights situation in Iraq. The use of tear gas canisters and live ammunition by Iraqi security forces to intentionally maim and kill demonstrators has been unlawful, indiscriminate, and excessive. We urge the Iraqi government to take immediate steps to prevent further loss of life. </w:t>
      </w:r>
    </w:p>
    <w:p w14:paraId="172C1E83" w14:textId="794A1607" w:rsidR="00860FE3" w:rsidRDefault="00860FE3" w:rsidP="00860FE3">
      <w:pPr>
        <w:pStyle w:val="NormalWeb"/>
        <w:spacing w:before="0" w:beforeAutospacing="0" w:line="360" w:lineRule="auto"/>
        <w:rPr>
          <w:rFonts w:ascii="Verdana" w:hAnsi="Verdana"/>
          <w:b/>
          <w:bCs/>
          <w:sz w:val="28"/>
          <w:szCs w:val="28"/>
          <w:lang w:val="en-US"/>
        </w:rPr>
      </w:pPr>
      <w:r>
        <w:rPr>
          <w:rFonts w:ascii="Verdana" w:hAnsi="Verdana"/>
          <w:sz w:val="28"/>
          <w:szCs w:val="28"/>
          <w:lang w:val="en-US"/>
        </w:rPr>
        <w:t xml:space="preserve">While </w:t>
      </w:r>
      <w:r w:rsidR="00B31650">
        <w:rPr>
          <w:rFonts w:ascii="Verdana" w:hAnsi="Verdana"/>
          <w:sz w:val="28"/>
          <w:szCs w:val="28"/>
          <w:lang w:val="en-US"/>
        </w:rPr>
        <w:t>t</w:t>
      </w:r>
      <w:r>
        <w:rPr>
          <w:rFonts w:ascii="Verdana" w:hAnsi="Verdana"/>
          <w:sz w:val="28"/>
          <w:szCs w:val="28"/>
          <w:lang w:val="en-US"/>
        </w:rPr>
        <w:t>he Netherlands recognizes steps taken by the Government of Iraq to protect freedom of expression, such as the establishment of a</w:t>
      </w:r>
      <w:r>
        <w:rPr>
          <w:rFonts w:ascii="Verdana" w:hAnsi="Verdana"/>
          <w:bCs/>
          <w:sz w:val="28"/>
          <w:szCs w:val="28"/>
          <w:lang w:val="en-US"/>
        </w:rPr>
        <w:t xml:space="preserve"> National Committee of Safety of Journalists and the Issue of Impunity, much still remains to be done to ensure freedom of expression is protected.</w:t>
      </w:r>
      <w:r>
        <w:rPr>
          <w:rFonts w:ascii="Verdana" w:hAnsi="Verdana"/>
          <w:b/>
          <w:bCs/>
          <w:sz w:val="28"/>
          <w:szCs w:val="28"/>
          <w:lang w:val="en-US"/>
        </w:rPr>
        <w:t xml:space="preserve"> </w:t>
      </w:r>
    </w:p>
    <w:p w14:paraId="4D1C656A" w14:textId="641F5B25" w:rsidR="00860FE3" w:rsidRPr="00860FE3" w:rsidRDefault="00244474">
      <w:pPr>
        <w:spacing w:line="360" w:lineRule="auto"/>
        <w:jc w:val="both"/>
        <w:rPr>
          <w:rFonts w:ascii="Calibri" w:hAnsi="Calibri" w:cs="Calibri"/>
          <w:lang w:eastAsia="nl-NL"/>
        </w:rPr>
      </w:pPr>
      <w:r w:rsidRPr="00C056D0">
        <w:rPr>
          <w:rFonts w:ascii="Verdana" w:eastAsia="Times New Roman" w:hAnsi="Verdana" w:cs="Times New Roman"/>
          <w:sz w:val="28"/>
          <w:szCs w:val="28"/>
          <w:lang w:eastAsia="nl-NL"/>
        </w:rPr>
        <w:t xml:space="preserve">The Netherlands </w:t>
      </w:r>
      <w:r w:rsidRPr="00C056D0">
        <w:rPr>
          <w:rFonts w:ascii="Verdana" w:eastAsia="Times New Roman" w:hAnsi="Verdana" w:cs="Times New Roman"/>
          <w:b/>
          <w:sz w:val="28"/>
          <w:szCs w:val="28"/>
          <w:lang w:eastAsia="nl-NL"/>
        </w:rPr>
        <w:t>recommends</w:t>
      </w:r>
      <w:r w:rsidRPr="00C056D0">
        <w:rPr>
          <w:rFonts w:ascii="Verdana" w:eastAsia="Times New Roman" w:hAnsi="Verdana" w:cs="Times New Roman"/>
          <w:sz w:val="28"/>
          <w:szCs w:val="28"/>
          <w:lang w:eastAsia="nl-NL"/>
        </w:rPr>
        <w:t xml:space="preserve"> </w:t>
      </w:r>
      <w:r w:rsidRPr="00244474">
        <w:rPr>
          <w:rFonts w:ascii="Verdana" w:eastAsia="Times New Roman" w:hAnsi="Verdana" w:cs="Times New Roman"/>
          <w:sz w:val="28"/>
          <w:szCs w:val="28"/>
          <w:lang w:eastAsia="nl-NL"/>
        </w:rPr>
        <w:t>Iraq to:</w:t>
      </w:r>
      <w:bookmarkStart w:id="0" w:name="_GoBack"/>
      <w:bookmarkEnd w:id="0"/>
      <w:r w:rsidR="00860FE3">
        <w:rPr>
          <w:rFonts w:ascii="Calibri" w:hAnsi="Calibri" w:cs="Calibri"/>
          <w:lang w:eastAsia="nl-NL"/>
        </w:rPr>
        <w:t xml:space="preserve"> </w:t>
      </w:r>
    </w:p>
    <w:p w14:paraId="0ED9DACB" w14:textId="57FE35FC" w:rsidR="00860FE3" w:rsidRDefault="00860FE3" w:rsidP="001B2DC9">
      <w:pPr>
        <w:rPr>
          <w:rFonts w:ascii="Verdana" w:eastAsia="Times New Roman" w:hAnsi="Verdana" w:cs="Times New Roman"/>
          <w:sz w:val="28"/>
          <w:szCs w:val="28"/>
          <w:lang w:eastAsia="nl-NL"/>
        </w:rPr>
      </w:pPr>
      <w:r>
        <w:rPr>
          <w:rFonts w:ascii="Verdana" w:eastAsia="Times New Roman" w:hAnsi="Verdana" w:cs="Times New Roman"/>
          <w:sz w:val="28"/>
          <w:szCs w:val="28"/>
          <w:lang w:eastAsia="nl-NL"/>
        </w:rPr>
        <w:t>1. Put a</w:t>
      </w:r>
      <w:r w:rsidR="00F723C3">
        <w:rPr>
          <w:rFonts w:ascii="Verdana" w:eastAsia="Times New Roman" w:hAnsi="Verdana" w:cs="Times New Roman"/>
          <w:sz w:val="28"/>
          <w:szCs w:val="28"/>
          <w:lang w:eastAsia="nl-NL"/>
        </w:rPr>
        <w:t xml:space="preserve">n immediate </w:t>
      </w:r>
      <w:r>
        <w:rPr>
          <w:rFonts w:ascii="Verdana" w:eastAsia="Times New Roman" w:hAnsi="Verdana" w:cs="Times New Roman"/>
          <w:sz w:val="28"/>
          <w:szCs w:val="28"/>
          <w:lang w:eastAsia="nl-NL"/>
        </w:rPr>
        <w:t xml:space="preserve">halt to intimidation and violence targeting journalists, especially during protests. </w:t>
      </w:r>
    </w:p>
    <w:p w14:paraId="7C47F65C" w14:textId="288709DF" w:rsidR="00860FE3" w:rsidRPr="00860FE3" w:rsidRDefault="00860FE3" w:rsidP="001B2DC9">
      <w:pPr>
        <w:rPr>
          <w:rFonts w:ascii="Verdana" w:eastAsia="Times New Roman" w:hAnsi="Verdana" w:cs="Times New Roman"/>
          <w:sz w:val="28"/>
          <w:szCs w:val="28"/>
          <w:lang w:eastAsia="nl-NL"/>
        </w:rPr>
      </w:pPr>
      <w:r>
        <w:rPr>
          <w:rFonts w:ascii="Verdana" w:eastAsia="Times New Roman" w:hAnsi="Verdana" w:cs="Times New Roman"/>
          <w:sz w:val="28"/>
          <w:szCs w:val="28"/>
          <w:lang w:eastAsia="nl-NL"/>
        </w:rPr>
        <w:t xml:space="preserve">2. </w:t>
      </w:r>
      <w:r w:rsidRPr="00860FE3">
        <w:rPr>
          <w:rFonts w:ascii="Verdana" w:eastAsia="Times New Roman" w:hAnsi="Verdana" w:cs="Times New Roman"/>
          <w:sz w:val="28"/>
          <w:szCs w:val="28"/>
          <w:lang w:eastAsia="nl-NL"/>
        </w:rPr>
        <w:t xml:space="preserve">Take action to investigate all instances of disappearance and death of human rights activists, </w:t>
      </w:r>
      <w:r w:rsidR="00B31650">
        <w:rPr>
          <w:rFonts w:ascii="Verdana" w:eastAsia="Times New Roman" w:hAnsi="Verdana" w:cs="Times New Roman"/>
          <w:sz w:val="28"/>
          <w:szCs w:val="28"/>
          <w:lang w:eastAsia="nl-NL"/>
        </w:rPr>
        <w:t xml:space="preserve">and </w:t>
      </w:r>
      <w:r w:rsidRPr="00860FE3">
        <w:rPr>
          <w:rFonts w:ascii="Verdana" w:eastAsia="Times New Roman" w:hAnsi="Verdana" w:cs="Times New Roman"/>
          <w:sz w:val="28"/>
          <w:szCs w:val="28"/>
          <w:lang w:eastAsia="nl-NL"/>
        </w:rPr>
        <w:t>to bring perpetrators to justice.</w:t>
      </w:r>
    </w:p>
    <w:p w14:paraId="00EDDBA2" w14:textId="63654F0B" w:rsidR="00860FE3" w:rsidRPr="00860FE3" w:rsidRDefault="00244474" w:rsidP="001B2DC9">
      <w:pPr>
        <w:rPr>
          <w:rFonts w:ascii="Verdana" w:eastAsia="Times New Roman" w:hAnsi="Verdana" w:cs="Times New Roman"/>
          <w:sz w:val="28"/>
          <w:szCs w:val="28"/>
          <w:lang w:eastAsia="nl-NL"/>
        </w:rPr>
      </w:pPr>
      <w:r w:rsidRPr="00860FE3">
        <w:rPr>
          <w:rFonts w:ascii="Verdana" w:eastAsia="Times New Roman" w:hAnsi="Verdana" w:cs="Times New Roman"/>
          <w:sz w:val="28"/>
          <w:szCs w:val="28"/>
          <w:lang w:eastAsia="nl-NL"/>
        </w:rPr>
        <w:t>The Netherlands wishes Iraq success with the follow-up of all recommendations it receives during this third UPR cycle.</w:t>
      </w:r>
      <w:r w:rsidR="007B4DE5" w:rsidRPr="00860FE3">
        <w:rPr>
          <w:rFonts w:ascii="Verdana" w:eastAsia="Times New Roman" w:hAnsi="Verdana" w:cs="Times New Roman"/>
          <w:sz w:val="28"/>
          <w:szCs w:val="28"/>
          <w:lang w:eastAsia="nl-NL"/>
        </w:rPr>
        <w:t xml:space="preserve">        </w:t>
      </w:r>
    </w:p>
    <w:p w14:paraId="0B3F5EF5" w14:textId="6FB153EF" w:rsidR="0076600A" w:rsidRPr="00860FE3" w:rsidRDefault="00244474" w:rsidP="00860FE3">
      <w:pPr>
        <w:rPr>
          <w:rFonts w:ascii="Verdana" w:eastAsia="Times New Roman" w:hAnsi="Verdana" w:cs="Times New Roman"/>
          <w:sz w:val="28"/>
          <w:szCs w:val="28"/>
          <w:lang w:eastAsia="nl-NL"/>
        </w:rPr>
      </w:pPr>
      <w:r w:rsidRPr="00860FE3">
        <w:rPr>
          <w:rFonts w:ascii="Verdana" w:eastAsia="Times New Roman" w:hAnsi="Verdana" w:cs="Times New Roman"/>
          <w:sz w:val="28"/>
          <w:szCs w:val="28"/>
          <w:lang w:eastAsia="nl-NL"/>
        </w:rPr>
        <w:t>Thank you, Mr President.</w:t>
      </w:r>
    </w:p>
    <w:sectPr w:rsidR="0076600A" w:rsidRPr="00860FE3"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C20"/>
    <w:multiLevelType w:val="hybridMultilevel"/>
    <w:tmpl w:val="F5A662AC"/>
    <w:lvl w:ilvl="0" w:tplc="8F9CDD30">
      <w:start w:val="1"/>
      <w:numFmt w:val="decimal"/>
      <w:lvlText w:val="%1."/>
      <w:lvlJc w:val="left"/>
      <w:pPr>
        <w:ind w:left="1080" w:hanging="360"/>
      </w:pPr>
      <w:rPr>
        <w:rFonts w:asciiTheme="minorHAnsi" w:eastAsiaTheme="minorHAnsi" w:hAnsiTheme="minorHAnsi" w:cstheme="minorBid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A8D3EEE"/>
    <w:multiLevelType w:val="hybridMultilevel"/>
    <w:tmpl w:val="82A8C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4F41907"/>
    <w:multiLevelType w:val="hybridMultilevel"/>
    <w:tmpl w:val="22080CF4"/>
    <w:lvl w:ilvl="0" w:tplc="B83EDB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1E4C88"/>
    <w:multiLevelType w:val="hybridMultilevel"/>
    <w:tmpl w:val="40E856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0A"/>
    <w:rsid w:val="000948B9"/>
    <w:rsid w:val="001129B6"/>
    <w:rsid w:val="001B2DC9"/>
    <w:rsid w:val="00244474"/>
    <w:rsid w:val="002A1048"/>
    <w:rsid w:val="002F4B81"/>
    <w:rsid w:val="00367BF7"/>
    <w:rsid w:val="004A4D74"/>
    <w:rsid w:val="0050145D"/>
    <w:rsid w:val="005252C3"/>
    <w:rsid w:val="00530A6F"/>
    <w:rsid w:val="006400E8"/>
    <w:rsid w:val="00735109"/>
    <w:rsid w:val="0076600A"/>
    <w:rsid w:val="007B4DE5"/>
    <w:rsid w:val="00860FE3"/>
    <w:rsid w:val="00895661"/>
    <w:rsid w:val="008E0600"/>
    <w:rsid w:val="00933FEF"/>
    <w:rsid w:val="00B31650"/>
    <w:rsid w:val="00B902C5"/>
    <w:rsid w:val="00BD4739"/>
    <w:rsid w:val="00D23A81"/>
    <w:rsid w:val="00D63128"/>
    <w:rsid w:val="00E00CB2"/>
    <w:rsid w:val="00E775B6"/>
    <w:rsid w:val="00E94159"/>
    <w:rsid w:val="00EC06DE"/>
    <w:rsid w:val="00F723C3"/>
    <w:rsid w:val="00FF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66C6"/>
  <w15:chartTrackingRefBased/>
  <w15:docId w15:val="{51C47D3B-06F2-470E-8400-D6CAE66C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0A"/>
    <w:pPr>
      <w:ind w:left="720"/>
      <w:contextualSpacing/>
    </w:pPr>
  </w:style>
  <w:style w:type="paragraph" w:styleId="NormalWeb">
    <w:name w:val="Normal (Web)"/>
    <w:basedOn w:val="Normal"/>
    <w:uiPriority w:val="99"/>
    <w:semiHidden/>
    <w:unhideWhenUsed/>
    <w:rsid w:val="0024447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E775B6"/>
    <w:rPr>
      <w:sz w:val="16"/>
      <w:szCs w:val="16"/>
    </w:rPr>
  </w:style>
  <w:style w:type="paragraph" w:styleId="CommentText">
    <w:name w:val="annotation text"/>
    <w:basedOn w:val="Normal"/>
    <w:link w:val="CommentTextChar"/>
    <w:uiPriority w:val="99"/>
    <w:semiHidden/>
    <w:unhideWhenUsed/>
    <w:rsid w:val="00E775B6"/>
    <w:pPr>
      <w:spacing w:line="240" w:lineRule="auto"/>
    </w:pPr>
    <w:rPr>
      <w:sz w:val="20"/>
      <w:szCs w:val="20"/>
    </w:rPr>
  </w:style>
  <w:style w:type="character" w:customStyle="1" w:styleId="CommentTextChar">
    <w:name w:val="Comment Text Char"/>
    <w:basedOn w:val="DefaultParagraphFont"/>
    <w:link w:val="CommentText"/>
    <w:uiPriority w:val="99"/>
    <w:semiHidden/>
    <w:rsid w:val="00E775B6"/>
    <w:rPr>
      <w:sz w:val="20"/>
      <w:szCs w:val="20"/>
    </w:rPr>
  </w:style>
  <w:style w:type="paragraph" w:styleId="CommentSubject">
    <w:name w:val="annotation subject"/>
    <w:basedOn w:val="CommentText"/>
    <w:next w:val="CommentText"/>
    <w:link w:val="CommentSubjectChar"/>
    <w:uiPriority w:val="99"/>
    <w:semiHidden/>
    <w:unhideWhenUsed/>
    <w:rsid w:val="00E775B6"/>
    <w:rPr>
      <w:b/>
      <w:bCs/>
    </w:rPr>
  </w:style>
  <w:style w:type="character" w:customStyle="1" w:styleId="CommentSubjectChar">
    <w:name w:val="Comment Subject Char"/>
    <w:basedOn w:val="CommentTextChar"/>
    <w:link w:val="CommentSubject"/>
    <w:uiPriority w:val="99"/>
    <w:semiHidden/>
    <w:rsid w:val="00E775B6"/>
    <w:rPr>
      <w:b/>
      <w:bCs/>
      <w:sz w:val="20"/>
      <w:szCs w:val="20"/>
    </w:rPr>
  </w:style>
  <w:style w:type="paragraph" w:styleId="BalloonText">
    <w:name w:val="Balloon Text"/>
    <w:basedOn w:val="Normal"/>
    <w:link w:val="BalloonTextChar"/>
    <w:uiPriority w:val="99"/>
    <w:semiHidden/>
    <w:unhideWhenUsed/>
    <w:rsid w:val="00E77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B6"/>
    <w:rPr>
      <w:rFonts w:ascii="Segoe UI" w:hAnsi="Segoe UI" w:cs="Segoe UI"/>
      <w:sz w:val="18"/>
      <w:szCs w:val="18"/>
    </w:rPr>
  </w:style>
  <w:style w:type="character" w:styleId="Strong">
    <w:name w:val="Strong"/>
    <w:basedOn w:val="DefaultParagraphFont"/>
    <w:uiPriority w:val="22"/>
    <w:qFormat/>
    <w:rsid w:val="00BD4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25186">
      <w:bodyDiv w:val="1"/>
      <w:marLeft w:val="0"/>
      <w:marRight w:val="0"/>
      <w:marTop w:val="0"/>
      <w:marBottom w:val="0"/>
      <w:divBdr>
        <w:top w:val="none" w:sz="0" w:space="0" w:color="auto"/>
        <w:left w:val="none" w:sz="0" w:space="0" w:color="auto"/>
        <w:bottom w:val="none" w:sz="0" w:space="0" w:color="auto"/>
        <w:right w:val="none" w:sz="0" w:space="0" w:color="auto"/>
      </w:divBdr>
    </w:div>
    <w:div w:id="675302769">
      <w:bodyDiv w:val="1"/>
      <w:marLeft w:val="0"/>
      <w:marRight w:val="0"/>
      <w:marTop w:val="0"/>
      <w:marBottom w:val="0"/>
      <w:divBdr>
        <w:top w:val="none" w:sz="0" w:space="0" w:color="auto"/>
        <w:left w:val="none" w:sz="0" w:space="0" w:color="auto"/>
        <w:bottom w:val="none" w:sz="0" w:space="0" w:color="auto"/>
        <w:right w:val="none" w:sz="0" w:space="0" w:color="auto"/>
      </w:divBdr>
    </w:div>
    <w:div w:id="1116287298">
      <w:bodyDiv w:val="1"/>
      <w:marLeft w:val="0"/>
      <w:marRight w:val="0"/>
      <w:marTop w:val="0"/>
      <w:marBottom w:val="0"/>
      <w:divBdr>
        <w:top w:val="none" w:sz="0" w:space="0" w:color="auto"/>
        <w:left w:val="none" w:sz="0" w:space="0" w:color="auto"/>
        <w:bottom w:val="none" w:sz="0" w:space="0" w:color="auto"/>
        <w:right w:val="none" w:sz="0" w:space="0" w:color="auto"/>
      </w:divBdr>
    </w:div>
    <w:div w:id="1167482194">
      <w:bodyDiv w:val="1"/>
      <w:marLeft w:val="0"/>
      <w:marRight w:val="0"/>
      <w:marTop w:val="0"/>
      <w:marBottom w:val="0"/>
      <w:divBdr>
        <w:top w:val="none" w:sz="0" w:space="0" w:color="auto"/>
        <w:left w:val="none" w:sz="0" w:space="0" w:color="auto"/>
        <w:bottom w:val="none" w:sz="0" w:space="0" w:color="auto"/>
        <w:right w:val="none" w:sz="0" w:space="0" w:color="auto"/>
      </w:divBdr>
    </w:div>
    <w:div w:id="1298759346">
      <w:bodyDiv w:val="1"/>
      <w:marLeft w:val="0"/>
      <w:marRight w:val="0"/>
      <w:marTop w:val="0"/>
      <w:marBottom w:val="0"/>
      <w:divBdr>
        <w:top w:val="none" w:sz="0" w:space="0" w:color="auto"/>
        <w:left w:val="none" w:sz="0" w:space="0" w:color="auto"/>
        <w:bottom w:val="none" w:sz="0" w:space="0" w:color="auto"/>
        <w:right w:val="none" w:sz="0" w:space="0" w:color="auto"/>
      </w:divBdr>
      <w:divsChild>
        <w:div w:id="75981346">
          <w:marLeft w:val="0"/>
          <w:marRight w:val="0"/>
          <w:marTop w:val="0"/>
          <w:marBottom w:val="0"/>
          <w:divBdr>
            <w:top w:val="none" w:sz="0" w:space="0" w:color="auto"/>
            <w:left w:val="none" w:sz="0" w:space="0" w:color="auto"/>
            <w:bottom w:val="none" w:sz="0" w:space="0" w:color="auto"/>
            <w:right w:val="none" w:sz="0" w:space="0" w:color="auto"/>
          </w:divBdr>
          <w:divsChild>
            <w:div w:id="2101681698">
              <w:marLeft w:val="0"/>
              <w:marRight w:val="0"/>
              <w:marTop w:val="750"/>
              <w:marBottom w:val="0"/>
              <w:divBdr>
                <w:top w:val="single" w:sz="2" w:space="0" w:color="808080"/>
                <w:left w:val="single" w:sz="2" w:space="0" w:color="808080"/>
                <w:bottom w:val="single" w:sz="2" w:space="0" w:color="808080"/>
                <w:right w:val="single" w:sz="2" w:space="0" w:color="808080"/>
              </w:divBdr>
              <w:divsChild>
                <w:div w:id="75833025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349483440">
      <w:bodyDiv w:val="1"/>
      <w:marLeft w:val="0"/>
      <w:marRight w:val="0"/>
      <w:marTop w:val="0"/>
      <w:marBottom w:val="0"/>
      <w:divBdr>
        <w:top w:val="none" w:sz="0" w:space="0" w:color="auto"/>
        <w:left w:val="none" w:sz="0" w:space="0" w:color="auto"/>
        <w:bottom w:val="none" w:sz="0" w:space="0" w:color="auto"/>
        <w:right w:val="none" w:sz="0" w:space="0" w:color="auto"/>
      </w:divBdr>
    </w:div>
    <w:div w:id="1401562185">
      <w:bodyDiv w:val="1"/>
      <w:marLeft w:val="0"/>
      <w:marRight w:val="0"/>
      <w:marTop w:val="0"/>
      <w:marBottom w:val="0"/>
      <w:divBdr>
        <w:top w:val="none" w:sz="0" w:space="0" w:color="auto"/>
        <w:left w:val="none" w:sz="0" w:space="0" w:color="auto"/>
        <w:bottom w:val="none" w:sz="0" w:space="0" w:color="auto"/>
        <w:right w:val="none" w:sz="0" w:space="0" w:color="auto"/>
      </w:divBdr>
    </w:div>
    <w:div w:id="1500189761">
      <w:bodyDiv w:val="1"/>
      <w:marLeft w:val="0"/>
      <w:marRight w:val="0"/>
      <w:marTop w:val="0"/>
      <w:marBottom w:val="0"/>
      <w:divBdr>
        <w:top w:val="none" w:sz="0" w:space="0" w:color="auto"/>
        <w:left w:val="none" w:sz="0" w:space="0" w:color="auto"/>
        <w:bottom w:val="none" w:sz="0" w:space="0" w:color="auto"/>
        <w:right w:val="none" w:sz="0" w:space="0" w:color="auto"/>
      </w:divBdr>
    </w:div>
    <w:div w:id="1819610292">
      <w:bodyDiv w:val="1"/>
      <w:marLeft w:val="0"/>
      <w:marRight w:val="0"/>
      <w:marTop w:val="0"/>
      <w:marBottom w:val="0"/>
      <w:divBdr>
        <w:top w:val="none" w:sz="0" w:space="0" w:color="auto"/>
        <w:left w:val="none" w:sz="0" w:space="0" w:color="auto"/>
        <w:bottom w:val="none" w:sz="0" w:space="0" w:color="auto"/>
        <w:right w:val="none" w:sz="0" w:space="0" w:color="auto"/>
      </w:divBdr>
      <w:divsChild>
        <w:div w:id="1999192682">
          <w:marLeft w:val="0"/>
          <w:marRight w:val="0"/>
          <w:marTop w:val="0"/>
          <w:marBottom w:val="0"/>
          <w:divBdr>
            <w:top w:val="none" w:sz="0" w:space="0" w:color="auto"/>
            <w:left w:val="none" w:sz="0" w:space="0" w:color="auto"/>
            <w:bottom w:val="none" w:sz="0" w:space="0" w:color="auto"/>
            <w:right w:val="none" w:sz="0" w:space="0" w:color="auto"/>
          </w:divBdr>
          <w:divsChild>
            <w:div w:id="740760067">
              <w:marLeft w:val="0"/>
              <w:marRight w:val="0"/>
              <w:marTop w:val="750"/>
              <w:marBottom w:val="0"/>
              <w:divBdr>
                <w:top w:val="single" w:sz="2" w:space="0" w:color="808080"/>
                <w:left w:val="single" w:sz="2" w:space="0" w:color="808080"/>
                <w:bottom w:val="single" w:sz="2" w:space="0" w:color="808080"/>
                <w:right w:val="single" w:sz="2" w:space="0" w:color="808080"/>
              </w:divBdr>
              <w:divsChild>
                <w:div w:id="101006321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986203879">
      <w:bodyDiv w:val="1"/>
      <w:marLeft w:val="0"/>
      <w:marRight w:val="0"/>
      <w:marTop w:val="0"/>
      <w:marBottom w:val="0"/>
      <w:divBdr>
        <w:top w:val="none" w:sz="0" w:space="0" w:color="auto"/>
        <w:left w:val="none" w:sz="0" w:space="0" w:color="auto"/>
        <w:bottom w:val="none" w:sz="0" w:space="0" w:color="auto"/>
        <w:right w:val="none" w:sz="0" w:space="0" w:color="auto"/>
      </w:divBdr>
      <w:divsChild>
        <w:div w:id="1883635985">
          <w:marLeft w:val="0"/>
          <w:marRight w:val="0"/>
          <w:marTop w:val="0"/>
          <w:marBottom w:val="0"/>
          <w:divBdr>
            <w:top w:val="none" w:sz="0" w:space="0" w:color="auto"/>
            <w:left w:val="none" w:sz="0" w:space="0" w:color="auto"/>
            <w:bottom w:val="none" w:sz="0" w:space="0" w:color="auto"/>
            <w:right w:val="none" w:sz="0" w:space="0" w:color="auto"/>
          </w:divBdr>
          <w:divsChild>
            <w:div w:id="132480552">
              <w:marLeft w:val="0"/>
              <w:marRight w:val="0"/>
              <w:marTop w:val="750"/>
              <w:marBottom w:val="0"/>
              <w:divBdr>
                <w:top w:val="single" w:sz="2" w:space="0" w:color="808080"/>
                <w:left w:val="single" w:sz="2" w:space="0" w:color="808080"/>
                <w:bottom w:val="single" w:sz="2" w:space="0" w:color="808080"/>
                <w:right w:val="single" w:sz="2" w:space="0" w:color="808080"/>
              </w:divBdr>
              <w:divsChild>
                <w:div w:id="210036536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B7A3A-1A6F-4288-B2E2-1ECF6BB497B8}"/>
</file>

<file path=customXml/itemProps2.xml><?xml version="1.0" encoding="utf-8"?>
<ds:datastoreItem xmlns:ds="http://schemas.openxmlformats.org/officeDocument/2006/customXml" ds:itemID="{5254EAD3-10DF-41B6-A1D8-52DA95E1DAA6}"/>
</file>

<file path=customXml/itemProps3.xml><?xml version="1.0" encoding="utf-8"?>
<ds:datastoreItem xmlns:ds="http://schemas.openxmlformats.org/officeDocument/2006/customXml" ds:itemID="{A77CF375-E1E4-4172-838F-74AB2CC78270}"/>
</file>

<file path=docProps/app.xml><?xml version="1.0" encoding="utf-8"?>
<Properties xmlns="http://schemas.openxmlformats.org/officeDocument/2006/extended-properties" xmlns:vt="http://schemas.openxmlformats.org/officeDocument/2006/docPropsVTypes">
  <Template>7E102360</Template>
  <TotalTime>0</TotalTime>
  <Pages>1</Pages>
  <Words>196</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Khassab, Berj</dc:creator>
  <cp:keywords/>
  <dc:description/>
  <cp:lastModifiedBy>Toonen, Thijs</cp:lastModifiedBy>
  <cp:revision>2</cp:revision>
  <dcterms:created xsi:type="dcterms:W3CDTF">2019-11-11T13:12:00Z</dcterms:created>
  <dcterms:modified xsi:type="dcterms:W3CDTF">2019-11-11T13:12:00Z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Forum">
    <vt:lpwstr>3;#UPR Info|1257cfc1-6a34-40f1-987c-b09af58486ba</vt:lpwstr>
  </property>
  <property fmtid="{D5CDD505-2E9C-101B-9397-08002B2CF9AE}" pid="4" name="BZ_Country">
    <vt:lpwstr>2;#Not applicable|ec01d90b-9d0f-4785-8785-e1ea615196bf</vt:lpwstr>
  </property>
  <property fmtid="{D5CDD505-2E9C-101B-9397-08002B2CF9AE}" pid="5" name="BZ_Theme">
    <vt:lpwstr>1;#UN (non-implementation) general|00195dc6-ae3f-47a4-a1b1-71527c40ae42</vt:lpwstr>
  </property>
  <property fmtid="{D5CDD505-2E9C-101B-9397-08002B2CF9AE}" pid="6" name="BZ_Classification">
    <vt:lpwstr>4;#Niet-gerubriceerd|d92c6340-bc14-4cb2-a9a6-6deda93c493b</vt:lpwstr>
  </property>
</Properties>
</file>