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FFCA3" w14:textId="77777777" w:rsidR="00924F3F" w:rsidRPr="00A92367" w:rsidRDefault="00924F3F" w:rsidP="00A92367">
      <w:pPr>
        <w:spacing w:line="360" w:lineRule="auto"/>
        <w:rPr>
          <w:rFonts w:ascii="Verdana" w:hAnsi="Verdana"/>
          <w:color w:val="000000" w:themeColor="text1"/>
          <w:sz w:val="28"/>
          <w:szCs w:val="28"/>
          <w:lang w:val="en-US"/>
        </w:rPr>
      </w:pPr>
      <w:bookmarkStart w:id="0" w:name="_GoBack"/>
      <w:bookmarkEnd w:id="0"/>
      <w:r w:rsidRPr="00A92367">
        <w:rPr>
          <w:rFonts w:ascii="Verdana" w:eastAsia="Verdana" w:hAnsi="Verdana" w:cs="Verdana"/>
          <w:b/>
          <w:bCs/>
          <w:color w:val="000000" w:themeColor="text1"/>
          <w:sz w:val="28"/>
          <w:szCs w:val="28"/>
          <w:lang w:val="en-US"/>
        </w:rPr>
        <w:t xml:space="preserve">Universal Periodic Review 34 – Iran </w:t>
      </w:r>
      <w:r w:rsidRPr="00A92367">
        <w:rPr>
          <w:rFonts w:ascii="Verdana" w:eastAsia="Verdana" w:hAnsi="Verdana" w:cs="Verdana"/>
          <w:color w:val="000000" w:themeColor="text1"/>
          <w:sz w:val="28"/>
          <w:szCs w:val="28"/>
          <w:lang w:val="en-US"/>
        </w:rPr>
        <w:t xml:space="preserve"> </w:t>
      </w:r>
    </w:p>
    <w:p w14:paraId="1BFBBBAE" w14:textId="09897FAB" w:rsidR="00924F3F" w:rsidRPr="00A92367" w:rsidRDefault="00924F3F" w:rsidP="00A92367">
      <w:pPr>
        <w:pBdr>
          <w:bottom w:val="single" w:sz="4" w:space="1" w:color="auto"/>
        </w:pBdr>
        <w:spacing w:line="360" w:lineRule="auto"/>
        <w:rPr>
          <w:rFonts w:ascii="Verdana" w:eastAsia="Verdana" w:hAnsi="Verdana" w:cs="Verdana"/>
          <w:color w:val="000000" w:themeColor="text1"/>
          <w:sz w:val="28"/>
          <w:szCs w:val="28"/>
          <w:lang w:val="en-US"/>
        </w:rPr>
      </w:pPr>
      <w:r w:rsidRPr="00A92367">
        <w:rPr>
          <w:rFonts w:ascii="Verdana" w:eastAsia="Verdana" w:hAnsi="Verdana" w:cs="Verdana"/>
          <w:b/>
          <w:bCs/>
          <w:color w:val="000000" w:themeColor="text1"/>
          <w:sz w:val="28"/>
          <w:szCs w:val="28"/>
          <w:lang w:val="en-US"/>
        </w:rPr>
        <w:t>Statement by the Kingdom of the Netherlands</w:t>
      </w:r>
      <w:r w:rsidRPr="00A92367">
        <w:rPr>
          <w:rFonts w:ascii="Verdana" w:eastAsia="Verdana" w:hAnsi="Verdana" w:cs="Verdana"/>
          <w:color w:val="000000" w:themeColor="text1"/>
          <w:sz w:val="28"/>
          <w:szCs w:val="28"/>
          <w:lang w:val="en-US"/>
        </w:rPr>
        <w:t xml:space="preserve"> </w:t>
      </w:r>
      <w:r w:rsidRPr="00A92367">
        <w:rPr>
          <w:rFonts w:ascii="Verdana" w:eastAsia="Verdana" w:hAnsi="Verdana" w:cs="Verdana"/>
          <w:b/>
          <w:bCs/>
          <w:color w:val="000000" w:themeColor="text1"/>
          <w:sz w:val="28"/>
          <w:szCs w:val="28"/>
          <w:lang w:val="en-US"/>
        </w:rPr>
        <w:t>–</w:t>
      </w:r>
      <w:r w:rsidR="00AC5E39" w:rsidRPr="00A92367">
        <w:rPr>
          <w:rFonts w:ascii="Verdana" w:eastAsia="Verdana" w:hAnsi="Verdana" w:cs="Verdana"/>
          <w:b/>
          <w:bCs/>
          <w:color w:val="000000" w:themeColor="text1"/>
          <w:sz w:val="28"/>
          <w:szCs w:val="28"/>
          <w:lang w:val="en-US"/>
        </w:rPr>
        <w:t xml:space="preserve"> 8</w:t>
      </w:r>
      <w:r w:rsidRPr="00A92367">
        <w:rPr>
          <w:rFonts w:ascii="Verdana" w:eastAsia="Verdana" w:hAnsi="Verdana" w:cs="Verdana"/>
          <w:b/>
          <w:bCs/>
          <w:color w:val="000000" w:themeColor="text1"/>
          <w:sz w:val="28"/>
          <w:szCs w:val="28"/>
          <w:lang w:val="en-US"/>
        </w:rPr>
        <w:t xml:space="preserve"> November 2019</w:t>
      </w:r>
    </w:p>
    <w:p w14:paraId="235BBA1C" w14:textId="77777777" w:rsidR="00924F3F" w:rsidRPr="00A92367" w:rsidRDefault="00924F3F" w:rsidP="00A92367">
      <w:pPr>
        <w:spacing w:after="0" w:line="360" w:lineRule="auto"/>
        <w:rPr>
          <w:rFonts w:ascii="Verdana" w:eastAsia="Times New Roman" w:hAnsi="Verdana" w:cs="Times New Roman"/>
          <w:b/>
          <w:sz w:val="28"/>
          <w:szCs w:val="28"/>
          <w:lang w:val="en-US" w:eastAsia="nl-NL"/>
        </w:rPr>
      </w:pPr>
    </w:p>
    <w:p w14:paraId="10FF8AFB" w14:textId="77777777" w:rsidR="00924F3F" w:rsidRPr="00A92367" w:rsidRDefault="00924F3F" w:rsidP="00A92367">
      <w:pPr>
        <w:spacing w:line="360" w:lineRule="auto"/>
        <w:jc w:val="both"/>
        <w:rPr>
          <w:rFonts w:ascii="Verdana" w:hAnsi="Verdana" w:cs="Arial"/>
          <w:sz w:val="28"/>
          <w:szCs w:val="28"/>
          <w:lang w:val="en-GB"/>
        </w:rPr>
      </w:pPr>
      <w:r w:rsidRPr="00A92367">
        <w:rPr>
          <w:rFonts w:ascii="Verdana" w:eastAsia="Times New Roman" w:hAnsi="Verdana" w:cs="Times New Roman"/>
          <w:sz w:val="28"/>
          <w:szCs w:val="28"/>
          <w:lang w:val="en-US" w:eastAsia="nl-NL"/>
        </w:rPr>
        <w:t xml:space="preserve">Thank you, </w:t>
      </w:r>
      <w:proofErr w:type="spellStart"/>
      <w:r w:rsidRPr="00A92367">
        <w:rPr>
          <w:rFonts w:ascii="Verdana" w:eastAsia="Times New Roman" w:hAnsi="Verdana" w:cs="Times New Roman"/>
          <w:sz w:val="28"/>
          <w:szCs w:val="28"/>
          <w:lang w:val="en-US" w:eastAsia="nl-NL"/>
        </w:rPr>
        <w:t>Mr</w:t>
      </w:r>
      <w:proofErr w:type="spellEnd"/>
      <w:r w:rsidRPr="00A92367">
        <w:rPr>
          <w:rFonts w:ascii="Verdana" w:eastAsia="Times New Roman" w:hAnsi="Verdana" w:cs="Times New Roman"/>
          <w:sz w:val="28"/>
          <w:szCs w:val="28"/>
          <w:lang w:val="en-US" w:eastAsia="nl-NL"/>
        </w:rPr>
        <w:t xml:space="preserve"> President</w:t>
      </w:r>
      <w:r w:rsidRPr="00A92367">
        <w:rPr>
          <w:rFonts w:ascii="Verdana" w:hAnsi="Verdana" w:cs="Arial"/>
          <w:sz w:val="28"/>
          <w:szCs w:val="28"/>
          <w:lang w:val="en-GB"/>
        </w:rPr>
        <w:t>,</w:t>
      </w:r>
    </w:p>
    <w:p w14:paraId="36838B9D" w14:textId="2B669C25" w:rsidR="00924F3F" w:rsidRPr="00A92367" w:rsidRDefault="00924F3F" w:rsidP="00A92367">
      <w:pPr>
        <w:spacing w:line="360" w:lineRule="auto"/>
        <w:jc w:val="both"/>
        <w:rPr>
          <w:rFonts w:ascii="Verdana" w:hAnsi="Verdana"/>
          <w:sz w:val="28"/>
          <w:szCs w:val="28"/>
          <w:lang w:val="en-US"/>
        </w:rPr>
      </w:pPr>
      <w:r w:rsidRPr="00A92367">
        <w:rPr>
          <w:rFonts w:ascii="Verdana" w:eastAsia="Times New Roman" w:hAnsi="Verdana" w:cs="Times New Roman"/>
          <w:sz w:val="28"/>
          <w:szCs w:val="28"/>
          <w:lang w:val="en-US" w:eastAsia="nl-NL"/>
        </w:rPr>
        <w:t>The Kingdom of the Netherlands thanks the delegation of</w:t>
      </w:r>
      <w:r w:rsidR="00710D0E">
        <w:rPr>
          <w:rFonts w:ascii="Verdana" w:eastAsia="Times New Roman" w:hAnsi="Verdana" w:cs="Times New Roman"/>
          <w:sz w:val="28"/>
          <w:szCs w:val="28"/>
          <w:lang w:val="en-US" w:eastAsia="nl-NL"/>
        </w:rPr>
        <w:t xml:space="preserve"> the Islamic Republic of</w:t>
      </w:r>
      <w:r w:rsidRPr="00A92367">
        <w:rPr>
          <w:rFonts w:ascii="Verdana" w:eastAsia="Times New Roman" w:hAnsi="Verdana" w:cs="Times New Roman"/>
          <w:sz w:val="28"/>
          <w:szCs w:val="28"/>
          <w:lang w:val="en-US" w:eastAsia="nl-NL"/>
        </w:rPr>
        <w:t xml:space="preserve"> Iran for the presentation of its national report</w:t>
      </w:r>
      <w:r w:rsidRPr="00A92367">
        <w:rPr>
          <w:rFonts w:ascii="Verdana" w:hAnsi="Verdana" w:cs="Arial"/>
          <w:sz w:val="28"/>
          <w:szCs w:val="28"/>
          <w:lang w:val="en-GB"/>
        </w:rPr>
        <w:t xml:space="preserve">. </w:t>
      </w:r>
    </w:p>
    <w:p w14:paraId="0CBF91C1" w14:textId="69B8F4F7" w:rsidR="00FF2CB8" w:rsidRPr="00A92367" w:rsidRDefault="00924F3F" w:rsidP="00A92367">
      <w:pPr>
        <w:spacing w:after="280" w:line="360" w:lineRule="auto"/>
        <w:rPr>
          <w:rFonts w:ascii="Verdana" w:hAnsi="Verdana"/>
          <w:sz w:val="28"/>
          <w:szCs w:val="28"/>
          <w:lang w:val="en-US"/>
        </w:rPr>
      </w:pPr>
      <w:r w:rsidRPr="00A92367">
        <w:rPr>
          <w:rFonts w:ascii="Verdana" w:eastAsia="Times New Roman" w:hAnsi="Verdana" w:cs="Times New Roman"/>
          <w:sz w:val="28"/>
          <w:szCs w:val="28"/>
          <w:lang w:val="en-US" w:eastAsia="nl-NL"/>
        </w:rPr>
        <w:t xml:space="preserve">The Netherlands </w:t>
      </w:r>
      <w:r w:rsidR="008F7863" w:rsidRPr="00A92367">
        <w:rPr>
          <w:rFonts w:ascii="Verdana" w:eastAsia="Times New Roman" w:hAnsi="Verdana" w:cs="Times New Roman"/>
          <w:sz w:val="28"/>
          <w:szCs w:val="28"/>
          <w:lang w:val="en-US" w:eastAsia="nl-NL"/>
        </w:rPr>
        <w:t>welcomes</w:t>
      </w:r>
      <w:r w:rsidRPr="00A92367">
        <w:rPr>
          <w:rFonts w:ascii="Verdana" w:eastAsia="Times New Roman" w:hAnsi="Verdana" w:cs="Times New Roman"/>
          <w:sz w:val="28"/>
          <w:szCs w:val="28"/>
          <w:lang w:val="en-US" w:eastAsia="nl-NL"/>
        </w:rPr>
        <w:t xml:space="preserve"> </w:t>
      </w:r>
      <w:r w:rsidR="00FF2CB8" w:rsidRPr="00A92367">
        <w:rPr>
          <w:rFonts w:ascii="Verdana" w:hAnsi="Verdana"/>
          <w:sz w:val="28"/>
          <w:szCs w:val="28"/>
          <w:lang w:val="en-US" w:eastAsia="nl-NL"/>
        </w:rPr>
        <w:t>the recen</w:t>
      </w:r>
      <w:r w:rsidR="00604D7C">
        <w:rPr>
          <w:rFonts w:ascii="Verdana" w:hAnsi="Verdana"/>
          <w:sz w:val="28"/>
          <w:szCs w:val="28"/>
          <w:lang w:val="en-US" w:eastAsia="nl-NL"/>
        </w:rPr>
        <w:t>t reform of the Citizenship Law, and the recent release of detained labor rights activists.</w:t>
      </w:r>
      <w:r w:rsidR="00FF2CB8" w:rsidRPr="00A92367">
        <w:rPr>
          <w:rFonts w:ascii="Verdana" w:hAnsi="Verdana"/>
          <w:sz w:val="28"/>
          <w:szCs w:val="28"/>
          <w:lang w:val="en-US" w:eastAsia="nl-NL"/>
        </w:rPr>
        <w:t xml:space="preserve"> </w:t>
      </w:r>
    </w:p>
    <w:p w14:paraId="2C474506" w14:textId="5D6A4115" w:rsidR="00FF2CB8" w:rsidRPr="00A92367" w:rsidRDefault="00FF2CB8" w:rsidP="00A92367">
      <w:pPr>
        <w:spacing w:after="280" w:line="360" w:lineRule="auto"/>
        <w:jc w:val="both"/>
        <w:rPr>
          <w:rFonts w:ascii="Verdana" w:hAnsi="Verdana"/>
          <w:sz w:val="28"/>
          <w:szCs w:val="28"/>
          <w:lang w:val="en-US"/>
        </w:rPr>
      </w:pPr>
      <w:r w:rsidRPr="00A92367">
        <w:rPr>
          <w:rFonts w:ascii="Verdana" w:hAnsi="Verdana"/>
          <w:sz w:val="28"/>
          <w:szCs w:val="28"/>
          <w:lang w:val="en-US" w:eastAsia="nl-NL"/>
        </w:rPr>
        <w:t xml:space="preserve">At the same time, the Netherlands remains seriously concerned about the human rights situation in Iran. In particular about the continued </w:t>
      </w:r>
      <w:r w:rsidRPr="00A92367">
        <w:rPr>
          <w:rFonts w:ascii="Verdana" w:hAnsi="Verdana"/>
          <w:sz w:val="28"/>
          <w:szCs w:val="28"/>
          <w:u w:val="single"/>
          <w:lang w:val="en-US" w:eastAsia="nl-NL"/>
        </w:rPr>
        <w:t>executions of juveniles</w:t>
      </w:r>
      <w:r w:rsidR="00604D7C">
        <w:rPr>
          <w:rFonts w:ascii="Verdana" w:hAnsi="Verdana"/>
          <w:sz w:val="28"/>
          <w:szCs w:val="28"/>
          <w:lang w:val="en-US" w:eastAsia="nl-NL"/>
        </w:rPr>
        <w:t>,</w:t>
      </w:r>
      <w:r w:rsidRPr="00A92367">
        <w:rPr>
          <w:rFonts w:ascii="Verdana" w:hAnsi="Verdana"/>
          <w:sz w:val="28"/>
          <w:szCs w:val="28"/>
          <w:lang w:val="en-US" w:eastAsia="nl-NL"/>
        </w:rPr>
        <w:t xml:space="preserve"> the </w:t>
      </w:r>
      <w:r w:rsidRPr="00A92367">
        <w:rPr>
          <w:rFonts w:ascii="Verdana" w:hAnsi="Verdana"/>
          <w:sz w:val="28"/>
          <w:szCs w:val="28"/>
          <w:u w:val="single"/>
          <w:lang w:val="en-US" w:eastAsia="nl-NL"/>
        </w:rPr>
        <w:t>lack of independence of the judicial system</w:t>
      </w:r>
      <w:r w:rsidR="00604D7C">
        <w:rPr>
          <w:rFonts w:ascii="Verdana" w:hAnsi="Verdana"/>
          <w:sz w:val="28"/>
          <w:szCs w:val="28"/>
          <w:lang w:val="en-US" w:eastAsia="nl-NL"/>
        </w:rPr>
        <w:t xml:space="preserve"> and the suppression of </w:t>
      </w:r>
      <w:r w:rsidR="00604D7C">
        <w:rPr>
          <w:rFonts w:ascii="Verdana" w:hAnsi="Verdana"/>
          <w:sz w:val="28"/>
          <w:szCs w:val="28"/>
          <w:u w:val="single"/>
          <w:lang w:val="en-US" w:eastAsia="nl-NL"/>
        </w:rPr>
        <w:t>journalists and Human Rights Defenders.</w:t>
      </w:r>
    </w:p>
    <w:p w14:paraId="25A4CF5D" w14:textId="44B0B78A" w:rsidR="00924F3F" w:rsidRPr="00A92367" w:rsidRDefault="000F2DD7" w:rsidP="00A92367">
      <w:pPr>
        <w:spacing w:line="360" w:lineRule="auto"/>
        <w:jc w:val="both"/>
        <w:rPr>
          <w:rFonts w:ascii="Verdana" w:hAnsi="Verdana" w:cs="Calibri"/>
          <w:sz w:val="28"/>
          <w:szCs w:val="28"/>
          <w:lang w:val="en-US" w:eastAsia="nl-NL"/>
        </w:rPr>
      </w:pPr>
      <w:r w:rsidRPr="00A92367">
        <w:rPr>
          <w:rFonts w:ascii="Verdana" w:eastAsia="Times New Roman" w:hAnsi="Verdana" w:cs="Times New Roman"/>
          <w:sz w:val="28"/>
          <w:szCs w:val="28"/>
          <w:lang w:val="en-US" w:eastAsia="nl-NL"/>
        </w:rPr>
        <w:t xml:space="preserve">Out of many areas of concern, </w:t>
      </w:r>
      <w:r w:rsidR="00924F3F" w:rsidRPr="00A92367">
        <w:rPr>
          <w:rFonts w:ascii="Verdana" w:eastAsia="Times New Roman" w:hAnsi="Verdana" w:cs="Times New Roman"/>
          <w:sz w:val="28"/>
          <w:szCs w:val="28"/>
          <w:lang w:val="en-US" w:eastAsia="nl-NL"/>
        </w:rPr>
        <w:t xml:space="preserve">The Netherlands </w:t>
      </w:r>
      <w:r w:rsidRPr="00A92367">
        <w:rPr>
          <w:rFonts w:ascii="Verdana" w:eastAsia="Times New Roman" w:hAnsi="Verdana" w:cs="Times New Roman"/>
          <w:sz w:val="28"/>
          <w:szCs w:val="28"/>
          <w:lang w:val="en-US" w:eastAsia="nl-NL"/>
        </w:rPr>
        <w:t xml:space="preserve">will choose to </w:t>
      </w:r>
      <w:r w:rsidRPr="00A92367">
        <w:rPr>
          <w:rFonts w:ascii="Verdana" w:eastAsia="Times New Roman" w:hAnsi="Verdana" w:cs="Times New Roman"/>
          <w:b/>
          <w:sz w:val="28"/>
          <w:szCs w:val="28"/>
          <w:lang w:val="en-US" w:eastAsia="nl-NL"/>
        </w:rPr>
        <w:t>recommend</w:t>
      </w:r>
      <w:r w:rsidR="00924F3F" w:rsidRPr="00A92367">
        <w:rPr>
          <w:rFonts w:ascii="Verdana" w:eastAsia="Times New Roman" w:hAnsi="Verdana" w:cs="Times New Roman"/>
          <w:sz w:val="28"/>
          <w:szCs w:val="28"/>
          <w:lang w:val="en-US" w:eastAsia="nl-NL"/>
        </w:rPr>
        <w:t xml:space="preserve"> Iran to: </w:t>
      </w:r>
    </w:p>
    <w:p w14:paraId="3832A52C" w14:textId="77777777" w:rsidR="00A92367" w:rsidRPr="00A92367" w:rsidRDefault="00A92367" w:rsidP="00A92367">
      <w:pPr>
        <w:pStyle w:val="CommentText"/>
        <w:numPr>
          <w:ilvl w:val="0"/>
          <w:numId w:val="1"/>
        </w:numPr>
        <w:spacing w:line="360" w:lineRule="auto"/>
        <w:rPr>
          <w:rFonts w:ascii="Verdana" w:hAnsi="Verdana"/>
          <w:sz w:val="28"/>
          <w:szCs w:val="28"/>
          <w:lang w:val="en-US"/>
        </w:rPr>
      </w:pPr>
      <w:r w:rsidRPr="00A92367">
        <w:rPr>
          <w:rFonts w:ascii="Verdana" w:hAnsi="Verdana"/>
          <w:sz w:val="28"/>
          <w:szCs w:val="28"/>
          <w:lang w:val="en-US"/>
        </w:rPr>
        <w:t>Repeal or amend Articles 186, 498, 610, 638 and 639 of the Islamic Penal Code, which criminalize rights regarding freedom of expression and which broad and vague definitions are arbitrarily misused to silence human rights defenders, including through imprisonment and corporal punishment.</w:t>
      </w:r>
    </w:p>
    <w:p w14:paraId="6C6289A8" w14:textId="4034E81B" w:rsidR="000F2DD7" w:rsidRPr="00A92367" w:rsidRDefault="000F2DD7" w:rsidP="00A92367">
      <w:pPr>
        <w:pStyle w:val="ListParagraph"/>
        <w:numPr>
          <w:ilvl w:val="0"/>
          <w:numId w:val="1"/>
        </w:numPr>
        <w:spacing w:after="160" w:line="360" w:lineRule="auto"/>
        <w:contextualSpacing/>
        <w:rPr>
          <w:rFonts w:ascii="Verdana" w:hAnsi="Verdana"/>
          <w:sz w:val="28"/>
          <w:szCs w:val="28"/>
          <w:lang w:val="en-US"/>
        </w:rPr>
      </w:pPr>
      <w:r w:rsidRPr="00A92367">
        <w:rPr>
          <w:rFonts w:ascii="Verdana" w:hAnsi="Verdana"/>
          <w:sz w:val="28"/>
          <w:szCs w:val="28"/>
          <w:lang w:val="en-US"/>
        </w:rPr>
        <w:lastRenderedPageBreak/>
        <w:t xml:space="preserve">Amend Article 13 of the Iranian Constitution to ensure that all religious minorities (including Muslims, Christians, Christian converts, Jews, </w:t>
      </w:r>
      <w:r w:rsidR="00B338B6" w:rsidRPr="00A92367">
        <w:rPr>
          <w:rFonts w:ascii="Verdana" w:hAnsi="Verdana"/>
          <w:sz w:val="28"/>
          <w:szCs w:val="28"/>
          <w:lang w:val="en-US"/>
        </w:rPr>
        <w:t xml:space="preserve">non-believers, </w:t>
      </w:r>
      <w:r w:rsidRPr="00A92367">
        <w:rPr>
          <w:rFonts w:ascii="Verdana" w:hAnsi="Verdana"/>
          <w:sz w:val="28"/>
          <w:szCs w:val="28"/>
          <w:lang w:val="en-US"/>
        </w:rPr>
        <w:t xml:space="preserve">Zoroastrians and the Baha’i) in the country are recognized and able </w:t>
      </w:r>
      <w:r w:rsidR="0042129E" w:rsidRPr="00A92367">
        <w:rPr>
          <w:rFonts w:ascii="Verdana" w:hAnsi="Verdana"/>
          <w:sz w:val="28"/>
          <w:szCs w:val="28"/>
          <w:lang w:val="en-US"/>
        </w:rPr>
        <w:t>to fully enjoy the right to Freedom of Religion and Belief</w:t>
      </w:r>
      <w:r w:rsidR="00B338B6" w:rsidRPr="00A92367">
        <w:rPr>
          <w:rFonts w:ascii="Verdana" w:hAnsi="Verdana"/>
          <w:sz w:val="28"/>
          <w:szCs w:val="28"/>
          <w:lang w:val="en-US"/>
        </w:rPr>
        <w:t>.</w:t>
      </w:r>
    </w:p>
    <w:p w14:paraId="7C8CAA9A" w14:textId="77777777" w:rsidR="00586341" w:rsidRPr="00A92367" w:rsidRDefault="00586341" w:rsidP="00A92367">
      <w:pPr>
        <w:pStyle w:val="ListParagraph"/>
        <w:spacing w:line="360" w:lineRule="auto"/>
        <w:contextualSpacing/>
        <w:jc w:val="both"/>
        <w:rPr>
          <w:rFonts w:ascii="Verdana" w:eastAsia="Times New Roman" w:hAnsi="Verdana" w:cs="Times New Roman"/>
          <w:sz w:val="28"/>
          <w:szCs w:val="28"/>
          <w:lang w:val="en-US"/>
        </w:rPr>
      </w:pPr>
    </w:p>
    <w:p w14:paraId="3B79C092" w14:textId="77777777" w:rsidR="00924F3F" w:rsidRPr="00A92367" w:rsidRDefault="00924F3F" w:rsidP="00A92367">
      <w:pPr>
        <w:spacing w:line="360" w:lineRule="auto"/>
        <w:jc w:val="both"/>
        <w:rPr>
          <w:rFonts w:ascii="Verdana" w:hAnsi="Verdana" w:cs="Arial"/>
          <w:sz w:val="28"/>
          <w:szCs w:val="28"/>
          <w:lang w:val="en-GB"/>
        </w:rPr>
      </w:pPr>
      <w:r w:rsidRPr="00A92367">
        <w:rPr>
          <w:rFonts w:ascii="Verdana" w:eastAsia="Times New Roman" w:hAnsi="Verdana" w:cs="Times New Roman"/>
          <w:sz w:val="28"/>
          <w:szCs w:val="28"/>
          <w:lang w:val="en-GB" w:eastAsia="nl-NL"/>
        </w:rPr>
        <w:t>The Netherlands wishes Iran success with the follow-up of all recommendations it receives during this third UPR cycle</w:t>
      </w:r>
      <w:r w:rsidRPr="00A92367">
        <w:rPr>
          <w:rFonts w:ascii="Verdana" w:hAnsi="Verdana" w:cs="Arial"/>
          <w:sz w:val="28"/>
          <w:szCs w:val="28"/>
          <w:lang w:val="en-GB"/>
        </w:rPr>
        <w:t>.</w:t>
      </w:r>
    </w:p>
    <w:p w14:paraId="48DD66CC" w14:textId="77777777" w:rsidR="00924F3F" w:rsidRPr="00A92367" w:rsidRDefault="00924F3F" w:rsidP="00A92367">
      <w:pPr>
        <w:spacing w:after="0" w:line="360" w:lineRule="auto"/>
        <w:jc w:val="both"/>
        <w:rPr>
          <w:rFonts w:ascii="Verdana" w:eastAsia="Times New Roman" w:hAnsi="Verdana" w:cs="Times New Roman"/>
          <w:sz w:val="28"/>
          <w:szCs w:val="28"/>
          <w:lang w:eastAsia="nl-NL"/>
        </w:rPr>
      </w:pPr>
      <w:r w:rsidRPr="00A92367">
        <w:rPr>
          <w:rFonts w:ascii="Verdana" w:eastAsia="Times New Roman" w:hAnsi="Verdana" w:cs="Times New Roman"/>
          <w:sz w:val="28"/>
          <w:szCs w:val="28"/>
          <w:lang w:val="en-US" w:eastAsia="nl-NL"/>
        </w:rPr>
        <w:t xml:space="preserve">Thank </w:t>
      </w:r>
      <w:proofErr w:type="spellStart"/>
      <w:r w:rsidRPr="00A92367">
        <w:rPr>
          <w:rFonts w:ascii="Verdana" w:eastAsia="Times New Roman" w:hAnsi="Verdana" w:cs="Times New Roman"/>
          <w:sz w:val="28"/>
          <w:szCs w:val="28"/>
          <w:lang w:eastAsia="nl-NL"/>
        </w:rPr>
        <w:t>you</w:t>
      </w:r>
      <w:proofErr w:type="spellEnd"/>
      <w:r w:rsidRPr="00A92367">
        <w:rPr>
          <w:rFonts w:ascii="Verdana" w:eastAsia="Times New Roman" w:hAnsi="Verdana" w:cs="Times New Roman"/>
          <w:sz w:val="28"/>
          <w:szCs w:val="28"/>
          <w:lang w:eastAsia="nl-NL"/>
        </w:rPr>
        <w:t>, Mr President.</w:t>
      </w:r>
    </w:p>
    <w:p w14:paraId="70BD7E11" w14:textId="77777777" w:rsidR="00924F3F" w:rsidRPr="00A92367" w:rsidRDefault="00924F3F" w:rsidP="00A92367">
      <w:pPr>
        <w:spacing w:line="360" w:lineRule="auto"/>
        <w:rPr>
          <w:rFonts w:ascii="Verdana" w:hAnsi="Verdana"/>
          <w:sz w:val="28"/>
          <w:szCs w:val="28"/>
        </w:rPr>
      </w:pPr>
    </w:p>
    <w:p w14:paraId="309A49D6" w14:textId="77777777" w:rsidR="00895661" w:rsidRPr="00A92367" w:rsidRDefault="00895661" w:rsidP="00A92367">
      <w:pPr>
        <w:spacing w:line="360" w:lineRule="auto"/>
        <w:rPr>
          <w:rFonts w:ascii="Verdana" w:hAnsi="Verdana"/>
          <w:sz w:val="28"/>
          <w:szCs w:val="28"/>
        </w:rPr>
      </w:pPr>
    </w:p>
    <w:sectPr w:rsidR="00895661" w:rsidRPr="00A92367"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9B2"/>
    <w:multiLevelType w:val="hybridMultilevel"/>
    <w:tmpl w:val="51DE3B60"/>
    <w:lvl w:ilvl="0" w:tplc="51689DA6">
      <w:start w:val="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642FBF"/>
    <w:multiLevelType w:val="hybridMultilevel"/>
    <w:tmpl w:val="06F8BAA4"/>
    <w:lvl w:ilvl="0" w:tplc="48CAF948">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D1E4C88"/>
    <w:multiLevelType w:val="hybridMultilevel"/>
    <w:tmpl w:val="40E856D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3F"/>
    <w:rsid w:val="00005750"/>
    <w:rsid w:val="000F2DD7"/>
    <w:rsid w:val="00204A66"/>
    <w:rsid w:val="002D4CC6"/>
    <w:rsid w:val="0042129E"/>
    <w:rsid w:val="00586341"/>
    <w:rsid w:val="00604D7C"/>
    <w:rsid w:val="00710D0E"/>
    <w:rsid w:val="00735109"/>
    <w:rsid w:val="00785C5B"/>
    <w:rsid w:val="00895661"/>
    <w:rsid w:val="008F7863"/>
    <w:rsid w:val="00924F3F"/>
    <w:rsid w:val="009E6F07"/>
    <w:rsid w:val="00A92367"/>
    <w:rsid w:val="00AC5E39"/>
    <w:rsid w:val="00B338B6"/>
    <w:rsid w:val="00B902C5"/>
    <w:rsid w:val="00C20F15"/>
    <w:rsid w:val="00C6442D"/>
    <w:rsid w:val="00C64C2E"/>
    <w:rsid w:val="00D20FE8"/>
    <w:rsid w:val="00EB731B"/>
    <w:rsid w:val="00FF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7EBA"/>
  <w15:chartTrackingRefBased/>
  <w15:docId w15:val="{7CF977A9-F65F-47CA-A6E0-6767D0BF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F3F"/>
    <w:pPr>
      <w:spacing w:line="256"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F3F"/>
    <w:pPr>
      <w:spacing w:after="0" w:line="240" w:lineRule="auto"/>
      <w:ind w:left="720"/>
    </w:pPr>
    <w:rPr>
      <w:rFonts w:ascii="Calibri" w:hAnsi="Calibri" w:cs="Calibri"/>
      <w:lang w:eastAsia="nl-NL"/>
    </w:rPr>
  </w:style>
  <w:style w:type="paragraph" w:styleId="NoSpacing">
    <w:name w:val="No Spacing"/>
    <w:uiPriority w:val="1"/>
    <w:qFormat/>
    <w:rsid w:val="00005750"/>
    <w:pPr>
      <w:spacing w:after="0" w:line="240" w:lineRule="auto"/>
    </w:pPr>
    <w:rPr>
      <w:lang w:val="nl-NL"/>
    </w:rPr>
  </w:style>
  <w:style w:type="character" w:styleId="CommentReference">
    <w:name w:val="annotation reference"/>
    <w:basedOn w:val="DefaultParagraphFont"/>
    <w:uiPriority w:val="99"/>
    <w:semiHidden/>
    <w:unhideWhenUsed/>
    <w:rsid w:val="00204A66"/>
    <w:rPr>
      <w:sz w:val="16"/>
      <w:szCs w:val="16"/>
    </w:rPr>
  </w:style>
  <w:style w:type="paragraph" w:styleId="CommentText">
    <w:name w:val="annotation text"/>
    <w:basedOn w:val="Normal"/>
    <w:link w:val="CommentTextChar"/>
    <w:uiPriority w:val="99"/>
    <w:semiHidden/>
    <w:unhideWhenUsed/>
    <w:rsid w:val="00204A66"/>
    <w:pPr>
      <w:spacing w:line="240" w:lineRule="auto"/>
    </w:pPr>
    <w:rPr>
      <w:sz w:val="20"/>
      <w:szCs w:val="20"/>
    </w:rPr>
  </w:style>
  <w:style w:type="character" w:customStyle="1" w:styleId="CommentTextChar">
    <w:name w:val="Comment Text Char"/>
    <w:basedOn w:val="DefaultParagraphFont"/>
    <w:link w:val="CommentText"/>
    <w:uiPriority w:val="99"/>
    <w:semiHidden/>
    <w:rsid w:val="00204A66"/>
    <w:rPr>
      <w:sz w:val="20"/>
      <w:szCs w:val="20"/>
      <w:lang w:val="nl-NL"/>
    </w:rPr>
  </w:style>
  <w:style w:type="paragraph" w:styleId="CommentSubject">
    <w:name w:val="annotation subject"/>
    <w:basedOn w:val="CommentText"/>
    <w:next w:val="CommentText"/>
    <w:link w:val="CommentSubjectChar"/>
    <w:uiPriority w:val="99"/>
    <w:semiHidden/>
    <w:unhideWhenUsed/>
    <w:rsid w:val="00204A66"/>
    <w:rPr>
      <w:b/>
      <w:bCs/>
    </w:rPr>
  </w:style>
  <w:style w:type="character" w:customStyle="1" w:styleId="CommentSubjectChar">
    <w:name w:val="Comment Subject Char"/>
    <w:basedOn w:val="CommentTextChar"/>
    <w:link w:val="CommentSubject"/>
    <w:uiPriority w:val="99"/>
    <w:semiHidden/>
    <w:rsid w:val="00204A66"/>
    <w:rPr>
      <w:b/>
      <w:bCs/>
      <w:sz w:val="20"/>
      <w:szCs w:val="20"/>
      <w:lang w:val="nl-NL"/>
    </w:rPr>
  </w:style>
  <w:style w:type="paragraph" w:styleId="BalloonText">
    <w:name w:val="Balloon Text"/>
    <w:basedOn w:val="Normal"/>
    <w:link w:val="BalloonTextChar"/>
    <w:uiPriority w:val="99"/>
    <w:semiHidden/>
    <w:unhideWhenUsed/>
    <w:rsid w:val="00204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66"/>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819044">
      <w:bodyDiv w:val="1"/>
      <w:marLeft w:val="0"/>
      <w:marRight w:val="0"/>
      <w:marTop w:val="0"/>
      <w:marBottom w:val="0"/>
      <w:divBdr>
        <w:top w:val="none" w:sz="0" w:space="0" w:color="auto"/>
        <w:left w:val="none" w:sz="0" w:space="0" w:color="auto"/>
        <w:bottom w:val="none" w:sz="0" w:space="0" w:color="auto"/>
        <w:right w:val="none" w:sz="0" w:space="0" w:color="auto"/>
      </w:divBdr>
    </w:div>
    <w:div w:id="392968956">
      <w:bodyDiv w:val="1"/>
      <w:marLeft w:val="0"/>
      <w:marRight w:val="0"/>
      <w:marTop w:val="0"/>
      <w:marBottom w:val="0"/>
      <w:divBdr>
        <w:top w:val="none" w:sz="0" w:space="0" w:color="auto"/>
        <w:left w:val="none" w:sz="0" w:space="0" w:color="auto"/>
        <w:bottom w:val="none" w:sz="0" w:space="0" w:color="auto"/>
        <w:right w:val="none" w:sz="0" w:space="0" w:color="auto"/>
      </w:divBdr>
    </w:div>
    <w:div w:id="554700984">
      <w:bodyDiv w:val="1"/>
      <w:marLeft w:val="0"/>
      <w:marRight w:val="0"/>
      <w:marTop w:val="0"/>
      <w:marBottom w:val="0"/>
      <w:divBdr>
        <w:top w:val="none" w:sz="0" w:space="0" w:color="auto"/>
        <w:left w:val="none" w:sz="0" w:space="0" w:color="auto"/>
        <w:bottom w:val="none" w:sz="0" w:space="0" w:color="auto"/>
        <w:right w:val="none" w:sz="0" w:space="0" w:color="auto"/>
      </w:divBdr>
    </w:div>
    <w:div w:id="13655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1B4F58-488D-430F-B857-3372DA96FFF0}"/>
</file>

<file path=customXml/itemProps2.xml><?xml version="1.0" encoding="utf-8"?>
<ds:datastoreItem xmlns:ds="http://schemas.openxmlformats.org/officeDocument/2006/customXml" ds:itemID="{FEF228E2-9A7C-4198-A6A6-A4EB8CB53856}"/>
</file>

<file path=customXml/itemProps3.xml><?xml version="1.0" encoding="utf-8"?>
<ds:datastoreItem xmlns:ds="http://schemas.openxmlformats.org/officeDocument/2006/customXml" ds:itemID="{FAF5FA31-2545-4EF2-82B8-0470123BDBBF}"/>
</file>

<file path=docProps/app.xml><?xml version="1.0" encoding="utf-8"?>
<Properties xmlns="http://schemas.openxmlformats.org/officeDocument/2006/extended-properties" xmlns:vt="http://schemas.openxmlformats.org/officeDocument/2006/docPropsVTypes">
  <Template>DF64DF90</Template>
  <TotalTime>0</TotalTime>
  <Pages>2</Pages>
  <Words>224</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Peulen, Nick</dc:creator>
  <cp:keywords/>
  <dc:description/>
  <cp:lastModifiedBy>Toonen, Thijs</cp:lastModifiedBy>
  <cp:revision>2</cp:revision>
  <dcterms:created xsi:type="dcterms:W3CDTF">2019-11-08T07:50:00Z</dcterms:created>
  <dcterms:modified xsi:type="dcterms:W3CDTF">2019-11-08T07:50:00Z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BZ_Forum">
    <vt:lpwstr>3;#UPR Info|1257cfc1-6a34-40f1-987c-b09af58486ba</vt:lpwstr>
  </property>
  <property fmtid="{D5CDD505-2E9C-101B-9397-08002B2CF9AE}" pid="4" name="BZ_Country">
    <vt:lpwstr>2;#Not applicable|ec01d90b-9d0f-4785-8785-e1ea615196bf</vt:lpwstr>
  </property>
  <property fmtid="{D5CDD505-2E9C-101B-9397-08002B2CF9AE}" pid="5" name="BZ_Theme">
    <vt:lpwstr>1;#UN (non-implementation) general|00195dc6-ae3f-47a4-a1b1-71527c40ae42</vt:lpwstr>
  </property>
  <property fmtid="{D5CDD505-2E9C-101B-9397-08002B2CF9AE}" pid="6" name="BZ_Classification">
    <vt:lpwstr>4;#Niet-gerubriceerd|d92c6340-bc14-4cb2-a9a6-6deda93c493b</vt:lpwstr>
  </property>
</Properties>
</file>