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B9BDD" w14:textId="77777777" w:rsidR="008B3956" w:rsidRPr="00ED18F8" w:rsidRDefault="008B3956" w:rsidP="00355B2B">
      <w:pPr>
        <w:pStyle w:val="NormalWeb"/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ED18F8">
        <w:rPr>
          <w:rFonts w:ascii="Arial" w:hAnsi="Arial" w:cs="Arial"/>
          <w:b/>
          <w:sz w:val="28"/>
          <w:szCs w:val="28"/>
          <w:lang w:val="es-ES"/>
        </w:rPr>
        <w:t xml:space="preserve">Universal </w:t>
      </w:r>
      <w:proofErr w:type="spellStart"/>
      <w:r w:rsidRPr="00ED18F8">
        <w:rPr>
          <w:rFonts w:ascii="Arial" w:hAnsi="Arial" w:cs="Arial"/>
          <w:b/>
          <w:sz w:val="28"/>
          <w:szCs w:val="28"/>
          <w:lang w:val="es-ES"/>
        </w:rPr>
        <w:t>Periodic</w:t>
      </w:r>
      <w:proofErr w:type="spellEnd"/>
      <w:r w:rsidRPr="00ED18F8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D18F8">
        <w:rPr>
          <w:rFonts w:ascii="Arial" w:hAnsi="Arial" w:cs="Arial"/>
          <w:b/>
          <w:sz w:val="28"/>
          <w:szCs w:val="28"/>
          <w:lang w:val="es-ES"/>
        </w:rPr>
        <w:t>Review</w:t>
      </w:r>
      <w:proofErr w:type="spellEnd"/>
      <w:r w:rsidRPr="00ED18F8">
        <w:rPr>
          <w:rFonts w:ascii="Arial" w:hAnsi="Arial" w:cs="Arial"/>
          <w:b/>
          <w:sz w:val="28"/>
          <w:szCs w:val="28"/>
          <w:lang w:val="es-ES"/>
        </w:rPr>
        <w:t xml:space="preserve"> 34 – (El Salvador)</w:t>
      </w:r>
    </w:p>
    <w:p w14:paraId="69473271" w14:textId="77777777" w:rsidR="008B3956" w:rsidRPr="00ED18F8" w:rsidRDefault="008B3956" w:rsidP="00355B2B">
      <w:pPr>
        <w:pStyle w:val="NormalWeb"/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ED18F8">
        <w:rPr>
          <w:rFonts w:ascii="Arial" w:hAnsi="Arial" w:cs="Arial"/>
          <w:b/>
          <w:sz w:val="28"/>
          <w:szCs w:val="28"/>
          <w:lang w:val="en-US"/>
        </w:rPr>
        <w:t>Statement by th</w:t>
      </w:r>
      <w:r w:rsidR="00AB3B5C" w:rsidRPr="00ED18F8">
        <w:rPr>
          <w:rFonts w:ascii="Arial" w:hAnsi="Arial" w:cs="Arial"/>
          <w:b/>
          <w:sz w:val="28"/>
          <w:szCs w:val="28"/>
          <w:lang w:val="en-US"/>
        </w:rPr>
        <w:t>e Kingdom of the Netherlands – (4 November 2019)</w:t>
      </w:r>
      <w:r w:rsidRPr="00ED18F8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6B670BFD" w14:textId="77777777" w:rsidR="008B3956" w:rsidRPr="00ED18F8" w:rsidRDefault="008B3956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B43DB2C" w14:textId="77777777" w:rsidR="00355B2B" w:rsidRDefault="008B3956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D18F8">
        <w:rPr>
          <w:rFonts w:ascii="Arial" w:hAnsi="Arial" w:cs="Arial"/>
          <w:sz w:val="28"/>
          <w:szCs w:val="28"/>
          <w:lang w:val="en-US"/>
        </w:rPr>
        <w:t xml:space="preserve">Thank you, </w:t>
      </w:r>
      <w:proofErr w:type="spellStart"/>
      <w:r w:rsidRPr="00ED18F8">
        <w:rPr>
          <w:rFonts w:ascii="Arial" w:hAnsi="Arial" w:cs="Arial"/>
          <w:sz w:val="28"/>
          <w:szCs w:val="28"/>
          <w:lang w:val="en-US"/>
        </w:rPr>
        <w:t>Mr</w:t>
      </w:r>
      <w:proofErr w:type="spellEnd"/>
      <w:r w:rsidRPr="00ED18F8">
        <w:rPr>
          <w:rFonts w:ascii="Arial" w:hAnsi="Arial" w:cs="Arial"/>
          <w:sz w:val="28"/>
          <w:szCs w:val="28"/>
          <w:lang w:val="en-US"/>
        </w:rPr>
        <w:t xml:space="preserve"> President,</w:t>
      </w:r>
    </w:p>
    <w:p w14:paraId="253C2757" w14:textId="77777777" w:rsidR="008B3956" w:rsidRPr="00ED18F8" w:rsidRDefault="00314B64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/>
      </w:r>
      <w:r w:rsidR="008B3956" w:rsidRPr="00ED18F8">
        <w:rPr>
          <w:rFonts w:ascii="Arial" w:hAnsi="Arial" w:cs="Arial"/>
          <w:sz w:val="28"/>
          <w:szCs w:val="28"/>
          <w:lang w:val="en-US"/>
        </w:rPr>
        <w:t xml:space="preserve">The Kingdom of the Netherlands thanks the delegation of </w:t>
      </w:r>
      <w:r w:rsidR="00436F6A" w:rsidRPr="00ED18F8">
        <w:rPr>
          <w:rFonts w:ascii="Arial" w:hAnsi="Arial" w:cs="Arial"/>
          <w:sz w:val="28"/>
          <w:szCs w:val="28"/>
          <w:lang w:val="en-US"/>
        </w:rPr>
        <w:t>El Salvador</w:t>
      </w:r>
      <w:r w:rsidR="008B3956" w:rsidRPr="00ED18F8">
        <w:rPr>
          <w:rFonts w:ascii="Arial" w:hAnsi="Arial" w:cs="Arial"/>
          <w:sz w:val="28"/>
          <w:szCs w:val="28"/>
          <w:lang w:val="en-US"/>
        </w:rPr>
        <w:t xml:space="preserve"> for the presentation of its national report. </w:t>
      </w:r>
    </w:p>
    <w:p w14:paraId="0FBDEDEE" w14:textId="30F30D65" w:rsidR="00311B23" w:rsidRPr="00ED18F8" w:rsidRDefault="00314B64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/>
      </w:r>
      <w:r w:rsidR="008B3956" w:rsidRPr="00ED18F8">
        <w:rPr>
          <w:rFonts w:ascii="Arial" w:hAnsi="Arial" w:cs="Arial"/>
          <w:sz w:val="28"/>
          <w:szCs w:val="28"/>
          <w:lang w:val="en-US"/>
        </w:rPr>
        <w:t xml:space="preserve">The Netherlands </w:t>
      </w:r>
      <w:r>
        <w:rPr>
          <w:rFonts w:ascii="Arial" w:hAnsi="Arial" w:cs="Arial"/>
          <w:sz w:val="28"/>
          <w:szCs w:val="28"/>
          <w:lang w:val="en-US"/>
        </w:rPr>
        <w:t>commends</w:t>
      </w:r>
      <w:r w:rsidR="008B3956" w:rsidRPr="00ED18F8">
        <w:rPr>
          <w:rFonts w:ascii="Arial" w:hAnsi="Arial" w:cs="Arial"/>
          <w:sz w:val="28"/>
          <w:szCs w:val="28"/>
          <w:lang w:val="en-US"/>
        </w:rPr>
        <w:t xml:space="preserve"> </w:t>
      </w:r>
      <w:r w:rsidR="00436F6A" w:rsidRPr="00ED18F8">
        <w:rPr>
          <w:rFonts w:ascii="Arial" w:hAnsi="Arial" w:cs="Arial"/>
          <w:sz w:val="28"/>
          <w:szCs w:val="28"/>
          <w:lang w:val="en-US"/>
        </w:rPr>
        <w:t xml:space="preserve">El Salvador with the progress </w:t>
      </w:r>
      <w:r w:rsidR="00827D95" w:rsidRPr="00ED18F8">
        <w:rPr>
          <w:rFonts w:ascii="Arial" w:hAnsi="Arial" w:cs="Arial"/>
          <w:sz w:val="28"/>
          <w:szCs w:val="28"/>
          <w:lang w:val="en-US"/>
        </w:rPr>
        <w:t>it made regarding</w:t>
      </w:r>
      <w:r w:rsidR="003A2435">
        <w:rPr>
          <w:rFonts w:ascii="Arial" w:hAnsi="Arial" w:cs="Arial"/>
          <w:sz w:val="28"/>
          <w:szCs w:val="28"/>
          <w:lang w:val="en-US"/>
        </w:rPr>
        <w:t xml:space="preserve"> gender equality, with a view to</w:t>
      </w:r>
      <w:r w:rsidR="00311B23" w:rsidRPr="00ED18F8">
        <w:rPr>
          <w:rFonts w:ascii="Arial" w:hAnsi="Arial" w:cs="Arial"/>
          <w:sz w:val="28"/>
          <w:szCs w:val="28"/>
          <w:lang w:val="en-US"/>
        </w:rPr>
        <w:t xml:space="preserve"> achieving SDG</w:t>
      </w:r>
      <w:r w:rsidR="007704C9" w:rsidRPr="00ED18F8">
        <w:rPr>
          <w:rFonts w:ascii="Arial" w:hAnsi="Arial" w:cs="Arial"/>
          <w:sz w:val="28"/>
          <w:szCs w:val="28"/>
          <w:lang w:val="en-US"/>
        </w:rPr>
        <w:t xml:space="preserve"> </w:t>
      </w:r>
      <w:r w:rsidR="00311B23" w:rsidRPr="00ED18F8">
        <w:rPr>
          <w:rFonts w:ascii="Arial" w:hAnsi="Arial" w:cs="Arial"/>
          <w:sz w:val="28"/>
          <w:szCs w:val="28"/>
          <w:lang w:val="en-US"/>
        </w:rPr>
        <w:t xml:space="preserve">5. </w:t>
      </w:r>
    </w:p>
    <w:p w14:paraId="045D7538" w14:textId="77777777" w:rsidR="00311B23" w:rsidRPr="00ED18F8" w:rsidRDefault="00311B23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06689D6" w14:textId="77777777" w:rsidR="008B3956" w:rsidRPr="00ED18F8" w:rsidRDefault="00311B23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D18F8">
        <w:rPr>
          <w:rFonts w:ascii="Arial" w:hAnsi="Arial" w:cs="Arial"/>
          <w:sz w:val="28"/>
          <w:szCs w:val="28"/>
          <w:lang w:val="en-US"/>
        </w:rPr>
        <w:t>However</w:t>
      </w:r>
      <w:r w:rsidR="00AB3B5C" w:rsidRPr="00ED18F8">
        <w:rPr>
          <w:rFonts w:ascii="Arial" w:hAnsi="Arial" w:cs="Arial"/>
          <w:sz w:val="28"/>
          <w:szCs w:val="28"/>
          <w:lang w:val="en-US"/>
        </w:rPr>
        <w:t xml:space="preserve">, the Netherlands regrets </w:t>
      </w:r>
      <w:r w:rsidRPr="00ED18F8">
        <w:rPr>
          <w:rFonts w:ascii="Arial" w:hAnsi="Arial" w:cs="Arial"/>
          <w:sz w:val="28"/>
          <w:szCs w:val="28"/>
          <w:lang w:val="en-US"/>
        </w:rPr>
        <w:t>the fact that El Salvador has not yet ratified the Optional Protocol</w:t>
      </w:r>
      <w:r w:rsidR="00946461" w:rsidRPr="00ED18F8">
        <w:rPr>
          <w:rFonts w:ascii="Arial" w:hAnsi="Arial" w:cs="Arial"/>
          <w:sz w:val="28"/>
          <w:szCs w:val="28"/>
          <w:lang w:val="en-US"/>
        </w:rPr>
        <w:t xml:space="preserve"> of CEDAW, despite our </w:t>
      </w:r>
      <w:r w:rsidR="00C7019C" w:rsidRPr="00ED18F8">
        <w:rPr>
          <w:rFonts w:ascii="Arial" w:hAnsi="Arial" w:cs="Arial"/>
          <w:sz w:val="28"/>
          <w:szCs w:val="28"/>
          <w:lang w:val="en-US"/>
        </w:rPr>
        <w:t xml:space="preserve">previous </w:t>
      </w:r>
      <w:r w:rsidR="00946461" w:rsidRPr="00ED18F8">
        <w:rPr>
          <w:rFonts w:ascii="Arial" w:hAnsi="Arial" w:cs="Arial"/>
          <w:sz w:val="28"/>
          <w:szCs w:val="28"/>
          <w:lang w:val="en-US"/>
        </w:rPr>
        <w:t>recommendation</w:t>
      </w:r>
      <w:r w:rsidRPr="00ED18F8">
        <w:rPr>
          <w:rFonts w:ascii="Arial" w:hAnsi="Arial" w:cs="Arial"/>
          <w:sz w:val="28"/>
          <w:szCs w:val="28"/>
          <w:lang w:val="en-US"/>
        </w:rPr>
        <w:t xml:space="preserve">. Specifically, </w:t>
      </w:r>
      <w:r w:rsidR="00946461" w:rsidRPr="00ED18F8">
        <w:rPr>
          <w:rFonts w:ascii="Arial" w:hAnsi="Arial" w:cs="Arial"/>
          <w:sz w:val="28"/>
          <w:szCs w:val="28"/>
          <w:lang w:val="en-US"/>
        </w:rPr>
        <w:t>the Netherlands is concerned about</w:t>
      </w:r>
      <w:r w:rsidRPr="00ED18F8">
        <w:rPr>
          <w:rFonts w:ascii="Arial" w:hAnsi="Arial" w:cs="Arial"/>
          <w:sz w:val="28"/>
          <w:szCs w:val="28"/>
          <w:lang w:val="en-US"/>
        </w:rPr>
        <w:t xml:space="preserve"> the criminalization of abortion </w:t>
      </w:r>
      <w:r w:rsidR="00946461" w:rsidRPr="00ED18F8">
        <w:rPr>
          <w:rFonts w:ascii="Arial" w:hAnsi="Arial" w:cs="Arial"/>
          <w:sz w:val="28"/>
          <w:szCs w:val="28"/>
          <w:lang w:val="en-US"/>
        </w:rPr>
        <w:t xml:space="preserve">in all circumstances and the obligation of health professionals to report suspected abortions to the authorities. </w:t>
      </w:r>
      <w:r w:rsidR="002961E6" w:rsidRPr="002961E6">
        <w:rPr>
          <w:rFonts w:ascii="Arial" w:hAnsi="Arial" w:cs="Arial"/>
          <w:sz w:val="28"/>
          <w:szCs w:val="28"/>
          <w:lang w:val="en-US"/>
        </w:rPr>
        <w:t xml:space="preserve">We are </w:t>
      </w:r>
      <w:r w:rsidR="002961E6">
        <w:rPr>
          <w:rFonts w:ascii="Arial" w:hAnsi="Arial" w:cs="Arial"/>
          <w:sz w:val="28"/>
          <w:szCs w:val="28"/>
          <w:lang w:val="en-US"/>
        </w:rPr>
        <w:t xml:space="preserve">also extremely </w:t>
      </w:r>
      <w:r w:rsidR="002961E6" w:rsidRPr="002961E6">
        <w:rPr>
          <w:rFonts w:ascii="Arial" w:hAnsi="Arial" w:cs="Arial"/>
          <w:sz w:val="28"/>
          <w:szCs w:val="28"/>
          <w:lang w:val="en-US"/>
        </w:rPr>
        <w:t xml:space="preserve">concerned to see the active prosecution of women for abortion or other obstetric emergencies, and </w:t>
      </w:r>
      <w:r w:rsidR="002961E6">
        <w:rPr>
          <w:rFonts w:ascii="Arial" w:hAnsi="Arial" w:cs="Arial"/>
          <w:sz w:val="28"/>
          <w:szCs w:val="28"/>
          <w:lang w:val="en-US"/>
        </w:rPr>
        <w:t>extreme sentences (up to 40 years) that they receive.</w:t>
      </w:r>
    </w:p>
    <w:p w14:paraId="48C29BD3" w14:textId="77777777" w:rsidR="008B3956" w:rsidRPr="00ED18F8" w:rsidRDefault="008B3956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CE0D99F" w14:textId="3A070B13" w:rsidR="00827D95" w:rsidRPr="00ED18F8" w:rsidRDefault="003A2435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are</w:t>
      </w:r>
      <w:r w:rsidR="00D4325E" w:rsidRPr="00D4325E">
        <w:rPr>
          <w:rFonts w:ascii="Arial" w:hAnsi="Arial" w:cs="Arial"/>
          <w:sz w:val="28"/>
          <w:szCs w:val="28"/>
          <w:lang w:val="en-US"/>
        </w:rPr>
        <w:t xml:space="preserve"> also concerned about a new Amnesty Law that seeks to limit or avoid punishment for those </w:t>
      </w:r>
      <w:r w:rsidR="00B8111E" w:rsidRPr="00D4325E">
        <w:rPr>
          <w:rFonts w:ascii="Arial" w:hAnsi="Arial" w:cs="Arial"/>
          <w:sz w:val="28"/>
          <w:szCs w:val="28"/>
          <w:lang w:val="en-US"/>
        </w:rPr>
        <w:t>respon</w:t>
      </w:r>
      <w:r w:rsidR="00B8111E">
        <w:rPr>
          <w:rFonts w:ascii="Arial" w:hAnsi="Arial" w:cs="Arial"/>
          <w:sz w:val="28"/>
          <w:szCs w:val="28"/>
          <w:lang w:val="en-US"/>
        </w:rPr>
        <w:t>s</w:t>
      </w:r>
      <w:r w:rsidR="00B8111E" w:rsidRPr="00D4325E">
        <w:rPr>
          <w:rFonts w:ascii="Arial" w:hAnsi="Arial" w:cs="Arial"/>
          <w:sz w:val="28"/>
          <w:szCs w:val="28"/>
          <w:lang w:val="en-US"/>
        </w:rPr>
        <w:t>ible</w:t>
      </w:r>
      <w:r w:rsidR="00D4325E" w:rsidRPr="00D4325E">
        <w:rPr>
          <w:rFonts w:ascii="Arial" w:hAnsi="Arial" w:cs="Arial"/>
          <w:sz w:val="28"/>
          <w:szCs w:val="28"/>
          <w:lang w:val="en-US"/>
        </w:rPr>
        <w:t xml:space="preserve"> for crimes against humanity and other serious human rights violations during the Civil War.</w:t>
      </w:r>
    </w:p>
    <w:p w14:paraId="09099F27" w14:textId="77777777" w:rsidR="00D4325E" w:rsidRDefault="00D4325E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12B4E58" w14:textId="77777777" w:rsidR="008B3956" w:rsidRPr="00ED18F8" w:rsidRDefault="008B3956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D18F8">
        <w:rPr>
          <w:rFonts w:ascii="Arial" w:hAnsi="Arial" w:cs="Arial"/>
          <w:sz w:val="28"/>
          <w:szCs w:val="28"/>
          <w:lang w:val="en-US"/>
        </w:rPr>
        <w:t xml:space="preserve">The Netherlands therefore </w:t>
      </w:r>
      <w:r w:rsidRPr="00ED18F8">
        <w:rPr>
          <w:rFonts w:ascii="Arial" w:hAnsi="Arial" w:cs="Arial"/>
          <w:b/>
          <w:sz w:val="28"/>
          <w:szCs w:val="28"/>
          <w:lang w:val="en-US"/>
        </w:rPr>
        <w:t>recommends</w:t>
      </w:r>
      <w:r w:rsidRPr="00ED18F8">
        <w:rPr>
          <w:rFonts w:ascii="Arial" w:hAnsi="Arial" w:cs="Arial"/>
          <w:sz w:val="28"/>
          <w:szCs w:val="28"/>
          <w:lang w:val="en-US"/>
        </w:rPr>
        <w:t xml:space="preserve"> </w:t>
      </w:r>
      <w:r w:rsidR="00593EC6" w:rsidRPr="00ED18F8">
        <w:rPr>
          <w:rFonts w:ascii="Arial" w:hAnsi="Arial" w:cs="Arial"/>
          <w:sz w:val="28"/>
          <w:szCs w:val="28"/>
          <w:lang w:val="en-US"/>
        </w:rPr>
        <w:t>El Salvador</w:t>
      </w:r>
      <w:r w:rsidRPr="00ED18F8">
        <w:rPr>
          <w:rFonts w:ascii="Arial" w:hAnsi="Arial" w:cs="Arial"/>
          <w:sz w:val="28"/>
          <w:szCs w:val="28"/>
          <w:lang w:val="en-US"/>
        </w:rPr>
        <w:t xml:space="preserve"> to: </w:t>
      </w:r>
    </w:p>
    <w:p w14:paraId="05696222" w14:textId="77777777" w:rsidR="00C96B7F" w:rsidRPr="00ED18F8" w:rsidRDefault="00C96B7F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6E675DD" w14:textId="77777777" w:rsidR="004716DF" w:rsidRDefault="007130E8" w:rsidP="00355B2B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Legalize</w:t>
      </w:r>
      <w:r w:rsidRPr="00ED18F8">
        <w:rPr>
          <w:rFonts w:ascii="Arial" w:hAnsi="Arial" w:cs="Arial"/>
          <w:sz w:val="28"/>
          <w:szCs w:val="28"/>
          <w:lang w:val="en-US"/>
        </w:rPr>
        <w:t xml:space="preserve"> </w:t>
      </w:r>
      <w:r w:rsidR="00C96B7F" w:rsidRPr="00ED18F8">
        <w:rPr>
          <w:rFonts w:ascii="Arial" w:hAnsi="Arial" w:cs="Arial"/>
          <w:sz w:val="28"/>
          <w:szCs w:val="28"/>
          <w:lang w:val="en-US"/>
        </w:rPr>
        <w:t>abortion, if not completely, at least in cases of incest and rape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D4325E">
        <w:rPr>
          <w:rFonts w:ascii="Arial" w:hAnsi="Arial" w:cs="Arial"/>
          <w:sz w:val="28"/>
          <w:szCs w:val="28"/>
          <w:lang w:val="en-US"/>
        </w:rPr>
        <w:t>fetal impairment</w:t>
      </w:r>
      <w:r w:rsidR="00C96B7F" w:rsidRPr="00ED18F8">
        <w:rPr>
          <w:rFonts w:ascii="Arial" w:hAnsi="Arial" w:cs="Arial"/>
          <w:sz w:val="28"/>
          <w:szCs w:val="28"/>
          <w:lang w:val="en-US"/>
        </w:rPr>
        <w:t xml:space="preserve"> and in cases in which the mother’s life or </w:t>
      </w:r>
      <w:r w:rsidR="00C96B7F" w:rsidRPr="00ED18F8">
        <w:rPr>
          <w:rFonts w:ascii="Arial" w:hAnsi="Arial" w:cs="Arial"/>
          <w:sz w:val="28"/>
          <w:szCs w:val="28"/>
          <w:lang w:val="en-US"/>
        </w:rPr>
        <w:lastRenderedPageBreak/>
        <w:t xml:space="preserve">health is in danger, bringing the law in line with several human rights conventions. </w:t>
      </w:r>
    </w:p>
    <w:p w14:paraId="42446C03" w14:textId="1FF1F78E" w:rsidR="009B5A60" w:rsidRPr="004716DF" w:rsidRDefault="00D4325E" w:rsidP="00355B2B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716DF">
        <w:rPr>
          <w:rFonts w:ascii="Arial" w:hAnsi="Arial" w:cs="Arial"/>
          <w:sz w:val="28"/>
          <w:szCs w:val="28"/>
          <w:lang w:val="en-US"/>
        </w:rPr>
        <w:t>Adopt a National Reconciliation legislation that takes into account the voices of the victims and</w:t>
      </w:r>
      <w:r w:rsidR="00355B2B">
        <w:rPr>
          <w:rFonts w:ascii="Arial" w:hAnsi="Arial" w:cs="Arial"/>
          <w:sz w:val="28"/>
          <w:szCs w:val="28"/>
          <w:lang w:val="en-US"/>
        </w:rPr>
        <w:t xml:space="preserve"> helps to ensure </w:t>
      </w:r>
      <w:r w:rsidRPr="004716DF">
        <w:rPr>
          <w:rFonts w:ascii="Arial" w:hAnsi="Arial" w:cs="Arial"/>
          <w:sz w:val="28"/>
          <w:szCs w:val="28"/>
          <w:lang w:val="en-US"/>
        </w:rPr>
        <w:t>truth,  justice and reparation for the serious human rights violations committed during the armed conflict. And to avoid a bill that would promote i</w:t>
      </w:r>
      <w:r w:rsidR="003A2435">
        <w:rPr>
          <w:rFonts w:ascii="Arial" w:hAnsi="Arial" w:cs="Arial"/>
          <w:sz w:val="28"/>
          <w:szCs w:val="28"/>
          <w:lang w:val="en-US"/>
        </w:rPr>
        <w:t>mpunity for those responsible for</w:t>
      </w:r>
      <w:r w:rsidRPr="004716DF">
        <w:rPr>
          <w:rFonts w:ascii="Arial" w:hAnsi="Arial" w:cs="Arial"/>
          <w:sz w:val="28"/>
          <w:szCs w:val="28"/>
          <w:lang w:val="en-US"/>
        </w:rPr>
        <w:t xml:space="preserve"> serious human rights violations committed in the past.</w:t>
      </w:r>
    </w:p>
    <w:p w14:paraId="55F088EE" w14:textId="77777777" w:rsidR="00D4325E" w:rsidRDefault="00D4325E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7C1E423" w14:textId="77777777" w:rsidR="008B3956" w:rsidRPr="00ED18F8" w:rsidRDefault="008B3956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D18F8">
        <w:rPr>
          <w:rFonts w:ascii="Arial" w:hAnsi="Arial" w:cs="Arial"/>
          <w:sz w:val="28"/>
          <w:szCs w:val="28"/>
          <w:lang w:val="en-US"/>
        </w:rPr>
        <w:t xml:space="preserve">The Netherlands wishes </w:t>
      </w:r>
      <w:r w:rsidR="00946461" w:rsidRPr="00ED18F8">
        <w:rPr>
          <w:rFonts w:ascii="Arial" w:hAnsi="Arial" w:cs="Arial"/>
          <w:sz w:val="28"/>
          <w:szCs w:val="28"/>
          <w:lang w:val="en-US"/>
        </w:rPr>
        <w:t>El Salvador</w:t>
      </w:r>
      <w:r w:rsidRPr="00ED18F8">
        <w:rPr>
          <w:rFonts w:ascii="Arial" w:hAnsi="Arial" w:cs="Arial"/>
          <w:sz w:val="28"/>
          <w:szCs w:val="28"/>
          <w:lang w:val="en-US"/>
        </w:rPr>
        <w:t xml:space="preserve"> success with the follow-up of all recommendations it receives during this third UPR cycle. </w:t>
      </w:r>
    </w:p>
    <w:p w14:paraId="3459C5BE" w14:textId="77777777" w:rsidR="00EB66CA" w:rsidRPr="00ED18F8" w:rsidRDefault="00EB66CA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303D83F" w14:textId="77777777" w:rsidR="008B3956" w:rsidRPr="00ED18F8" w:rsidRDefault="008B3956" w:rsidP="00355B2B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D18F8">
        <w:rPr>
          <w:rFonts w:ascii="Arial" w:hAnsi="Arial" w:cs="Arial"/>
          <w:sz w:val="28"/>
          <w:szCs w:val="28"/>
          <w:lang w:val="en-US"/>
        </w:rPr>
        <w:t xml:space="preserve">Thank you, </w:t>
      </w:r>
      <w:proofErr w:type="spellStart"/>
      <w:r w:rsidRPr="00ED18F8">
        <w:rPr>
          <w:rFonts w:ascii="Arial" w:hAnsi="Arial" w:cs="Arial"/>
          <w:sz w:val="28"/>
          <w:szCs w:val="28"/>
          <w:lang w:val="en-US"/>
        </w:rPr>
        <w:t>Mr</w:t>
      </w:r>
      <w:proofErr w:type="spellEnd"/>
      <w:r w:rsidRPr="00ED18F8">
        <w:rPr>
          <w:rFonts w:ascii="Arial" w:hAnsi="Arial" w:cs="Arial"/>
          <w:sz w:val="28"/>
          <w:szCs w:val="28"/>
          <w:lang w:val="en-US"/>
        </w:rPr>
        <w:t xml:space="preserve"> President. </w:t>
      </w:r>
    </w:p>
    <w:p w14:paraId="758BDB00" w14:textId="77777777" w:rsidR="005B6B75" w:rsidRPr="00ED18F8" w:rsidRDefault="005B6B75" w:rsidP="00ED18F8">
      <w:pPr>
        <w:pStyle w:val="NormalWeb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115D816B" w14:textId="77777777" w:rsidR="005B6B75" w:rsidRPr="00ED18F8" w:rsidRDefault="005B6B75" w:rsidP="00ED18F8">
      <w:pPr>
        <w:pStyle w:val="NormalWeb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sectPr w:rsidR="005B6B75" w:rsidRPr="00ED1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6160"/>
    <w:multiLevelType w:val="hybridMultilevel"/>
    <w:tmpl w:val="4BC09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2"/>
    <w:rsid w:val="000043F5"/>
    <w:rsid w:val="002961E6"/>
    <w:rsid w:val="00311B23"/>
    <w:rsid w:val="00314B64"/>
    <w:rsid w:val="00327075"/>
    <w:rsid w:val="00355B2B"/>
    <w:rsid w:val="003A2435"/>
    <w:rsid w:val="003C62F3"/>
    <w:rsid w:val="00436F6A"/>
    <w:rsid w:val="004716DF"/>
    <w:rsid w:val="00503846"/>
    <w:rsid w:val="00593EC6"/>
    <w:rsid w:val="005B6B75"/>
    <w:rsid w:val="006065AC"/>
    <w:rsid w:val="007130E8"/>
    <w:rsid w:val="00741AE5"/>
    <w:rsid w:val="007704C9"/>
    <w:rsid w:val="007B3E25"/>
    <w:rsid w:val="007C7C40"/>
    <w:rsid w:val="00827D95"/>
    <w:rsid w:val="008B3956"/>
    <w:rsid w:val="00946461"/>
    <w:rsid w:val="009769E2"/>
    <w:rsid w:val="009B5A60"/>
    <w:rsid w:val="00AB3B5C"/>
    <w:rsid w:val="00AC0E0C"/>
    <w:rsid w:val="00AC5280"/>
    <w:rsid w:val="00B8111E"/>
    <w:rsid w:val="00C1272E"/>
    <w:rsid w:val="00C30A6A"/>
    <w:rsid w:val="00C62A1F"/>
    <w:rsid w:val="00C7019C"/>
    <w:rsid w:val="00C96B7F"/>
    <w:rsid w:val="00D4325E"/>
    <w:rsid w:val="00EB66CA"/>
    <w:rsid w:val="00EC371B"/>
    <w:rsid w:val="00ED18F8"/>
    <w:rsid w:val="00F302D7"/>
    <w:rsid w:val="00FB16E3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B480"/>
  <w15:chartTrackingRefBased/>
  <w15:docId w15:val="{3D54233E-B33C-4532-95F6-6D0C8974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9E2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769E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9769E2"/>
    <w:rPr>
      <w:b/>
      <w:bCs/>
    </w:rPr>
  </w:style>
  <w:style w:type="paragraph" w:customStyle="1" w:styleId="Default">
    <w:name w:val="Default"/>
    <w:rsid w:val="00FB16E3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5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8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5280"/>
    <w:rPr>
      <w:b/>
      <w:bCs/>
      <w:i w:val="0"/>
      <w:iCs w:val="0"/>
    </w:rPr>
  </w:style>
  <w:style w:type="character" w:customStyle="1" w:styleId="st1">
    <w:name w:val="st1"/>
    <w:basedOn w:val="DefaultParagraphFont"/>
    <w:rsid w:val="00AC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82CFD-CBE2-4500-A312-82A4EF128542}"/>
</file>

<file path=customXml/itemProps2.xml><?xml version="1.0" encoding="utf-8"?>
<ds:datastoreItem xmlns:ds="http://schemas.openxmlformats.org/officeDocument/2006/customXml" ds:itemID="{E75B7D9F-6699-41CE-8395-77DBB33AE2DE}"/>
</file>

<file path=customXml/itemProps3.xml><?xml version="1.0" encoding="utf-8"?>
<ds:datastoreItem xmlns:ds="http://schemas.openxmlformats.org/officeDocument/2006/customXml" ds:itemID="{3980BECE-9E30-4683-B4AE-A61842B73C0C}"/>
</file>

<file path=customXml/itemProps4.xml><?xml version="1.0" encoding="utf-8"?>
<ds:datastoreItem xmlns:ds="http://schemas.openxmlformats.org/officeDocument/2006/customXml" ds:itemID="{7F07D555-C207-4133-9E42-C52B594F6B7C}"/>
</file>

<file path=docProps/app.xml><?xml version="1.0" encoding="utf-8"?>
<Properties xmlns="http://schemas.openxmlformats.org/officeDocument/2006/extended-properties" xmlns:vt="http://schemas.openxmlformats.org/officeDocument/2006/docPropsVTypes">
  <Template>E6C85423</Template>
  <TotalTime>1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Linthorst, Nadja</dc:creator>
  <cp:keywords/>
  <dc:description/>
  <cp:lastModifiedBy>Toonen, Thijs</cp:lastModifiedBy>
  <cp:revision>2</cp:revision>
  <dcterms:created xsi:type="dcterms:W3CDTF">2019-11-05T09:02:00Z</dcterms:created>
  <dcterms:modified xsi:type="dcterms:W3CDTF">2019-11-05T09:02:00Z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