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30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245257F7" w14:textId="0C7857AE" w:rsidR="00506FCC" w:rsidRDefault="00DD2AF7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13</w:t>
      </w:r>
      <w:r w:rsidR="00735FD3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06FCC">
        <w:rPr>
          <w:rFonts w:ascii="Candara" w:hAnsi="Candara"/>
          <w:b/>
          <w:sz w:val="24"/>
          <w:szCs w:val="24"/>
          <w:lang w:val="en-US"/>
        </w:rPr>
        <w:t>November, 9.00-12.30</w:t>
      </w:r>
    </w:p>
    <w:p w14:paraId="060564B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17F58CFC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422E647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08D1A0B9" w14:textId="19E95CB1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</w:t>
      </w:r>
      <w:r w:rsidR="00C73C65">
        <w:rPr>
          <w:rFonts w:ascii="Candara" w:hAnsi="Candara"/>
          <w:b/>
          <w:sz w:val="24"/>
          <w:szCs w:val="24"/>
          <w:lang w:val="en-US"/>
        </w:rPr>
        <w:t>4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t</w:t>
      </w:r>
      <w:r w:rsidR="00C73C65">
        <w:rPr>
          <w:rFonts w:ascii="Candara" w:hAnsi="Candara"/>
          <w:b/>
          <w:sz w:val="24"/>
          <w:szCs w:val="24"/>
          <w:vertAlign w:val="superscript"/>
          <w:lang w:val="en-US"/>
        </w:rPr>
        <w:t>h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6D0F8B1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5889F7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47B185A6" w14:textId="69B8992D" w:rsidR="00506FCC" w:rsidRDefault="005D14E0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ARAB REPUBLIC OF </w:t>
      </w:r>
      <w:r w:rsidR="00A25CCC">
        <w:rPr>
          <w:rFonts w:ascii="Candara" w:hAnsi="Candara"/>
          <w:b/>
          <w:sz w:val="24"/>
          <w:szCs w:val="24"/>
          <w:u w:val="single"/>
          <w:lang w:val="en-US"/>
        </w:rPr>
        <w:t>EGYPT</w:t>
      </w:r>
    </w:p>
    <w:p w14:paraId="0060FEA3" w14:textId="77777777" w:rsidR="00506FCC" w:rsidRDefault="00506FCC" w:rsidP="0026110A">
      <w:pPr>
        <w:spacing w:after="0" w:line="36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41551B6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60EC8A2F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7E17D8" w14:textId="00C10FF1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C41F82">
        <w:rPr>
          <w:rFonts w:ascii="Candara" w:hAnsi="Candara"/>
          <w:sz w:val="24"/>
          <w:szCs w:val="24"/>
          <w:lang w:val="en-US"/>
        </w:rPr>
        <w:t xml:space="preserve">would like to welcome </w:t>
      </w:r>
      <w:r>
        <w:rPr>
          <w:rFonts w:ascii="Candara" w:hAnsi="Candara"/>
          <w:sz w:val="24"/>
          <w:szCs w:val="24"/>
          <w:lang w:val="en-US"/>
        </w:rPr>
        <w:t xml:space="preserve">the </w:t>
      </w:r>
      <w:r w:rsidR="00C41F82">
        <w:rPr>
          <w:rFonts w:ascii="Candara" w:hAnsi="Candara"/>
          <w:sz w:val="24"/>
          <w:szCs w:val="24"/>
          <w:lang w:val="en-US"/>
        </w:rPr>
        <w:t>delegation from Egypt</w:t>
      </w:r>
      <w:r>
        <w:rPr>
          <w:rFonts w:ascii="Candara" w:hAnsi="Candara"/>
          <w:sz w:val="24"/>
          <w:szCs w:val="24"/>
          <w:lang w:val="en-US"/>
        </w:rPr>
        <w:t xml:space="preserve">, and the presentation of the </w:t>
      </w:r>
      <w:r w:rsidR="00F30B68">
        <w:rPr>
          <w:rFonts w:ascii="Candara" w:hAnsi="Candara"/>
          <w:sz w:val="24"/>
          <w:szCs w:val="24"/>
          <w:lang w:val="en-US"/>
        </w:rPr>
        <w:t>government’s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8B080A">
        <w:rPr>
          <w:rFonts w:ascii="Candara" w:hAnsi="Candara"/>
          <w:sz w:val="24"/>
          <w:szCs w:val="24"/>
          <w:lang w:val="en-US"/>
        </w:rPr>
        <w:t xml:space="preserve">national </w:t>
      </w:r>
      <w:r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1965B374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70C685" w14:textId="59940F20" w:rsidR="001D74D2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D758DB">
        <w:rPr>
          <w:rFonts w:ascii="Candara" w:hAnsi="Candara"/>
          <w:sz w:val="24"/>
          <w:szCs w:val="24"/>
          <w:lang w:val="en-US"/>
        </w:rPr>
        <w:t xml:space="preserve">wishes to </w:t>
      </w:r>
      <w:r w:rsidR="008B080A">
        <w:rPr>
          <w:rFonts w:ascii="Candara" w:hAnsi="Candara"/>
          <w:sz w:val="24"/>
          <w:szCs w:val="24"/>
          <w:lang w:val="en-US"/>
        </w:rPr>
        <w:t>commend</w:t>
      </w:r>
      <w:r w:rsidR="00D758DB">
        <w:rPr>
          <w:rFonts w:ascii="Candara" w:hAnsi="Candara"/>
          <w:sz w:val="24"/>
          <w:szCs w:val="24"/>
          <w:lang w:val="en-US"/>
        </w:rPr>
        <w:t xml:space="preserve"> the </w:t>
      </w:r>
      <w:r w:rsidR="00831281">
        <w:rPr>
          <w:rFonts w:ascii="Candara" w:hAnsi="Candara"/>
          <w:sz w:val="24"/>
          <w:szCs w:val="24"/>
          <w:lang w:val="en-US"/>
        </w:rPr>
        <w:t>Egyptian</w:t>
      </w:r>
      <w:r w:rsidR="00D758DB">
        <w:rPr>
          <w:rFonts w:ascii="Candara" w:hAnsi="Candara"/>
          <w:sz w:val="24"/>
          <w:szCs w:val="24"/>
          <w:lang w:val="en-US"/>
        </w:rPr>
        <w:t xml:space="preserve"> Government for </w:t>
      </w:r>
      <w:r w:rsidR="00E540B0">
        <w:rPr>
          <w:rFonts w:ascii="Candara" w:hAnsi="Candara"/>
          <w:sz w:val="24"/>
          <w:szCs w:val="24"/>
          <w:lang w:val="en-US"/>
        </w:rPr>
        <w:t>the ratification of the</w:t>
      </w:r>
      <w:r w:rsidR="00A56A26">
        <w:rPr>
          <w:rFonts w:ascii="Candara" w:hAnsi="Candara"/>
          <w:sz w:val="24"/>
          <w:szCs w:val="24"/>
          <w:lang w:val="en-US"/>
        </w:rPr>
        <w:t xml:space="preserve"> new NGO law</w:t>
      </w:r>
      <w:r w:rsidR="00E33151">
        <w:rPr>
          <w:rFonts w:ascii="Candara" w:hAnsi="Candara"/>
          <w:sz w:val="24"/>
          <w:szCs w:val="24"/>
          <w:lang w:val="en-US"/>
        </w:rPr>
        <w:t xml:space="preserve"> and looks towards </w:t>
      </w:r>
      <w:r w:rsidR="004C7D42">
        <w:rPr>
          <w:rFonts w:ascii="Candara" w:hAnsi="Candara"/>
          <w:sz w:val="24"/>
          <w:szCs w:val="24"/>
          <w:lang w:val="en-US"/>
        </w:rPr>
        <w:t xml:space="preserve">to </w:t>
      </w:r>
      <w:r w:rsidR="00E33151">
        <w:rPr>
          <w:rFonts w:ascii="Candara" w:hAnsi="Candara"/>
          <w:sz w:val="24"/>
          <w:szCs w:val="24"/>
          <w:lang w:val="en-US"/>
        </w:rPr>
        <w:t>its full implementation</w:t>
      </w:r>
      <w:r w:rsidR="009177ED">
        <w:rPr>
          <w:rFonts w:ascii="Candara" w:hAnsi="Candara"/>
          <w:sz w:val="24"/>
          <w:szCs w:val="24"/>
          <w:lang w:val="en-US"/>
        </w:rPr>
        <w:t xml:space="preserve">.  </w:t>
      </w:r>
      <w:r w:rsidR="00A56A26">
        <w:rPr>
          <w:rFonts w:ascii="Candara" w:hAnsi="Candara"/>
          <w:sz w:val="24"/>
          <w:szCs w:val="24"/>
          <w:lang w:val="en-US"/>
        </w:rPr>
        <w:t>Furthermore, the increase of formal representation of women at decision-making levels, including via the introduction of the 25% quota for female members of parliament</w:t>
      </w:r>
      <w:r w:rsidR="001D74D2">
        <w:rPr>
          <w:rFonts w:ascii="Candara" w:hAnsi="Candara"/>
          <w:sz w:val="24"/>
          <w:szCs w:val="24"/>
          <w:lang w:val="en-US"/>
        </w:rPr>
        <w:t>, is both highly symbolic but also a very tangible step towards the empowerment of women</w:t>
      </w:r>
      <w:r w:rsidR="006A241F">
        <w:rPr>
          <w:rFonts w:ascii="Candara" w:hAnsi="Candara"/>
          <w:sz w:val="24"/>
          <w:szCs w:val="24"/>
          <w:lang w:val="en-US"/>
        </w:rPr>
        <w:t xml:space="preserve"> in Egypt</w:t>
      </w:r>
      <w:r w:rsidR="001D74D2">
        <w:rPr>
          <w:rFonts w:ascii="Candara" w:hAnsi="Candara"/>
          <w:sz w:val="24"/>
          <w:szCs w:val="24"/>
          <w:lang w:val="en-US"/>
        </w:rPr>
        <w:t xml:space="preserve">. </w:t>
      </w:r>
    </w:p>
    <w:p w14:paraId="0346FC00" w14:textId="77777777" w:rsidR="009177ED" w:rsidRDefault="009177ED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3E3B47" w14:textId="4D720B58" w:rsidR="009177ED" w:rsidRDefault="0026110A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Challenges</w:t>
      </w:r>
      <w:r w:rsidR="00E33151">
        <w:rPr>
          <w:rFonts w:ascii="Candara" w:hAnsi="Candara"/>
          <w:sz w:val="24"/>
          <w:szCs w:val="24"/>
          <w:lang w:val="en-US"/>
        </w:rPr>
        <w:t xml:space="preserve"> naturally remain and towards this end,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9177ED">
        <w:rPr>
          <w:rFonts w:ascii="Candara" w:hAnsi="Candara"/>
          <w:sz w:val="24"/>
          <w:szCs w:val="24"/>
          <w:lang w:val="en-US"/>
        </w:rPr>
        <w:t xml:space="preserve">Cyprus </w:t>
      </w:r>
      <w:r w:rsidR="004C42F8">
        <w:rPr>
          <w:rFonts w:ascii="Candara" w:hAnsi="Candara"/>
          <w:sz w:val="24"/>
          <w:szCs w:val="24"/>
          <w:lang w:val="en-US"/>
        </w:rPr>
        <w:t>makes</w:t>
      </w:r>
      <w:r w:rsidR="009177ED">
        <w:rPr>
          <w:rFonts w:ascii="Candara" w:hAnsi="Candara"/>
          <w:sz w:val="24"/>
          <w:szCs w:val="24"/>
          <w:lang w:val="en-US"/>
        </w:rPr>
        <w:t xml:space="preserve"> the following </w:t>
      </w:r>
      <w:r w:rsidR="000B669E">
        <w:rPr>
          <w:rFonts w:ascii="Candara" w:hAnsi="Candara"/>
          <w:sz w:val="24"/>
          <w:szCs w:val="24"/>
          <w:lang w:val="en-US"/>
        </w:rPr>
        <w:t>recommendations</w:t>
      </w:r>
      <w:r w:rsidR="009177ED">
        <w:rPr>
          <w:rFonts w:ascii="Candara" w:hAnsi="Candara"/>
          <w:sz w:val="24"/>
          <w:szCs w:val="24"/>
          <w:lang w:val="en-US"/>
        </w:rPr>
        <w:t>:</w:t>
      </w:r>
    </w:p>
    <w:p w14:paraId="774833B2" w14:textId="77777777" w:rsidR="00B81B7A" w:rsidRPr="00B81B7A" w:rsidRDefault="00B81B7A" w:rsidP="00B81B7A">
      <w:pPr>
        <w:pStyle w:val="ListParagraph"/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070EC607" w14:textId="6467016E" w:rsidR="00E33151" w:rsidRPr="006E2B90" w:rsidRDefault="00E91587" w:rsidP="00383A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 w:rsidRPr="006E2B90">
        <w:rPr>
          <w:rFonts w:ascii="Candara" w:hAnsi="Candara"/>
          <w:sz w:val="24"/>
          <w:szCs w:val="24"/>
        </w:rPr>
        <w:t xml:space="preserve">Work towards </w:t>
      </w:r>
      <w:r w:rsidR="006E2B90">
        <w:rPr>
          <w:rFonts w:ascii="Candara" w:hAnsi="Candara"/>
          <w:sz w:val="24"/>
          <w:szCs w:val="24"/>
        </w:rPr>
        <w:t>eliminating</w:t>
      </w:r>
      <w:r w:rsidRPr="006E2B90">
        <w:rPr>
          <w:rFonts w:ascii="Candara" w:hAnsi="Candara"/>
          <w:sz w:val="24"/>
          <w:szCs w:val="24"/>
        </w:rPr>
        <w:t xml:space="preserve"> </w:t>
      </w:r>
      <w:r w:rsidR="006E2B90" w:rsidRPr="00B81B7A">
        <w:rPr>
          <w:rFonts w:ascii="Candara" w:hAnsi="Candara"/>
          <w:sz w:val="24"/>
          <w:szCs w:val="24"/>
        </w:rPr>
        <w:t>gender discriminatory clauses</w:t>
      </w:r>
      <w:r w:rsidR="006E2B90" w:rsidRPr="006E2B90">
        <w:rPr>
          <w:rFonts w:ascii="Candara" w:hAnsi="Candara"/>
          <w:sz w:val="24"/>
          <w:szCs w:val="24"/>
        </w:rPr>
        <w:t xml:space="preserve"> in legislation</w:t>
      </w:r>
      <w:r w:rsidR="006E2B90">
        <w:rPr>
          <w:rFonts w:ascii="Candara" w:hAnsi="Candara"/>
          <w:sz w:val="24"/>
          <w:szCs w:val="24"/>
        </w:rPr>
        <w:t>; and</w:t>
      </w:r>
    </w:p>
    <w:p w14:paraId="6A3E6178" w14:textId="77777777" w:rsidR="006E2B90" w:rsidRPr="006E2B90" w:rsidRDefault="006E2B90" w:rsidP="006E2B90">
      <w:pPr>
        <w:pStyle w:val="ListParagraph"/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BABDC97" w14:textId="3AE2AC67" w:rsidR="008F71E4" w:rsidRPr="001D74D2" w:rsidRDefault="001D74D2" w:rsidP="001D74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 w:rsidRPr="001D74D2">
        <w:rPr>
          <w:rFonts w:ascii="Candara" w:hAnsi="Candara"/>
          <w:sz w:val="24"/>
          <w:szCs w:val="24"/>
        </w:rPr>
        <w:t>Organize campaigns and educational programmes, including in schools, to raise awareness on the importance of cul</w:t>
      </w:r>
      <w:bookmarkStart w:id="0" w:name="_GoBack"/>
      <w:bookmarkEnd w:id="0"/>
      <w:r w:rsidRPr="001D74D2">
        <w:rPr>
          <w:rFonts w:ascii="Candara" w:hAnsi="Candara"/>
          <w:sz w:val="24"/>
          <w:szCs w:val="24"/>
        </w:rPr>
        <w:t>tural heritage in all its diversity</w:t>
      </w:r>
      <w:r w:rsidR="00E33151">
        <w:rPr>
          <w:rFonts w:ascii="Candara" w:hAnsi="Candara"/>
          <w:sz w:val="24"/>
          <w:szCs w:val="24"/>
        </w:rPr>
        <w:t>.</w:t>
      </w:r>
    </w:p>
    <w:p w14:paraId="4B3A5888" w14:textId="49EAB215" w:rsid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BBEBB3A" w14:textId="38F2E440" w:rsidR="00960D2B" w:rsidRPr="00863500" w:rsidRDefault="00960D2B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960D2B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CC"/>
    <w:rsid w:val="00056F63"/>
    <w:rsid w:val="00064CAB"/>
    <w:rsid w:val="000B669E"/>
    <w:rsid w:val="000C2B07"/>
    <w:rsid w:val="00116AB6"/>
    <w:rsid w:val="001D74D2"/>
    <w:rsid w:val="0026110A"/>
    <w:rsid w:val="00266466"/>
    <w:rsid w:val="00361C45"/>
    <w:rsid w:val="0036708E"/>
    <w:rsid w:val="00370EA2"/>
    <w:rsid w:val="003919E6"/>
    <w:rsid w:val="004C42F8"/>
    <w:rsid w:val="004C7D42"/>
    <w:rsid w:val="00506FCC"/>
    <w:rsid w:val="00531921"/>
    <w:rsid w:val="005B5FE5"/>
    <w:rsid w:val="005D14E0"/>
    <w:rsid w:val="00631B66"/>
    <w:rsid w:val="00692718"/>
    <w:rsid w:val="006A241F"/>
    <w:rsid w:val="006B173D"/>
    <w:rsid w:val="006E2B90"/>
    <w:rsid w:val="006F4C94"/>
    <w:rsid w:val="00735FD3"/>
    <w:rsid w:val="00787526"/>
    <w:rsid w:val="007C1C9F"/>
    <w:rsid w:val="007D6D0B"/>
    <w:rsid w:val="00831281"/>
    <w:rsid w:val="0084678B"/>
    <w:rsid w:val="00863500"/>
    <w:rsid w:val="008B080A"/>
    <w:rsid w:val="008F71E4"/>
    <w:rsid w:val="009177ED"/>
    <w:rsid w:val="00950877"/>
    <w:rsid w:val="00960D2B"/>
    <w:rsid w:val="00984DD3"/>
    <w:rsid w:val="009F3AF0"/>
    <w:rsid w:val="00A25CCC"/>
    <w:rsid w:val="00A56A26"/>
    <w:rsid w:val="00A973A5"/>
    <w:rsid w:val="00B62DEF"/>
    <w:rsid w:val="00B81B7A"/>
    <w:rsid w:val="00BD157A"/>
    <w:rsid w:val="00C1669B"/>
    <w:rsid w:val="00C21DAA"/>
    <w:rsid w:val="00C41F82"/>
    <w:rsid w:val="00C73C65"/>
    <w:rsid w:val="00C74AEE"/>
    <w:rsid w:val="00CE391A"/>
    <w:rsid w:val="00D22179"/>
    <w:rsid w:val="00D758DB"/>
    <w:rsid w:val="00DD2AF7"/>
    <w:rsid w:val="00E122A2"/>
    <w:rsid w:val="00E33151"/>
    <w:rsid w:val="00E540B0"/>
    <w:rsid w:val="00E91587"/>
    <w:rsid w:val="00EE01C2"/>
    <w:rsid w:val="00F30B68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922D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2EB3B-2889-46F7-A418-A2BB4948E9D2}"/>
</file>

<file path=customXml/itemProps2.xml><?xml version="1.0" encoding="utf-8"?>
<ds:datastoreItem xmlns:ds="http://schemas.openxmlformats.org/officeDocument/2006/customXml" ds:itemID="{4ABA36B0-82DF-40BC-B5D8-84CDFE26CEAF}"/>
</file>

<file path=customXml/itemProps3.xml><?xml version="1.0" encoding="utf-8"?>
<ds:datastoreItem xmlns:ds="http://schemas.openxmlformats.org/officeDocument/2006/customXml" ds:itemID="{E8565B38-00BB-46DF-BA77-9E3751033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3</cp:revision>
  <cp:lastPrinted>2019-10-21T08:16:00Z</cp:lastPrinted>
  <dcterms:created xsi:type="dcterms:W3CDTF">2019-10-21T08:16:00Z</dcterms:created>
  <dcterms:modified xsi:type="dcterms:W3CDTF">2019-11-11T12:51:00Z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