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31" w:type="dxa"/>
        <w:tblInd w:w="-176" w:type="dxa"/>
        <w:tblLook w:val="04A0" w:firstRow="1" w:lastRow="0" w:firstColumn="1" w:lastColumn="0" w:noHBand="0" w:noVBand="1"/>
      </w:tblPr>
      <w:tblGrid>
        <w:gridCol w:w="11931"/>
      </w:tblGrid>
      <w:tr w:rsidR="00897931" w:rsidRPr="00853AE8" w14:paraId="21B0BFB5" w14:textId="77777777" w:rsidTr="00E02F99">
        <w:tc>
          <w:tcPr>
            <w:tcW w:w="11931" w:type="dxa"/>
            <w:shd w:val="clear" w:color="auto" w:fill="auto"/>
          </w:tcPr>
          <w:tbl>
            <w:tblPr>
              <w:tblW w:w="10315" w:type="dxa"/>
              <w:tblLook w:val="04A0" w:firstRow="1" w:lastRow="0" w:firstColumn="1" w:lastColumn="0" w:noHBand="0" w:noVBand="1"/>
            </w:tblPr>
            <w:tblGrid>
              <w:gridCol w:w="4503"/>
              <w:gridCol w:w="1616"/>
              <w:gridCol w:w="4196"/>
            </w:tblGrid>
            <w:tr w:rsidR="00897931" w:rsidRPr="00853AE8" w14:paraId="64A10CDB" w14:textId="77777777" w:rsidTr="00E02F99">
              <w:tc>
                <w:tcPr>
                  <w:tcW w:w="4503" w:type="dxa"/>
                  <w:shd w:val="clear" w:color="auto" w:fill="auto"/>
                </w:tcPr>
                <w:p w14:paraId="7CC55C7E" w14:textId="77777777" w:rsidR="00897931" w:rsidRPr="00897931" w:rsidRDefault="00897931" w:rsidP="00E02F99">
                  <w:pPr>
                    <w:tabs>
                      <w:tab w:val="center" w:pos="4252"/>
                      <w:tab w:val="right" w:pos="8504"/>
                    </w:tabs>
                    <w:snapToGrid w:val="0"/>
                    <w:spacing w:line="240" w:lineRule="exact"/>
                    <w:rPr>
                      <w:rFonts w:ascii="Times New Roman" w:eastAsia="WenQuanYi Micro Hei" w:hAnsi="Times New Roman"/>
                      <w:b/>
                      <w:kern w:val="3"/>
                      <w:sz w:val="24"/>
                      <w:szCs w:val="24"/>
                      <w:lang w:val="fr-CH" w:eastAsia="zh-CN" w:bidi="hi-IN"/>
                    </w:rPr>
                  </w:pPr>
                  <w:r w:rsidRPr="00897931">
                    <w:rPr>
                      <w:rFonts w:ascii="Times New Roman" w:eastAsia="WenQuanYi Micro Hei" w:hAnsi="Times New Roman"/>
                      <w:b/>
                      <w:kern w:val="3"/>
                      <w:sz w:val="24"/>
                      <w:szCs w:val="24"/>
                      <w:lang w:val="fr-CH" w:eastAsia="zh-CN" w:bidi="hi-IN"/>
                    </w:rPr>
                    <w:t>AMBASSADE DU TOGO</w:t>
                  </w:r>
                </w:p>
                <w:p w14:paraId="3A7A4728" w14:textId="77777777" w:rsidR="00897931" w:rsidRPr="00897931" w:rsidRDefault="00897931" w:rsidP="00E02F99">
                  <w:pPr>
                    <w:suppressAutoHyphens/>
                    <w:autoSpaceDN w:val="0"/>
                    <w:spacing w:line="240" w:lineRule="exact"/>
                    <w:textAlignment w:val="baseline"/>
                    <w:rPr>
                      <w:rFonts w:ascii="Times New Roman" w:eastAsia="WenQuanYi Micro Hei" w:hAnsi="Times New Roman" w:cs="Lohit Hindi"/>
                      <w:i/>
                      <w:kern w:val="3"/>
                      <w:sz w:val="18"/>
                      <w:szCs w:val="18"/>
                      <w:lang w:val="fr-CH" w:eastAsia="zh-CN" w:bidi="hi-IN"/>
                    </w:rPr>
                  </w:pPr>
                  <w:r w:rsidRPr="00897931">
                    <w:rPr>
                      <w:rFonts w:ascii="Times New Roman" w:eastAsia="WenQuanYi Micro Hei" w:hAnsi="Times New Roman"/>
                      <w:i/>
                      <w:kern w:val="3"/>
                      <w:sz w:val="18"/>
                      <w:szCs w:val="18"/>
                      <w:lang w:val="fr-CH" w:eastAsia="zh-CN" w:bidi="hi-IN"/>
                    </w:rPr>
                    <w:t>Mission Permanente auprès de l'Office des Nations Unies, de l'Organisation Mondiale du Commerce et des autres Organisations Internationales à Genève</w:t>
                  </w:r>
                </w:p>
              </w:tc>
              <w:tc>
                <w:tcPr>
                  <w:tcW w:w="1616" w:type="dxa"/>
                  <w:shd w:val="clear" w:color="auto" w:fill="auto"/>
                </w:tcPr>
                <w:p w14:paraId="0008AD44" w14:textId="77777777" w:rsidR="00897931" w:rsidRPr="00421315" w:rsidRDefault="00897931" w:rsidP="00E02F99">
                  <w:pPr>
                    <w:tabs>
                      <w:tab w:val="center" w:pos="4252"/>
                      <w:tab w:val="right" w:pos="8504"/>
                    </w:tabs>
                    <w:snapToGrid w:val="0"/>
                    <w:rPr>
                      <w:rFonts w:eastAsia="MS Mincho"/>
                      <w:sz w:val="20"/>
                      <w:szCs w:val="20"/>
                      <w:lang w:val="fr-CH" w:eastAsia="fr-CH"/>
                    </w:rPr>
                  </w:pPr>
                  <w:r w:rsidRPr="00421315">
                    <w:rPr>
                      <w:rFonts w:eastAsia="MS Mincho"/>
                      <w:noProof/>
                      <w:sz w:val="20"/>
                      <w:szCs w:val="20"/>
                      <w:lang w:val="fr-FR" w:eastAsia="fr-FR"/>
                    </w:rPr>
                    <w:drawing>
                      <wp:inline distT="0" distB="0" distL="0" distR="0" wp14:anchorId="34D74A82" wp14:editId="42522622">
                        <wp:extent cx="592455" cy="797356"/>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5931" cy="802034"/>
                                </a:xfrm>
                                <a:prstGeom prst="rect">
                                  <a:avLst/>
                                </a:prstGeom>
                                <a:noFill/>
                                <a:ln>
                                  <a:noFill/>
                                </a:ln>
                              </pic:spPr>
                            </pic:pic>
                          </a:graphicData>
                        </a:graphic>
                      </wp:inline>
                    </w:drawing>
                  </w:r>
                </w:p>
              </w:tc>
              <w:tc>
                <w:tcPr>
                  <w:tcW w:w="4196" w:type="dxa"/>
                  <w:shd w:val="clear" w:color="auto" w:fill="auto"/>
                </w:tcPr>
                <w:p w14:paraId="67EBB41C" w14:textId="77777777" w:rsidR="00897931" w:rsidRPr="00897931" w:rsidRDefault="00897931" w:rsidP="00E02F99">
                  <w:pPr>
                    <w:tabs>
                      <w:tab w:val="center" w:pos="4252"/>
                      <w:tab w:val="right" w:pos="8504"/>
                    </w:tabs>
                    <w:snapToGrid w:val="0"/>
                    <w:spacing w:line="240" w:lineRule="exact"/>
                    <w:rPr>
                      <w:rFonts w:ascii="Times New Roman" w:eastAsia="WenQuanYi Micro Hei" w:hAnsi="Times New Roman"/>
                      <w:b/>
                      <w:kern w:val="3"/>
                      <w:sz w:val="24"/>
                      <w:szCs w:val="24"/>
                      <w:lang w:val="fr-CH" w:eastAsia="zh-CN" w:bidi="hi-IN"/>
                    </w:rPr>
                  </w:pPr>
                  <w:r w:rsidRPr="00897931">
                    <w:rPr>
                      <w:rFonts w:ascii="Arial" w:eastAsia="WenQuanYi Micro Hei" w:hAnsi="Arial" w:cs="Lohit Hindi"/>
                      <w:kern w:val="3"/>
                      <w:sz w:val="20"/>
                      <w:szCs w:val="20"/>
                      <w:lang w:val="fr-CH" w:eastAsia="zh-CN" w:bidi="hi-IN"/>
                    </w:rPr>
                    <w:t xml:space="preserve">     </w:t>
                  </w:r>
                  <w:r w:rsidRPr="00897931">
                    <w:rPr>
                      <w:rFonts w:ascii="Times New Roman" w:eastAsia="WenQuanYi Micro Hei" w:hAnsi="Times New Roman"/>
                      <w:b/>
                      <w:kern w:val="3"/>
                      <w:sz w:val="24"/>
                      <w:szCs w:val="24"/>
                      <w:lang w:val="fr-CH" w:eastAsia="zh-CN" w:bidi="hi-IN"/>
                    </w:rPr>
                    <w:t>REPUBLIQUE TOGOLAISE</w:t>
                  </w:r>
                </w:p>
                <w:p w14:paraId="58698F08" w14:textId="77777777" w:rsidR="00897931" w:rsidRPr="00421315" w:rsidRDefault="00897931" w:rsidP="00E02F99">
                  <w:pPr>
                    <w:tabs>
                      <w:tab w:val="center" w:pos="4252"/>
                      <w:tab w:val="right" w:pos="8504"/>
                    </w:tabs>
                    <w:snapToGrid w:val="0"/>
                    <w:spacing w:line="240" w:lineRule="exact"/>
                    <w:rPr>
                      <w:rFonts w:eastAsia="MS Mincho"/>
                      <w:i/>
                      <w:sz w:val="18"/>
                      <w:szCs w:val="18"/>
                      <w:lang w:val="fr-CH" w:eastAsia="fr-CH"/>
                    </w:rPr>
                  </w:pPr>
                  <w:r w:rsidRPr="00897931">
                    <w:rPr>
                      <w:rFonts w:ascii="Times New Roman" w:eastAsia="WenQuanYi Micro Hei" w:hAnsi="Times New Roman"/>
                      <w:kern w:val="3"/>
                      <w:sz w:val="20"/>
                      <w:szCs w:val="20"/>
                      <w:lang w:val="fr-CH" w:eastAsia="zh-CN" w:bidi="hi-IN"/>
                    </w:rPr>
                    <w:t xml:space="preserve">                    </w:t>
                  </w:r>
                  <w:r w:rsidRPr="00897931">
                    <w:rPr>
                      <w:rFonts w:ascii="Times New Roman" w:eastAsia="WenQuanYi Micro Hei" w:hAnsi="Times New Roman"/>
                      <w:i/>
                      <w:kern w:val="3"/>
                      <w:sz w:val="18"/>
                      <w:szCs w:val="18"/>
                      <w:lang w:val="fr-CH" w:eastAsia="zh-CN" w:bidi="hi-IN"/>
                    </w:rPr>
                    <w:t>Travail- Liberté-Patrie</w:t>
                  </w:r>
                </w:p>
              </w:tc>
            </w:tr>
          </w:tbl>
          <w:p w14:paraId="11771D6E" w14:textId="77777777" w:rsidR="00897931" w:rsidRPr="00897931" w:rsidRDefault="00897931" w:rsidP="00E02F99">
            <w:pPr>
              <w:suppressAutoHyphens/>
              <w:autoSpaceDN w:val="0"/>
              <w:spacing w:line="240" w:lineRule="exact"/>
              <w:textAlignment w:val="baseline"/>
              <w:rPr>
                <w:rFonts w:ascii="Times New Roman" w:eastAsia="WenQuanYi Micro Hei" w:hAnsi="Times New Roman" w:cs="Lohit Hindi"/>
                <w:i/>
                <w:kern w:val="3"/>
                <w:sz w:val="18"/>
                <w:szCs w:val="18"/>
                <w:lang w:val="fr-CH" w:eastAsia="zh-CN" w:bidi="hi-IN"/>
              </w:rPr>
            </w:pPr>
          </w:p>
        </w:tc>
      </w:tr>
    </w:tbl>
    <w:p w14:paraId="14B745D1" w14:textId="77777777" w:rsidR="00897931" w:rsidRPr="00897931" w:rsidRDefault="00897931" w:rsidP="00897931">
      <w:pPr>
        <w:suppressAutoHyphens/>
        <w:autoSpaceDN w:val="0"/>
        <w:jc w:val="center"/>
        <w:rPr>
          <w:rFonts w:ascii="Liberation Serif" w:eastAsia="Calibri" w:hAnsi="Liberation Serif" w:cs="Liberation Serif"/>
          <w:b/>
          <w:bCs/>
          <w:kern w:val="3"/>
          <w:sz w:val="28"/>
          <w:szCs w:val="28"/>
          <w:lang w:val="fr-CH" w:eastAsia="zh-CN"/>
        </w:rPr>
      </w:pPr>
    </w:p>
    <w:p w14:paraId="55FE2C34" w14:textId="77777777" w:rsidR="00897931" w:rsidRPr="00897931" w:rsidRDefault="00897931" w:rsidP="00897931">
      <w:pPr>
        <w:suppressAutoHyphens/>
        <w:autoSpaceDN w:val="0"/>
        <w:jc w:val="center"/>
        <w:rPr>
          <w:rFonts w:ascii="Liberation Serif" w:eastAsia="Calibri" w:hAnsi="Liberation Serif" w:cs="Liberation Serif"/>
          <w:b/>
          <w:bCs/>
          <w:kern w:val="3"/>
          <w:sz w:val="28"/>
          <w:szCs w:val="28"/>
          <w:lang w:val="fr-CH" w:eastAsia="zh-CN"/>
        </w:rPr>
      </w:pPr>
    </w:p>
    <w:p w14:paraId="12F2B976" w14:textId="77777777" w:rsidR="00897931" w:rsidRPr="00897931" w:rsidRDefault="00897931" w:rsidP="00897931">
      <w:pPr>
        <w:suppressAutoHyphens/>
        <w:autoSpaceDN w:val="0"/>
        <w:jc w:val="center"/>
        <w:rPr>
          <w:rFonts w:ascii="Liberation Serif" w:eastAsia="Calibri" w:hAnsi="Liberation Serif" w:cs="Liberation Serif"/>
          <w:b/>
          <w:bCs/>
          <w:kern w:val="3"/>
          <w:sz w:val="28"/>
          <w:szCs w:val="28"/>
          <w:lang w:val="fr-CH" w:eastAsia="zh-CN"/>
        </w:rPr>
      </w:pPr>
    </w:p>
    <w:p w14:paraId="40FCDA2A" w14:textId="77777777" w:rsidR="00897931" w:rsidRPr="00897931" w:rsidRDefault="00897931" w:rsidP="00897931">
      <w:pPr>
        <w:suppressAutoHyphens/>
        <w:autoSpaceDN w:val="0"/>
        <w:jc w:val="center"/>
        <w:rPr>
          <w:rFonts w:ascii="Liberation Serif" w:eastAsia="Calibri" w:hAnsi="Liberation Serif" w:cs="Liberation Serif"/>
          <w:b/>
          <w:bCs/>
          <w:kern w:val="3"/>
          <w:sz w:val="28"/>
          <w:szCs w:val="28"/>
          <w:lang w:val="fr-CH" w:eastAsia="zh-CN"/>
        </w:rPr>
      </w:pPr>
    </w:p>
    <w:p w14:paraId="3F4A6422" w14:textId="092BF8C6" w:rsidR="00897931" w:rsidRPr="00897931" w:rsidRDefault="00897931" w:rsidP="00897931">
      <w:pPr>
        <w:suppressAutoHyphens/>
        <w:autoSpaceDN w:val="0"/>
        <w:jc w:val="center"/>
        <w:rPr>
          <w:rFonts w:ascii="Liberation Serif" w:eastAsia="Droid Sans Fallback" w:hAnsi="Liberation Serif" w:cs="FreeSans"/>
          <w:kern w:val="3"/>
          <w:sz w:val="28"/>
          <w:szCs w:val="28"/>
          <w:lang w:val="fr-CH" w:eastAsia="zh-CN" w:bidi="hi-IN"/>
        </w:rPr>
      </w:pPr>
      <w:r w:rsidRPr="00897931">
        <w:rPr>
          <w:rFonts w:ascii="Liberation Serif" w:eastAsia="Calibri" w:hAnsi="Liberation Serif" w:cs="Liberation Serif"/>
          <w:b/>
          <w:bCs/>
          <w:kern w:val="3"/>
          <w:sz w:val="28"/>
          <w:szCs w:val="28"/>
          <w:lang w:val="fr-CH" w:eastAsia="zh-CN"/>
        </w:rPr>
        <w:t>3</w:t>
      </w:r>
      <w:r>
        <w:rPr>
          <w:rFonts w:ascii="Liberation Serif" w:eastAsia="Calibri" w:hAnsi="Liberation Serif" w:cs="Liberation Serif"/>
          <w:b/>
          <w:bCs/>
          <w:kern w:val="3"/>
          <w:sz w:val="28"/>
          <w:szCs w:val="28"/>
          <w:lang w:val="fr-CH" w:eastAsia="zh-CN"/>
        </w:rPr>
        <w:t>4</w:t>
      </w:r>
      <w:r w:rsidRPr="00897931">
        <w:rPr>
          <w:rFonts w:ascii="Liberation Serif" w:eastAsia="Calibri" w:hAnsi="Liberation Serif" w:cs="Liberation Serif"/>
          <w:b/>
          <w:bCs/>
          <w:kern w:val="3"/>
          <w:sz w:val="28"/>
          <w:szCs w:val="28"/>
          <w:vertAlign w:val="superscript"/>
          <w:lang w:val="fr-CH" w:eastAsia="zh-CN"/>
        </w:rPr>
        <w:t>ème</w:t>
      </w:r>
      <w:r w:rsidRPr="00897931">
        <w:rPr>
          <w:rFonts w:ascii="Liberation Serif" w:eastAsia="Calibri" w:hAnsi="Liberation Serif" w:cs="Liberation Serif"/>
          <w:b/>
          <w:bCs/>
          <w:kern w:val="3"/>
          <w:sz w:val="28"/>
          <w:szCs w:val="28"/>
          <w:lang w:val="fr-CH" w:eastAsia="zh-CN"/>
        </w:rPr>
        <w:t xml:space="preserve"> session du Groupe de travail</w:t>
      </w:r>
      <w:r w:rsidRPr="00897931">
        <w:rPr>
          <w:rFonts w:ascii="Calibri" w:eastAsia="Calibri" w:hAnsi="Calibri"/>
          <w:kern w:val="3"/>
          <w:sz w:val="28"/>
          <w:szCs w:val="28"/>
          <w:lang w:val="fr-CH"/>
        </w:rPr>
        <w:t xml:space="preserve"> </w:t>
      </w:r>
      <w:r w:rsidRPr="00897931">
        <w:rPr>
          <w:rFonts w:ascii="Liberation Serif" w:eastAsia="Calibri" w:hAnsi="Liberation Serif" w:cs="Liberation Serif"/>
          <w:b/>
          <w:bCs/>
          <w:kern w:val="3"/>
          <w:sz w:val="28"/>
          <w:szCs w:val="28"/>
          <w:lang w:val="fr-CH" w:eastAsia="zh-CN"/>
        </w:rPr>
        <w:t>sur l’Examen</w:t>
      </w:r>
    </w:p>
    <w:p w14:paraId="23F05541" w14:textId="77777777" w:rsidR="00897931" w:rsidRPr="00897931" w:rsidRDefault="00897931" w:rsidP="00897931">
      <w:pPr>
        <w:suppressAutoHyphens/>
        <w:autoSpaceDN w:val="0"/>
        <w:jc w:val="center"/>
        <w:rPr>
          <w:rFonts w:ascii="Liberation Serif" w:eastAsia="Calibri" w:hAnsi="Liberation Serif" w:cs="Liberation Serif"/>
          <w:b/>
          <w:bCs/>
          <w:kern w:val="3"/>
          <w:sz w:val="28"/>
          <w:szCs w:val="28"/>
          <w:lang w:val="fr-CH" w:eastAsia="zh-CN"/>
        </w:rPr>
      </w:pPr>
      <w:r w:rsidRPr="00897931">
        <w:rPr>
          <w:rFonts w:ascii="Liberation Serif" w:eastAsia="Calibri" w:hAnsi="Liberation Serif" w:cs="Liberation Serif"/>
          <w:b/>
          <w:bCs/>
          <w:kern w:val="3"/>
          <w:sz w:val="28"/>
          <w:szCs w:val="28"/>
          <w:lang w:val="fr-CH" w:eastAsia="zh-CN"/>
        </w:rPr>
        <w:t>Périodique Universel</w:t>
      </w:r>
    </w:p>
    <w:p w14:paraId="56035D7A" w14:textId="77777777" w:rsidR="00897931" w:rsidRPr="00897931" w:rsidRDefault="00897931" w:rsidP="00897931">
      <w:pPr>
        <w:suppressAutoHyphens/>
        <w:autoSpaceDN w:val="0"/>
        <w:jc w:val="center"/>
        <w:rPr>
          <w:rFonts w:ascii="Liberation Serif" w:eastAsia="Calibri" w:hAnsi="Liberation Serif" w:cs="Liberation Serif"/>
          <w:b/>
          <w:bCs/>
          <w:kern w:val="3"/>
          <w:sz w:val="28"/>
          <w:szCs w:val="28"/>
          <w:lang w:val="fr-CH" w:eastAsia="zh-CN"/>
        </w:rPr>
      </w:pPr>
    </w:p>
    <w:p w14:paraId="5A25FA5E" w14:textId="77777777" w:rsidR="00897931" w:rsidRPr="00897931" w:rsidRDefault="00897931" w:rsidP="00897931">
      <w:pPr>
        <w:autoSpaceDN w:val="0"/>
        <w:jc w:val="center"/>
        <w:rPr>
          <w:rFonts w:ascii="Calibri" w:eastAsia="Calibri" w:hAnsi="Calibri" w:cs="Calibri"/>
          <w:kern w:val="3"/>
          <w:sz w:val="28"/>
          <w:szCs w:val="28"/>
          <w:lang w:val="fr-CH"/>
        </w:rPr>
      </w:pPr>
    </w:p>
    <w:p w14:paraId="7E02DB4F" w14:textId="77777777" w:rsidR="00897931" w:rsidRPr="00897931" w:rsidRDefault="00897931" w:rsidP="00897931">
      <w:pPr>
        <w:autoSpaceDN w:val="0"/>
        <w:jc w:val="center"/>
        <w:rPr>
          <w:rFonts w:ascii="Arial Black" w:eastAsia="Calibri" w:hAnsi="Arial Black"/>
          <w:kern w:val="3"/>
          <w:sz w:val="28"/>
          <w:szCs w:val="28"/>
          <w:lang w:val="fr-CH"/>
        </w:rPr>
      </w:pPr>
      <w:r w:rsidRPr="00897931">
        <w:rPr>
          <w:rFonts w:ascii="Arial Black" w:eastAsia="Calibri" w:hAnsi="Arial Black"/>
          <w:kern w:val="3"/>
          <w:sz w:val="28"/>
          <w:szCs w:val="28"/>
          <w:lang w:val="fr-CH"/>
        </w:rPr>
        <w:t>Examen de la situation des droits de l’homme</w:t>
      </w:r>
    </w:p>
    <w:p w14:paraId="4EA46CDF" w14:textId="0FEDE60C" w:rsidR="00897931" w:rsidRPr="00897931" w:rsidRDefault="00897931" w:rsidP="00897931">
      <w:pPr>
        <w:autoSpaceDN w:val="0"/>
        <w:jc w:val="center"/>
        <w:rPr>
          <w:rFonts w:ascii="Arial Black" w:eastAsia="Calibri" w:hAnsi="Arial Black"/>
          <w:kern w:val="3"/>
          <w:sz w:val="28"/>
          <w:szCs w:val="28"/>
          <w:lang w:val="fr-CH"/>
        </w:rPr>
      </w:pPr>
      <w:r>
        <w:rPr>
          <w:rFonts w:ascii="Arial Black" w:eastAsia="Calibri" w:hAnsi="Arial Black"/>
          <w:kern w:val="3"/>
          <w:sz w:val="28"/>
          <w:szCs w:val="28"/>
          <w:lang w:val="fr-CH"/>
        </w:rPr>
        <w:t>en République des Fidji</w:t>
      </w:r>
    </w:p>
    <w:p w14:paraId="14F17491" w14:textId="77777777" w:rsidR="00897931" w:rsidRPr="00897931" w:rsidRDefault="00897931" w:rsidP="00897931">
      <w:pPr>
        <w:autoSpaceDN w:val="0"/>
        <w:jc w:val="center"/>
        <w:rPr>
          <w:rFonts w:ascii="Arial Black" w:eastAsia="Calibri" w:hAnsi="Arial Black"/>
          <w:kern w:val="3"/>
          <w:sz w:val="28"/>
          <w:szCs w:val="28"/>
          <w:lang w:val="fr-CH"/>
        </w:rPr>
      </w:pPr>
    </w:p>
    <w:p w14:paraId="0E119214" w14:textId="77777777" w:rsidR="00897931" w:rsidRPr="00897931" w:rsidRDefault="00897931" w:rsidP="00897931">
      <w:pPr>
        <w:autoSpaceDN w:val="0"/>
        <w:jc w:val="center"/>
        <w:rPr>
          <w:rFonts w:ascii="Calibri" w:eastAsia="Calibri" w:hAnsi="Calibri" w:cs="Calibri"/>
          <w:kern w:val="3"/>
          <w:lang w:val="fr-CH"/>
        </w:rPr>
      </w:pPr>
    </w:p>
    <w:p w14:paraId="531DD3F8" w14:textId="07C9F0D9" w:rsidR="00897931" w:rsidRDefault="00897931" w:rsidP="00897931">
      <w:pPr>
        <w:autoSpaceDN w:val="0"/>
        <w:jc w:val="center"/>
        <w:rPr>
          <w:rFonts w:ascii="Calibri" w:eastAsia="Calibri" w:hAnsi="Calibri" w:cs="Calibri"/>
          <w:kern w:val="3"/>
          <w:lang w:val="fr-CH"/>
        </w:rPr>
      </w:pPr>
    </w:p>
    <w:p w14:paraId="69296D7A" w14:textId="7559C772" w:rsidR="00897931" w:rsidRDefault="00897931" w:rsidP="00897931">
      <w:pPr>
        <w:autoSpaceDN w:val="0"/>
        <w:jc w:val="center"/>
        <w:rPr>
          <w:rFonts w:ascii="Calibri" w:eastAsia="Calibri" w:hAnsi="Calibri" w:cs="Calibri"/>
          <w:kern w:val="3"/>
          <w:lang w:val="fr-CH"/>
        </w:rPr>
      </w:pPr>
    </w:p>
    <w:p w14:paraId="1045505C" w14:textId="4E289B49" w:rsidR="00897931" w:rsidRDefault="00897931" w:rsidP="00897931">
      <w:pPr>
        <w:autoSpaceDN w:val="0"/>
        <w:jc w:val="center"/>
        <w:rPr>
          <w:rFonts w:ascii="Calibri" w:eastAsia="Calibri" w:hAnsi="Calibri" w:cs="Calibri"/>
          <w:kern w:val="3"/>
          <w:lang w:val="fr-CH"/>
        </w:rPr>
      </w:pPr>
    </w:p>
    <w:p w14:paraId="06DA0C66" w14:textId="77777777" w:rsidR="00897931" w:rsidRPr="00897931" w:rsidRDefault="00897931" w:rsidP="00897931">
      <w:pPr>
        <w:autoSpaceDN w:val="0"/>
        <w:jc w:val="center"/>
        <w:rPr>
          <w:rFonts w:ascii="Calibri" w:eastAsia="Calibri" w:hAnsi="Calibri" w:cs="Calibri"/>
          <w:kern w:val="3"/>
          <w:lang w:val="fr-CH"/>
        </w:rPr>
      </w:pPr>
    </w:p>
    <w:p w14:paraId="3A59AE9B" w14:textId="77777777" w:rsidR="00897931" w:rsidRPr="00897931" w:rsidRDefault="00897931" w:rsidP="00897931">
      <w:pPr>
        <w:autoSpaceDN w:val="0"/>
        <w:jc w:val="center"/>
        <w:rPr>
          <w:rFonts w:ascii="Liberation Serif" w:eastAsia="Calibri" w:hAnsi="Liberation Serif" w:cs="Liberation Serif"/>
          <w:bCs/>
          <w:i/>
          <w:kern w:val="3"/>
          <w:sz w:val="32"/>
          <w:szCs w:val="32"/>
          <w:lang w:val="fr-CH"/>
        </w:rPr>
      </w:pPr>
      <w:r w:rsidRPr="00897931">
        <w:rPr>
          <w:rFonts w:ascii="Liberation Serif" w:eastAsia="Calibri" w:hAnsi="Liberation Serif" w:cs="Liberation Serif"/>
          <w:bCs/>
          <w:i/>
          <w:kern w:val="3"/>
          <w:sz w:val="32"/>
          <w:szCs w:val="32"/>
          <w:lang w:val="fr-CH"/>
        </w:rPr>
        <w:t>Déclaration de la délégation togolaise</w:t>
      </w:r>
    </w:p>
    <w:p w14:paraId="1D8C3E29" w14:textId="77777777" w:rsidR="00897931" w:rsidRPr="00897931" w:rsidRDefault="00897931" w:rsidP="00897931">
      <w:pPr>
        <w:autoSpaceDN w:val="0"/>
        <w:jc w:val="center"/>
        <w:rPr>
          <w:rFonts w:ascii="Calibri" w:eastAsia="Calibri" w:hAnsi="Calibri" w:cs="Calibri"/>
          <w:kern w:val="3"/>
          <w:lang w:val="fr-CH"/>
        </w:rPr>
      </w:pPr>
    </w:p>
    <w:p w14:paraId="28397A2C" w14:textId="77777777" w:rsidR="00897931" w:rsidRPr="00897931" w:rsidRDefault="00897931" w:rsidP="00897931">
      <w:pPr>
        <w:suppressAutoHyphens/>
        <w:autoSpaceDN w:val="0"/>
        <w:ind w:left="1416" w:firstLine="708"/>
        <w:textAlignment w:val="baseline"/>
        <w:rPr>
          <w:rFonts w:ascii="Liberation Serif" w:eastAsia="Calibri" w:hAnsi="Liberation Serif" w:cs="Liberation Serif"/>
          <w:b/>
          <w:bCs/>
          <w:kern w:val="3"/>
          <w:sz w:val="28"/>
          <w:szCs w:val="28"/>
          <w:lang w:val="fr-CH"/>
        </w:rPr>
      </w:pPr>
    </w:p>
    <w:p w14:paraId="4010A434" w14:textId="77777777" w:rsidR="00897931" w:rsidRPr="00897931" w:rsidRDefault="00897931" w:rsidP="00897931">
      <w:pPr>
        <w:suppressAutoHyphens/>
        <w:autoSpaceDN w:val="0"/>
        <w:ind w:left="1416" w:firstLine="708"/>
        <w:textAlignment w:val="baseline"/>
        <w:rPr>
          <w:rFonts w:ascii="Liberation Serif" w:eastAsia="Calibri" w:hAnsi="Liberation Serif" w:cs="Liberation Serif"/>
          <w:b/>
          <w:bCs/>
          <w:kern w:val="3"/>
          <w:sz w:val="28"/>
          <w:szCs w:val="28"/>
          <w:lang w:val="fr-CH"/>
        </w:rPr>
      </w:pPr>
    </w:p>
    <w:p w14:paraId="59783DE6" w14:textId="77777777" w:rsidR="00897931" w:rsidRPr="00897931" w:rsidRDefault="00897931" w:rsidP="00897931">
      <w:pPr>
        <w:suppressAutoHyphens/>
        <w:autoSpaceDN w:val="0"/>
        <w:ind w:left="1416" w:firstLine="708"/>
        <w:textAlignment w:val="baseline"/>
        <w:rPr>
          <w:rFonts w:ascii="Liberation Serif" w:eastAsia="Calibri" w:hAnsi="Liberation Serif" w:cs="Liberation Serif"/>
          <w:b/>
          <w:bCs/>
          <w:kern w:val="3"/>
          <w:sz w:val="28"/>
          <w:szCs w:val="28"/>
          <w:lang w:val="fr-CH"/>
        </w:rPr>
      </w:pPr>
    </w:p>
    <w:p w14:paraId="74EB86AE" w14:textId="77777777" w:rsidR="00897931" w:rsidRPr="00897931" w:rsidRDefault="00897931" w:rsidP="00897931">
      <w:pPr>
        <w:suppressAutoHyphens/>
        <w:autoSpaceDN w:val="0"/>
        <w:ind w:left="1416" w:firstLine="708"/>
        <w:textAlignment w:val="baseline"/>
        <w:rPr>
          <w:rFonts w:ascii="Liberation Serif" w:eastAsia="Calibri" w:hAnsi="Liberation Serif" w:cs="Liberation Serif"/>
          <w:b/>
          <w:bCs/>
          <w:kern w:val="3"/>
          <w:sz w:val="28"/>
          <w:szCs w:val="28"/>
          <w:lang w:val="fr-CH"/>
        </w:rPr>
      </w:pPr>
    </w:p>
    <w:p w14:paraId="0A9AB128" w14:textId="77777777" w:rsidR="00897931" w:rsidRPr="00897931" w:rsidRDefault="00897931" w:rsidP="00897931">
      <w:pPr>
        <w:suppressAutoHyphens/>
        <w:autoSpaceDN w:val="0"/>
        <w:ind w:left="1416" w:firstLine="708"/>
        <w:textAlignment w:val="baseline"/>
        <w:rPr>
          <w:rFonts w:ascii="Liberation Serif" w:eastAsia="Calibri" w:hAnsi="Liberation Serif" w:cs="Liberation Serif"/>
          <w:b/>
          <w:bCs/>
          <w:kern w:val="3"/>
          <w:sz w:val="28"/>
          <w:szCs w:val="28"/>
          <w:lang w:val="fr-CH"/>
        </w:rPr>
      </w:pPr>
    </w:p>
    <w:p w14:paraId="6B8B0D64" w14:textId="77777777" w:rsidR="00897931" w:rsidRPr="00897931" w:rsidRDefault="00897931" w:rsidP="00897931">
      <w:pPr>
        <w:suppressAutoHyphens/>
        <w:autoSpaceDN w:val="0"/>
        <w:ind w:left="1416" w:firstLine="708"/>
        <w:textAlignment w:val="baseline"/>
        <w:rPr>
          <w:rFonts w:ascii="Liberation Serif" w:eastAsia="Calibri" w:hAnsi="Liberation Serif" w:cs="Liberation Serif"/>
          <w:b/>
          <w:bCs/>
          <w:kern w:val="3"/>
          <w:sz w:val="28"/>
          <w:szCs w:val="28"/>
          <w:lang w:val="fr-CH"/>
        </w:rPr>
      </w:pPr>
    </w:p>
    <w:p w14:paraId="508DA891" w14:textId="77777777" w:rsidR="00897931" w:rsidRPr="00897931" w:rsidRDefault="00897931" w:rsidP="00897931">
      <w:pPr>
        <w:suppressAutoHyphens/>
        <w:autoSpaceDN w:val="0"/>
        <w:ind w:left="1416" w:firstLine="708"/>
        <w:textAlignment w:val="baseline"/>
        <w:rPr>
          <w:rFonts w:ascii="Liberation Serif" w:eastAsia="Calibri" w:hAnsi="Liberation Serif" w:cs="Liberation Serif"/>
          <w:b/>
          <w:bCs/>
          <w:kern w:val="3"/>
          <w:sz w:val="28"/>
          <w:szCs w:val="28"/>
          <w:lang w:val="fr-CH"/>
        </w:rPr>
      </w:pPr>
    </w:p>
    <w:p w14:paraId="6588AA99" w14:textId="77777777" w:rsidR="00897931" w:rsidRPr="00897931" w:rsidRDefault="00897931" w:rsidP="00897931">
      <w:pPr>
        <w:suppressAutoHyphens/>
        <w:autoSpaceDN w:val="0"/>
        <w:ind w:left="1416" w:firstLine="708"/>
        <w:textAlignment w:val="baseline"/>
        <w:rPr>
          <w:rFonts w:ascii="Liberation Serif" w:eastAsia="Calibri" w:hAnsi="Liberation Serif" w:cs="Liberation Serif"/>
          <w:b/>
          <w:bCs/>
          <w:kern w:val="3"/>
          <w:sz w:val="28"/>
          <w:szCs w:val="28"/>
          <w:lang w:val="fr-CH"/>
        </w:rPr>
      </w:pPr>
    </w:p>
    <w:p w14:paraId="4705AD50" w14:textId="77777777" w:rsidR="00897931" w:rsidRPr="00897931" w:rsidRDefault="00897931" w:rsidP="00897931">
      <w:pPr>
        <w:suppressAutoHyphens/>
        <w:autoSpaceDN w:val="0"/>
        <w:ind w:left="1416" w:firstLine="708"/>
        <w:textAlignment w:val="baseline"/>
        <w:rPr>
          <w:rFonts w:ascii="Liberation Serif" w:eastAsia="Calibri" w:hAnsi="Liberation Serif" w:cs="Liberation Serif"/>
          <w:b/>
          <w:bCs/>
          <w:kern w:val="3"/>
          <w:sz w:val="28"/>
          <w:szCs w:val="28"/>
          <w:lang w:val="fr-CH"/>
        </w:rPr>
      </w:pPr>
    </w:p>
    <w:p w14:paraId="3FD6A7F6" w14:textId="77777777" w:rsidR="00897931" w:rsidRPr="00897931" w:rsidRDefault="00897931" w:rsidP="00897931">
      <w:pPr>
        <w:suppressAutoHyphens/>
        <w:autoSpaceDN w:val="0"/>
        <w:ind w:left="1416" w:firstLine="708"/>
        <w:textAlignment w:val="baseline"/>
        <w:rPr>
          <w:rFonts w:ascii="Liberation Serif" w:eastAsia="Calibri" w:hAnsi="Liberation Serif" w:cs="Liberation Serif"/>
          <w:b/>
          <w:bCs/>
          <w:kern w:val="3"/>
          <w:sz w:val="28"/>
          <w:szCs w:val="28"/>
          <w:lang w:val="fr-CH"/>
        </w:rPr>
      </w:pPr>
    </w:p>
    <w:p w14:paraId="28F6504D" w14:textId="77777777" w:rsidR="00897931" w:rsidRPr="00897931" w:rsidRDefault="00897931" w:rsidP="00897931">
      <w:pPr>
        <w:suppressAutoHyphens/>
        <w:autoSpaceDN w:val="0"/>
        <w:ind w:left="1416" w:firstLine="708"/>
        <w:textAlignment w:val="baseline"/>
        <w:rPr>
          <w:rFonts w:ascii="Liberation Serif" w:eastAsia="Calibri" w:hAnsi="Liberation Serif" w:cs="Liberation Serif"/>
          <w:b/>
          <w:bCs/>
          <w:kern w:val="3"/>
          <w:sz w:val="28"/>
          <w:szCs w:val="28"/>
          <w:lang w:val="fr-CH"/>
        </w:rPr>
      </w:pPr>
    </w:p>
    <w:p w14:paraId="0C735BD7" w14:textId="29B18254" w:rsidR="00897931" w:rsidRPr="00897931" w:rsidRDefault="00897931" w:rsidP="00897931">
      <w:pPr>
        <w:suppressAutoHyphens/>
        <w:autoSpaceDN w:val="0"/>
        <w:ind w:left="2832" w:firstLine="708"/>
        <w:textAlignment w:val="baseline"/>
        <w:rPr>
          <w:rFonts w:ascii="Liberation Serif" w:eastAsia="Calibri" w:hAnsi="Liberation Serif" w:cs="Liberation Serif"/>
          <w:b/>
          <w:bCs/>
          <w:kern w:val="3"/>
          <w:sz w:val="28"/>
          <w:szCs w:val="28"/>
          <w:lang w:val="fr-CH"/>
        </w:rPr>
      </w:pPr>
      <w:r w:rsidRPr="00897931">
        <w:rPr>
          <w:rFonts w:ascii="Liberation Serif" w:eastAsia="Calibri" w:hAnsi="Liberation Serif" w:cs="Liberation Serif"/>
          <w:b/>
          <w:bCs/>
          <w:kern w:val="3"/>
          <w:sz w:val="28"/>
          <w:szCs w:val="28"/>
          <w:lang w:val="fr-CH"/>
        </w:rPr>
        <w:t xml:space="preserve">Genève, </w:t>
      </w:r>
      <w:r>
        <w:rPr>
          <w:rFonts w:ascii="Liberation Serif" w:eastAsia="Calibri" w:hAnsi="Liberation Serif" w:cs="Liberation Serif"/>
          <w:b/>
          <w:bCs/>
          <w:kern w:val="3"/>
          <w:sz w:val="28"/>
          <w:szCs w:val="28"/>
          <w:lang w:val="fr-CH"/>
        </w:rPr>
        <w:t>06 novembre</w:t>
      </w:r>
      <w:r w:rsidRPr="00897931">
        <w:rPr>
          <w:rFonts w:ascii="Liberation Serif" w:eastAsia="Calibri" w:hAnsi="Liberation Serif" w:cs="Liberation Serif"/>
          <w:b/>
          <w:bCs/>
          <w:kern w:val="3"/>
          <w:sz w:val="28"/>
          <w:szCs w:val="28"/>
          <w:lang w:val="fr-CH"/>
        </w:rPr>
        <w:t xml:space="preserve"> 2019</w:t>
      </w:r>
    </w:p>
    <w:p w14:paraId="4096ED9E" w14:textId="77777777" w:rsidR="00897931" w:rsidRPr="00897931" w:rsidRDefault="00897931" w:rsidP="00897931">
      <w:pPr>
        <w:rPr>
          <w:rFonts w:eastAsia="MS Mincho"/>
          <w:sz w:val="28"/>
          <w:szCs w:val="28"/>
          <w:lang w:val="fr-CH"/>
        </w:rPr>
      </w:pPr>
    </w:p>
    <w:p w14:paraId="7926AE2C" w14:textId="77777777" w:rsidR="00897931" w:rsidRPr="00897931" w:rsidRDefault="00897931" w:rsidP="00897931">
      <w:pPr>
        <w:ind w:left="3540" w:firstLine="708"/>
        <w:rPr>
          <w:rFonts w:eastAsia="MS Mincho"/>
          <w:sz w:val="28"/>
          <w:szCs w:val="28"/>
          <w:lang w:val="fr-CH"/>
        </w:rPr>
      </w:pPr>
      <w:r w:rsidRPr="00897931">
        <w:rPr>
          <w:rFonts w:eastAsia="MS Mincho"/>
          <w:sz w:val="28"/>
          <w:szCs w:val="28"/>
          <w:lang w:val="fr-CH"/>
        </w:rPr>
        <w:t>09:00-12:30</w:t>
      </w:r>
    </w:p>
    <w:p w14:paraId="5BF4BDC7" w14:textId="77777777" w:rsidR="00897931" w:rsidRPr="00897931" w:rsidRDefault="00897931" w:rsidP="00897931">
      <w:pPr>
        <w:rPr>
          <w:rFonts w:eastAsia="MS Mincho"/>
          <w:lang w:val="fr-CH"/>
        </w:rPr>
      </w:pPr>
    </w:p>
    <w:p w14:paraId="5721556E" w14:textId="77777777" w:rsidR="00897931" w:rsidRPr="00421315" w:rsidRDefault="00897931" w:rsidP="00897931">
      <w:pPr>
        <w:rPr>
          <w:rFonts w:ascii="Times New Roman" w:eastAsia="Calibri" w:hAnsi="Times New Roman"/>
          <w:b/>
          <w:sz w:val="28"/>
          <w:szCs w:val="28"/>
          <w:lang w:val="fr-CH"/>
        </w:rPr>
      </w:pPr>
    </w:p>
    <w:p w14:paraId="2B8EDAEF" w14:textId="77777777" w:rsidR="00897931" w:rsidRDefault="00897931" w:rsidP="008A5C92">
      <w:pPr>
        <w:rPr>
          <w:rFonts w:ascii="Arial" w:hAnsi="Arial" w:cs="Arial"/>
          <w:b/>
          <w:bCs/>
          <w:sz w:val="28"/>
          <w:szCs w:val="28"/>
          <w:lang w:val="fr-CH"/>
        </w:rPr>
      </w:pPr>
    </w:p>
    <w:p w14:paraId="023CF930" w14:textId="77777777" w:rsidR="00897931" w:rsidRDefault="00897931" w:rsidP="008A5C92">
      <w:pPr>
        <w:rPr>
          <w:rFonts w:ascii="Arial" w:hAnsi="Arial" w:cs="Arial"/>
          <w:b/>
          <w:bCs/>
          <w:sz w:val="28"/>
          <w:szCs w:val="28"/>
          <w:lang w:val="fr-CH"/>
        </w:rPr>
      </w:pPr>
    </w:p>
    <w:p w14:paraId="721B95FF" w14:textId="77777777" w:rsidR="00897931" w:rsidRDefault="00897931" w:rsidP="008A5C92">
      <w:pPr>
        <w:rPr>
          <w:rFonts w:ascii="Arial" w:hAnsi="Arial" w:cs="Arial"/>
          <w:b/>
          <w:bCs/>
          <w:sz w:val="28"/>
          <w:szCs w:val="28"/>
          <w:lang w:val="fr-CH"/>
        </w:rPr>
      </w:pPr>
    </w:p>
    <w:p w14:paraId="378E582E" w14:textId="77777777" w:rsidR="00897931" w:rsidRDefault="00897931" w:rsidP="008A5C92">
      <w:pPr>
        <w:rPr>
          <w:rFonts w:ascii="Arial" w:hAnsi="Arial" w:cs="Arial"/>
          <w:b/>
          <w:bCs/>
          <w:sz w:val="28"/>
          <w:szCs w:val="28"/>
          <w:lang w:val="fr-CH"/>
        </w:rPr>
      </w:pPr>
    </w:p>
    <w:p w14:paraId="3B2F0890" w14:textId="77777777" w:rsidR="00897931" w:rsidRDefault="00897931" w:rsidP="008A5C92">
      <w:pPr>
        <w:rPr>
          <w:rFonts w:ascii="Arial" w:hAnsi="Arial" w:cs="Arial"/>
          <w:b/>
          <w:bCs/>
          <w:sz w:val="28"/>
          <w:szCs w:val="28"/>
          <w:lang w:val="fr-CH"/>
        </w:rPr>
      </w:pPr>
    </w:p>
    <w:p w14:paraId="39B87F1F" w14:textId="77777777" w:rsidR="00897931" w:rsidRDefault="00897931" w:rsidP="008A5C92">
      <w:pPr>
        <w:rPr>
          <w:rFonts w:ascii="Arial" w:hAnsi="Arial" w:cs="Arial"/>
          <w:b/>
          <w:bCs/>
          <w:sz w:val="28"/>
          <w:szCs w:val="28"/>
          <w:lang w:val="fr-CH"/>
        </w:rPr>
      </w:pPr>
    </w:p>
    <w:p w14:paraId="4E01FDDD" w14:textId="77777777" w:rsidR="00897931" w:rsidRDefault="00897931" w:rsidP="008A5C92">
      <w:pPr>
        <w:rPr>
          <w:rFonts w:ascii="Arial" w:hAnsi="Arial" w:cs="Arial"/>
          <w:b/>
          <w:bCs/>
          <w:sz w:val="28"/>
          <w:szCs w:val="28"/>
          <w:lang w:val="fr-CH"/>
        </w:rPr>
      </w:pPr>
    </w:p>
    <w:p w14:paraId="30EA732E" w14:textId="75F1882C" w:rsidR="00390254" w:rsidRPr="005E2E85" w:rsidRDefault="00390254" w:rsidP="008A5C92">
      <w:pPr>
        <w:rPr>
          <w:rFonts w:ascii="Arial" w:hAnsi="Arial" w:cs="Arial"/>
          <w:b/>
          <w:bCs/>
          <w:sz w:val="28"/>
          <w:szCs w:val="28"/>
          <w:lang w:val="fr-CH"/>
        </w:rPr>
      </w:pPr>
      <w:r w:rsidRPr="005E2E85">
        <w:rPr>
          <w:rFonts w:ascii="Arial" w:hAnsi="Arial" w:cs="Arial"/>
          <w:b/>
          <w:bCs/>
          <w:sz w:val="28"/>
          <w:szCs w:val="28"/>
          <w:lang w:val="fr-CH"/>
        </w:rPr>
        <w:lastRenderedPageBreak/>
        <w:t>Monsieur le Président,</w:t>
      </w:r>
    </w:p>
    <w:p w14:paraId="290D7FF6" w14:textId="77777777" w:rsidR="00390254" w:rsidRDefault="00390254" w:rsidP="008A5C92">
      <w:pPr>
        <w:rPr>
          <w:rFonts w:ascii="Arial" w:hAnsi="Arial" w:cs="Arial"/>
          <w:sz w:val="28"/>
          <w:szCs w:val="28"/>
          <w:lang w:val="fr-CH"/>
        </w:rPr>
      </w:pPr>
    </w:p>
    <w:p w14:paraId="1B875EF0" w14:textId="48D469AD" w:rsidR="00217DF8" w:rsidRDefault="00390254" w:rsidP="008A5C92">
      <w:pPr>
        <w:rPr>
          <w:rFonts w:ascii="Arial" w:hAnsi="Arial" w:cs="Arial"/>
          <w:sz w:val="28"/>
          <w:szCs w:val="28"/>
          <w:lang w:val="fr-CH"/>
        </w:rPr>
      </w:pPr>
      <w:r>
        <w:rPr>
          <w:rFonts w:ascii="Arial" w:hAnsi="Arial" w:cs="Arial"/>
          <w:sz w:val="28"/>
          <w:szCs w:val="28"/>
          <w:lang w:val="fr-CH"/>
        </w:rPr>
        <w:t>Le Togo souhaite la cordiale bienvenue à la délégation de</w:t>
      </w:r>
      <w:r w:rsidR="00217DF8">
        <w:rPr>
          <w:rFonts w:ascii="Arial" w:hAnsi="Arial" w:cs="Arial"/>
          <w:sz w:val="28"/>
          <w:szCs w:val="28"/>
          <w:lang w:val="fr-CH"/>
        </w:rPr>
        <w:t>s</w:t>
      </w:r>
      <w:r>
        <w:rPr>
          <w:rFonts w:ascii="Arial" w:hAnsi="Arial" w:cs="Arial"/>
          <w:sz w:val="28"/>
          <w:szCs w:val="28"/>
          <w:lang w:val="fr-CH"/>
        </w:rPr>
        <w:t xml:space="preserve"> Fidji et la </w:t>
      </w:r>
      <w:r w:rsidR="00217DF8">
        <w:rPr>
          <w:rFonts w:ascii="Arial" w:hAnsi="Arial" w:cs="Arial"/>
          <w:sz w:val="28"/>
          <w:szCs w:val="28"/>
          <w:lang w:val="fr-CH"/>
        </w:rPr>
        <w:t xml:space="preserve">remercie la présentation de son rapport </w:t>
      </w:r>
      <w:r w:rsidR="009B58A9">
        <w:rPr>
          <w:rFonts w:ascii="Arial" w:hAnsi="Arial" w:cs="Arial"/>
          <w:sz w:val="28"/>
          <w:szCs w:val="28"/>
          <w:lang w:val="fr-CH"/>
        </w:rPr>
        <w:t xml:space="preserve">national. </w:t>
      </w:r>
    </w:p>
    <w:p w14:paraId="17E6EC4A" w14:textId="77777777" w:rsidR="009B58A9" w:rsidRPr="005E2E85" w:rsidRDefault="009B58A9" w:rsidP="008A5C92">
      <w:pPr>
        <w:rPr>
          <w:rFonts w:ascii="Arial" w:hAnsi="Arial" w:cs="Arial"/>
          <w:sz w:val="20"/>
          <w:szCs w:val="20"/>
          <w:lang w:val="fr-CH"/>
        </w:rPr>
      </w:pPr>
    </w:p>
    <w:p w14:paraId="72DAC478" w14:textId="48C4EBC4" w:rsidR="00A164F4" w:rsidRDefault="00217DF8" w:rsidP="008A5C92">
      <w:pPr>
        <w:rPr>
          <w:rFonts w:ascii="Arial" w:hAnsi="Arial" w:cs="Arial"/>
          <w:sz w:val="28"/>
          <w:szCs w:val="28"/>
          <w:lang w:val="fr-CH"/>
        </w:rPr>
      </w:pPr>
      <w:r>
        <w:rPr>
          <w:rFonts w:ascii="Arial" w:hAnsi="Arial" w:cs="Arial"/>
          <w:sz w:val="28"/>
          <w:szCs w:val="28"/>
          <w:lang w:val="fr-CH"/>
        </w:rPr>
        <w:t xml:space="preserve">Mon pays </w:t>
      </w:r>
      <w:r w:rsidR="009B58A9">
        <w:rPr>
          <w:rFonts w:ascii="Arial" w:hAnsi="Arial" w:cs="Arial"/>
          <w:sz w:val="28"/>
          <w:szCs w:val="28"/>
          <w:lang w:val="fr-CH"/>
        </w:rPr>
        <w:t xml:space="preserve">note avec satisfaction </w:t>
      </w:r>
      <w:r w:rsidR="00511BC7">
        <w:rPr>
          <w:rFonts w:ascii="Arial" w:hAnsi="Arial" w:cs="Arial"/>
          <w:sz w:val="28"/>
          <w:szCs w:val="28"/>
          <w:lang w:val="fr-CH"/>
        </w:rPr>
        <w:t>que depuis son dernier passage à l’EPU la République des Fidji a enregistré d</w:t>
      </w:r>
      <w:r w:rsidR="009B58A9">
        <w:rPr>
          <w:rFonts w:ascii="Arial" w:hAnsi="Arial" w:cs="Arial"/>
          <w:sz w:val="28"/>
          <w:szCs w:val="28"/>
          <w:lang w:val="fr-CH"/>
        </w:rPr>
        <w:t xml:space="preserve">es avancées </w:t>
      </w:r>
      <w:r w:rsidR="007E7EC7">
        <w:rPr>
          <w:rFonts w:ascii="Arial" w:hAnsi="Arial" w:cs="Arial"/>
          <w:sz w:val="28"/>
          <w:szCs w:val="28"/>
          <w:lang w:val="fr-CH"/>
        </w:rPr>
        <w:t>considérables</w:t>
      </w:r>
      <w:r w:rsidR="00511BC7">
        <w:rPr>
          <w:rFonts w:ascii="Arial" w:hAnsi="Arial" w:cs="Arial"/>
          <w:sz w:val="28"/>
          <w:szCs w:val="28"/>
          <w:lang w:val="fr-CH"/>
        </w:rPr>
        <w:t xml:space="preserve"> sur le plan normatif et institutionnel</w:t>
      </w:r>
      <w:r w:rsidR="00A164F4">
        <w:rPr>
          <w:rFonts w:ascii="Arial" w:hAnsi="Arial" w:cs="Arial"/>
          <w:sz w:val="28"/>
          <w:szCs w:val="28"/>
          <w:lang w:val="fr-CH"/>
        </w:rPr>
        <w:t>.</w:t>
      </w:r>
    </w:p>
    <w:p w14:paraId="7A0423FD" w14:textId="77777777" w:rsidR="00A164F4" w:rsidRPr="005E2E85" w:rsidRDefault="00A164F4" w:rsidP="008A5C92">
      <w:pPr>
        <w:rPr>
          <w:rFonts w:ascii="Arial" w:hAnsi="Arial" w:cs="Arial"/>
          <w:sz w:val="20"/>
          <w:szCs w:val="20"/>
          <w:lang w:val="fr-CH"/>
        </w:rPr>
      </w:pPr>
    </w:p>
    <w:p w14:paraId="18714C5D" w14:textId="44DDA955" w:rsidR="003B58BA" w:rsidRDefault="00511BC7" w:rsidP="0000001F">
      <w:pPr>
        <w:rPr>
          <w:rFonts w:ascii="Arial" w:hAnsi="Arial" w:cs="Arial"/>
          <w:sz w:val="28"/>
          <w:szCs w:val="28"/>
          <w:lang w:val="fr-CH"/>
        </w:rPr>
      </w:pPr>
      <w:r>
        <w:rPr>
          <w:rFonts w:ascii="Arial" w:hAnsi="Arial" w:cs="Arial"/>
          <w:sz w:val="28"/>
          <w:szCs w:val="28"/>
          <w:lang w:val="fr-CH"/>
        </w:rPr>
        <w:t>N</w:t>
      </w:r>
      <w:r w:rsidR="009B58A9">
        <w:rPr>
          <w:rFonts w:ascii="Arial" w:hAnsi="Arial" w:cs="Arial"/>
          <w:sz w:val="28"/>
          <w:szCs w:val="28"/>
          <w:lang w:val="fr-CH"/>
        </w:rPr>
        <w:t>ous saluons</w:t>
      </w:r>
      <w:r w:rsidR="0000001F" w:rsidRPr="00390254">
        <w:rPr>
          <w:rFonts w:ascii="Arial" w:hAnsi="Arial" w:cs="Arial"/>
          <w:sz w:val="28"/>
          <w:szCs w:val="28"/>
          <w:lang w:val="fr-CH"/>
        </w:rPr>
        <w:t xml:space="preserve"> </w:t>
      </w:r>
      <w:r w:rsidR="007E7EC7">
        <w:rPr>
          <w:rFonts w:ascii="Arial" w:hAnsi="Arial" w:cs="Arial"/>
          <w:sz w:val="28"/>
          <w:szCs w:val="28"/>
          <w:lang w:val="fr-CH"/>
        </w:rPr>
        <w:t>particulièrement</w:t>
      </w:r>
      <w:r>
        <w:rPr>
          <w:rFonts w:ascii="Arial" w:hAnsi="Arial" w:cs="Arial"/>
          <w:sz w:val="28"/>
          <w:szCs w:val="28"/>
          <w:lang w:val="fr-CH"/>
        </w:rPr>
        <w:t xml:space="preserve"> </w:t>
      </w:r>
      <w:r w:rsidR="0000001F" w:rsidRPr="00390254">
        <w:rPr>
          <w:rFonts w:ascii="Arial" w:hAnsi="Arial" w:cs="Arial"/>
          <w:sz w:val="28"/>
          <w:szCs w:val="28"/>
          <w:lang w:val="fr-CH"/>
        </w:rPr>
        <w:t>l’attachement de</w:t>
      </w:r>
      <w:r w:rsidR="003B58BA">
        <w:rPr>
          <w:rFonts w:ascii="Arial" w:hAnsi="Arial" w:cs="Arial"/>
          <w:sz w:val="28"/>
          <w:szCs w:val="28"/>
          <w:lang w:val="fr-CH"/>
        </w:rPr>
        <w:t xml:space="preserve"> la République de</w:t>
      </w:r>
      <w:r>
        <w:rPr>
          <w:rFonts w:ascii="Arial" w:hAnsi="Arial" w:cs="Arial"/>
          <w:sz w:val="28"/>
          <w:szCs w:val="28"/>
          <w:lang w:val="fr-CH"/>
        </w:rPr>
        <w:t>s</w:t>
      </w:r>
      <w:r w:rsidR="0000001F" w:rsidRPr="00390254">
        <w:rPr>
          <w:rFonts w:ascii="Arial" w:hAnsi="Arial" w:cs="Arial"/>
          <w:sz w:val="28"/>
          <w:szCs w:val="28"/>
          <w:lang w:val="fr-CH"/>
        </w:rPr>
        <w:t xml:space="preserve"> Fidji à la réalisation des objectifs de développement durable</w:t>
      </w:r>
      <w:r w:rsidR="0000001F">
        <w:rPr>
          <w:rFonts w:ascii="Arial" w:hAnsi="Arial" w:cs="Arial"/>
          <w:sz w:val="28"/>
          <w:szCs w:val="28"/>
          <w:lang w:val="fr-CH"/>
        </w:rPr>
        <w:t xml:space="preserve"> e</w:t>
      </w:r>
      <w:r w:rsidR="0000001F" w:rsidRPr="00390254">
        <w:rPr>
          <w:rFonts w:ascii="Arial" w:hAnsi="Arial" w:cs="Arial"/>
          <w:sz w:val="28"/>
          <w:szCs w:val="28"/>
          <w:lang w:val="fr-CH"/>
        </w:rPr>
        <w:t xml:space="preserve">t </w:t>
      </w:r>
      <w:r w:rsidR="003B58BA">
        <w:rPr>
          <w:rFonts w:ascii="Arial" w:hAnsi="Arial" w:cs="Arial"/>
          <w:sz w:val="28"/>
          <w:szCs w:val="28"/>
          <w:lang w:val="fr-CH"/>
        </w:rPr>
        <w:t>la</w:t>
      </w:r>
      <w:r w:rsidR="0000001F" w:rsidRPr="00390254">
        <w:rPr>
          <w:rFonts w:ascii="Arial" w:hAnsi="Arial" w:cs="Arial"/>
          <w:sz w:val="28"/>
          <w:szCs w:val="28"/>
          <w:lang w:val="fr-CH"/>
        </w:rPr>
        <w:t xml:space="preserve"> félicit</w:t>
      </w:r>
      <w:r>
        <w:rPr>
          <w:rFonts w:ascii="Arial" w:hAnsi="Arial" w:cs="Arial"/>
          <w:sz w:val="28"/>
          <w:szCs w:val="28"/>
          <w:lang w:val="fr-CH"/>
        </w:rPr>
        <w:t>ons</w:t>
      </w:r>
      <w:r w:rsidR="0000001F" w:rsidRPr="00390254">
        <w:rPr>
          <w:rFonts w:ascii="Arial" w:hAnsi="Arial" w:cs="Arial"/>
          <w:sz w:val="28"/>
          <w:szCs w:val="28"/>
          <w:lang w:val="fr-CH"/>
        </w:rPr>
        <w:t xml:space="preserve"> </w:t>
      </w:r>
      <w:r w:rsidR="00F5127A">
        <w:rPr>
          <w:rFonts w:ascii="Arial" w:hAnsi="Arial" w:cs="Arial"/>
          <w:sz w:val="28"/>
          <w:szCs w:val="28"/>
          <w:lang w:val="fr-CH"/>
        </w:rPr>
        <w:t xml:space="preserve">pour </w:t>
      </w:r>
      <w:r w:rsidR="009B58A9">
        <w:rPr>
          <w:rFonts w:ascii="Arial" w:hAnsi="Arial" w:cs="Arial"/>
          <w:sz w:val="28"/>
          <w:szCs w:val="28"/>
          <w:lang w:val="fr-CH"/>
        </w:rPr>
        <w:t xml:space="preserve">le </w:t>
      </w:r>
      <w:r w:rsidR="00F5127A" w:rsidRPr="00390254">
        <w:rPr>
          <w:rFonts w:ascii="Arial" w:hAnsi="Arial" w:cs="Arial"/>
          <w:sz w:val="28"/>
          <w:szCs w:val="28"/>
          <w:lang w:val="fr-CH"/>
        </w:rPr>
        <w:t xml:space="preserve">rôle prépondérant </w:t>
      </w:r>
      <w:r w:rsidR="005E2E85">
        <w:rPr>
          <w:rFonts w:ascii="Arial" w:hAnsi="Arial" w:cs="Arial"/>
          <w:sz w:val="28"/>
          <w:szCs w:val="28"/>
          <w:lang w:val="fr-CH"/>
        </w:rPr>
        <w:t xml:space="preserve">joué </w:t>
      </w:r>
      <w:r w:rsidR="00F5127A" w:rsidRPr="00390254">
        <w:rPr>
          <w:rFonts w:ascii="Arial" w:hAnsi="Arial" w:cs="Arial"/>
          <w:sz w:val="28"/>
          <w:szCs w:val="28"/>
          <w:lang w:val="fr-CH"/>
        </w:rPr>
        <w:t xml:space="preserve">dans les négociations internationales </w:t>
      </w:r>
      <w:r w:rsidR="005E2E85">
        <w:rPr>
          <w:rFonts w:ascii="Arial" w:hAnsi="Arial" w:cs="Arial"/>
          <w:sz w:val="28"/>
          <w:szCs w:val="28"/>
          <w:lang w:val="fr-CH"/>
        </w:rPr>
        <w:t xml:space="preserve">en matière de </w:t>
      </w:r>
      <w:r w:rsidR="00F5127A" w:rsidRPr="00390254">
        <w:rPr>
          <w:rFonts w:ascii="Arial" w:hAnsi="Arial" w:cs="Arial"/>
          <w:sz w:val="28"/>
          <w:szCs w:val="28"/>
          <w:lang w:val="fr-CH"/>
        </w:rPr>
        <w:t>changements climatiques</w:t>
      </w:r>
      <w:r w:rsidR="003B58BA">
        <w:rPr>
          <w:rFonts w:ascii="Arial" w:hAnsi="Arial" w:cs="Arial"/>
          <w:sz w:val="28"/>
          <w:szCs w:val="28"/>
          <w:lang w:val="fr-CH"/>
        </w:rPr>
        <w:t>.</w:t>
      </w:r>
    </w:p>
    <w:p w14:paraId="743A25A9" w14:textId="77777777" w:rsidR="003B58BA" w:rsidRPr="005E2E85" w:rsidRDefault="003B58BA" w:rsidP="0000001F">
      <w:pPr>
        <w:rPr>
          <w:rFonts w:ascii="Arial" w:hAnsi="Arial" w:cs="Arial"/>
          <w:sz w:val="20"/>
          <w:szCs w:val="20"/>
          <w:lang w:val="fr-CH"/>
        </w:rPr>
      </w:pPr>
    </w:p>
    <w:p w14:paraId="61A96CF6" w14:textId="16CF9CD2" w:rsidR="00511BC7" w:rsidRDefault="00511BC7" w:rsidP="00511BC7">
      <w:pPr>
        <w:rPr>
          <w:rFonts w:ascii="Arial" w:hAnsi="Arial" w:cs="Arial"/>
          <w:sz w:val="28"/>
          <w:szCs w:val="28"/>
          <w:lang w:val="fr-CH"/>
        </w:rPr>
      </w:pPr>
      <w:r w:rsidRPr="00511BC7">
        <w:rPr>
          <w:rFonts w:ascii="Arial" w:hAnsi="Arial" w:cs="Arial"/>
          <w:sz w:val="28"/>
          <w:szCs w:val="28"/>
          <w:lang w:val="fr-CH"/>
        </w:rPr>
        <w:t xml:space="preserve">Le Togo demeure convaincu que des progrès supplémentaires peuvent être réalisés par la </w:t>
      </w:r>
      <w:r w:rsidR="00734FD6">
        <w:rPr>
          <w:rFonts w:ascii="Arial" w:hAnsi="Arial" w:cs="Arial"/>
          <w:sz w:val="28"/>
          <w:szCs w:val="28"/>
          <w:lang w:val="fr-CH"/>
        </w:rPr>
        <w:t>République des Fidji</w:t>
      </w:r>
      <w:r w:rsidRPr="00511BC7">
        <w:rPr>
          <w:rFonts w:ascii="Arial" w:hAnsi="Arial" w:cs="Arial"/>
          <w:sz w:val="28"/>
          <w:szCs w:val="28"/>
          <w:lang w:val="fr-CH"/>
        </w:rPr>
        <w:t xml:space="preserve"> afin d’assurer une meilleure jouissance des droits humains dans le pays.</w:t>
      </w:r>
    </w:p>
    <w:p w14:paraId="35BFD67E" w14:textId="77777777" w:rsidR="00734FD6" w:rsidRPr="00511BC7" w:rsidRDefault="00734FD6" w:rsidP="00511BC7">
      <w:pPr>
        <w:rPr>
          <w:rFonts w:ascii="Arial" w:hAnsi="Arial" w:cs="Arial"/>
          <w:sz w:val="28"/>
          <w:szCs w:val="28"/>
          <w:lang w:val="fr-CH"/>
        </w:rPr>
      </w:pPr>
    </w:p>
    <w:p w14:paraId="5ED8FE2D" w14:textId="2EACE8F1" w:rsidR="003B58BA" w:rsidRDefault="007E7EC7" w:rsidP="00511BC7">
      <w:pPr>
        <w:rPr>
          <w:rFonts w:ascii="Arial" w:hAnsi="Arial" w:cs="Arial"/>
          <w:sz w:val="28"/>
          <w:szCs w:val="28"/>
          <w:lang w:val="fr-CH"/>
        </w:rPr>
      </w:pPr>
      <w:r>
        <w:rPr>
          <w:rFonts w:ascii="Arial" w:hAnsi="Arial" w:cs="Arial"/>
          <w:sz w:val="28"/>
          <w:szCs w:val="28"/>
          <w:lang w:val="fr-CH"/>
        </w:rPr>
        <w:t xml:space="preserve">En </w:t>
      </w:r>
      <w:r w:rsidR="00511BC7" w:rsidRPr="00511BC7">
        <w:rPr>
          <w:rFonts w:ascii="Arial" w:hAnsi="Arial" w:cs="Arial"/>
          <w:sz w:val="28"/>
          <w:szCs w:val="28"/>
          <w:lang w:val="fr-CH"/>
        </w:rPr>
        <w:t>ce sens, le Togo lui recommande ce qui suit :</w:t>
      </w:r>
    </w:p>
    <w:p w14:paraId="284FA1A0" w14:textId="77777777" w:rsidR="00734FD6" w:rsidRPr="005E2E85" w:rsidRDefault="00734FD6" w:rsidP="00511BC7">
      <w:pPr>
        <w:rPr>
          <w:rFonts w:ascii="Arial" w:hAnsi="Arial" w:cs="Arial"/>
          <w:sz w:val="20"/>
          <w:szCs w:val="20"/>
          <w:lang w:val="fr-CH"/>
        </w:rPr>
      </w:pPr>
    </w:p>
    <w:p w14:paraId="26C68921" w14:textId="6E1840A0" w:rsidR="003B58BA" w:rsidRPr="009B58A9" w:rsidRDefault="00CF31E8" w:rsidP="003B58BA">
      <w:pPr>
        <w:pStyle w:val="Paragraphedeliste"/>
        <w:numPr>
          <w:ilvl w:val="0"/>
          <w:numId w:val="2"/>
        </w:numPr>
        <w:rPr>
          <w:rFonts w:ascii="Arial" w:hAnsi="Arial" w:cs="Arial"/>
          <w:sz w:val="20"/>
          <w:szCs w:val="20"/>
          <w:lang w:val="fr-CH"/>
        </w:rPr>
      </w:pPr>
      <w:r w:rsidRPr="00CF31E8">
        <w:rPr>
          <w:rFonts w:ascii="Arial" w:hAnsi="Arial" w:cs="Arial"/>
          <w:sz w:val="28"/>
          <w:szCs w:val="28"/>
          <w:lang w:val="fr-CH"/>
        </w:rPr>
        <w:t xml:space="preserve">Prendre des mesures législatives pour </w:t>
      </w:r>
      <w:r w:rsidR="0029108B">
        <w:rPr>
          <w:rFonts w:ascii="Arial" w:hAnsi="Arial" w:cs="Arial"/>
          <w:sz w:val="28"/>
          <w:szCs w:val="28"/>
          <w:lang w:val="fr-CH"/>
        </w:rPr>
        <w:t>rendre pleinement conforme l’Institution nationale des droits de l’homme aux Principes de Paris </w:t>
      </w:r>
      <w:r w:rsidR="009B58A9" w:rsidRPr="009B58A9">
        <w:rPr>
          <w:rFonts w:ascii="Arial" w:hAnsi="Arial" w:cs="Arial"/>
          <w:sz w:val="28"/>
          <w:szCs w:val="28"/>
          <w:lang w:val="fr-CH"/>
        </w:rPr>
        <w:t>;</w:t>
      </w:r>
      <w:r w:rsidR="003B58BA" w:rsidRPr="009B58A9">
        <w:rPr>
          <w:rFonts w:ascii="Arial" w:hAnsi="Arial" w:cs="Arial"/>
          <w:sz w:val="28"/>
          <w:szCs w:val="28"/>
          <w:lang w:val="fr-CH"/>
        </w:rPr>
        <w:t xml:space="preserve"> </w:t>
      </w:r>
    </w:p>
    <w:p w14:paraId="5C8978ED" w14:textId="77777777" w:rsidR="009B58A9" w:rsidRPr="009B58A9" w:rsidRDefault="009B58A9" w:rsidP="009B58A9">
      <w:pPr>
        <w:pStyle w:val="Paragraphedeliste"/>
        <w:rPr>
          <w:rFonts w:ascii="Arial" w:hAnsi="Arial" w:cs="Arial"/>
          <w:sz w:val="20"/>
          <w:szCs w:val="20"/>
          <w:lang w:val="fr-CH"/>
        </w:rPr>
      </w:pPr>
    </w:p>
    <w:p w14:paraId="0370550B" w14:textId="0A5A48B9" w:rsidR="00866F4B" w:rsidRPr="003B58BA" w:rsidRDefault="00866F4B" w:rsidP="00866F4B">
      <w:pPr>
        <w:pStyle w:val="Paragraphedeliste"/>
        <w:numPr>
          <w:ilvl w:val="0"/>
          <w:numId w:val="2"/>
        </w:numPr>
        <w:rPr>
          <w:rFonts w:ascii="Arial" w:hAnsi="Arial" w:cs="Arial"/>
          <w:sz w:val="28"/>
          <w:szCs w:val="28"/>
          <w:lang w:val="fr-CH"/>
        </w:rPr>
      </w:pPr>
      <w:r w:rsidRPr="003B58BA">
        <w:rPr>
          <w:rFonts w:ascii="Arial" w:hAnsi="Arial" w:cs="Arial"/>
          <w:sz w:val="28"/>
          <w:szCs w:val="28"/>
          <w:lang w:val="fr-CH"/>
        </w:rPr>
        <w:t xml:space="preserve">Mettre en place un mécanisme national de mise en œuvre, d'établissement de rapports et </w:t>
      </w:r>
      <w:r w:rsidR="00430BAA" w:rsidRPr="003B58BA">
        <w:rPr>
          <w:rFonts w:ascii="Arial" w:hAnsi="Arial" w:cs="Arial"/>
          <w:sz w:val="28"/>
          <w:szCs w:val="28"/>
          <w:lang w:val="fr-CH"/>
        </w:rPr>
        <w:t xml:space="preserve">de suivi des recommandations des organes et mécanismes conventionnels internationaux conformément aux engagements volontaires </w:t>
      </w:r>
      <w:r w:rsidR="009B58A9">
        <w:rPr>
          <w:rFonts w:ascii="Arial" w:hAnsi="Arial" w:cs="Arial"/>
          <w:sz w:val="28"/>
          <w:szCs w:val="28"/>
          <w:lang w:val="fr-CH"/>
        </w:rPr>
        <w:t xml:space="preserve">pris </w:t>
      </w:r>
      <w:r w:rsidR="00430BAA" w:rsidRPr="003B58BA">
        <w:rPr>
          <w:rFonts w:ascii="Arial" w:hAnsi="Arial" w:cs="Arial"/>
          <w:sz w:val="28"/>
          <w:szCs w:val="28"/>
          <w:lang w:val="fr-CH"/>
        </w:rPr>
        <w:t>dans ce sens</w:t>
      </w:r>
      <w:r w:rsidR="008E1496">
        <w:rPr>
          <w:rFonts w:ascii="Arial" w:hAnsi="Arial" w:cs="Arial"/>
          <w:sz w:val="28"/>
          <w:szCs w:val="28"/>
          <w:lang w:val="fr-CH"/>
        </w:rPr>
        <w:t> ;</w:t>
      </w:r>
    </w:p>
    <w:p w14:paraId="1B657DD1" w14:textId="1F987153" w:rsidR="00866F4B" w:rsidRPr="005E2E85" w:rsidRDefault="00866F4B" w:rsidP="00866F4B">
      <w:pPr>
        <w:rPr>
          <w:rFonts w:ascii="Arial" w:hAnsi="Arial" w:cs="Arial"/>
          <w:sz w:val="20"/>
          <w:szCs w:val="20"/>
          <w:lang w:val="fr-CH"/>
        </w:rPr>
      </w:pPr>
    </w:p>
    <w:p w14:paraId="6D60EBB6" w14:textId="780BFA41" w:rsidR="005E2E85" w:rsidRPr="005E2E85" w:rsidRDefault="005E2E85" w:rsidP="005E2E85">
      <w:pPr>
        <w:pStyle w:val="Paragraphedeliste"/>
        <w:numPr>
          <w:ilvl w:val="0"/>
          <w:numId w:val="2"/>
        </w:numPr>
        <w:rPr>
          <w:rFonts w:ascii="Arial" w:hAnsi="Arial" w:cs="Arial"/>
          <w:sz w:val="28"/>
          <w:szCs w:val="28"/>
          <w:lang w:val="fr-CH"/>
        </w:rPr>
      </w:pPr>
      <w:r w:rsidRPr="005E2E85">
        <w:rPr>
          <w:rFonts w:ascii="Arial" w:hAnsi="Arial" w:cs="Arial"/>
          <w:sz w:val="28"/>
          <w:szCs w:val="28"/>
          <w:lang w:val="fr-CH"/>
        </w:rPr>
        <w:t xml:space="preserve">Renforcer les mesures temporaires spéciales dans le contexte de la réduction des disparités entre les sexes et tenir compte systématiquement des préoccupations et des droits des femmes dans les sphères de la </w:t>
      </w:r>
      <w:r w:rsidR="00853AE8">
        <w:rPr>
          <w:rFonts w:ascii="Arial" w:hAnsi="Arial" w:cs="Arial"/>
          <w:sz w:val="28"/>
          <w:szCs w:val="28"/>
          <w:lang w:val="fr-CH"/>
        </w:rPr>
        <w:t xml:space="preserve">vie </w:t>
      </w:r>
      <w:r w:rsidRPr="005E2E85">
        <w:rPr>
          <w:rFonts w:ascii="Arial" w:hAnsi="Arial" w:cs="Arial"/>
          <w:sz w:val="28"/>
          <w:szCs w:val="28"/>
          <w:lang w:val="fr-CH"/>
        </w:rPr>
        <w:t>publique et privée.</w:t>
      </w:r>
    </w:p>
    <w:p w14:paraId="01C05270" w14:textId="4A273801" w:rsidR="00164DE2" w:rsidRPr="005E2E85" w:rsidRDefault="00164DE2" w:rsidP="00866F4B">
      <w:pPr>
        <w:rPr>
          <w:rFonts w:ascii="Arial" w:hAnsi="Arial" w:cs="Arial"/>
          <w:sz w:val="20"/>
          <w:szCs w:val="20"/>
          <w:lang w:val="fr-CH"/>
        </w:rPr>
      </w:pPr>
    </w:p>
    <w:p w14:paraId="5D266086" w14:textId="6C7257CD" w:rsidR="005E2E85" w:rsidRDefault="005E2E85" w:rsidP="00866F4B">
      <w:pPr>
        <w:rPr>
          <w:rFonts w:ascii="Arial" w:hAnsi="Arial" w:cs="Arial"/>
          <w:sz w:val="28"/>
          <w:szCs w:val="28"/>
          <w:lang w:val="fr-CH"/>
        </w:rPr>
      </w:pPr>
      <w:r>
        <w:rPr>
          <w:rFonts w:ascii="Arial" w:hAnsi="Arial" w:cs="Arial"/>
          <w:sz w:val="28"/>
          <w:szCs w:val="28"/>
          <w:lang w:val="fr-CH"/>
        </w:rPr>
        <w:t xml:space="preserve">Pour finir, </w:t>
      </w:r>
      <w:r w:rsidR="00EF1E34">
        <w:rPr>
          <w:rFonts w:ascii="Arial" w:hAnsi="Arial" w:cs="Arial"/>
          <w:sz w:val="28"/>
          <w:szCs w:val="28"/>
          <w:lang w:val="fr-CH"/>
        </w:rPr>
        <w:t>la délégation togolaise</w:t>
      </w:r>
      <w:r>
        <w:rPr>
          <w:rFonts w:ascii="Arial" w:hAnsi="Arial" w:cs="Arial"/>
          <w:sz w:val="28"/>
          <w:szCs w:val="28"/>
          <w:lang w:val="fr-CH"/>
        </w:rPr>
        <w:t xml:space="preserve"> souhaite à la République des Fidji plein succès dans la mise en œuvre des recommandations qui </w:t>
      </w:r>
      <w:bookmarkStart w:id="0" w:name="_GoBack"/>
      <w:bookmarkEnd w:id="0"/>
      <w:r w:rsidR="008E1496">
        <w:rPr>
          <w:rFonts w:ascii="Arial" w:hAnsi="Arial" w:cs="Arial"/>
          <w:sz w:val="28"/>
          <w:szCs w:val="28"/>
          <w:lang w:val="fr-CH"/>
        </w:rPr>
        <w:t>seront issues du présent examen</w:t>
      </w:r>
      <w:r>
        <w:rPr>
          <w:rFonts w:ascii="Arial" w:hAnsi="Arial" w:cs="Arial"/>
          <w:sz w:val="28"/>
          <w:szCs w:val="28"/>
          <w:lang w:val="fr-CH"/>
        </w:rPr>
        <w:t>.</w:t>
      </w:r>
    </w:p>
    <w:p w14:paraId="74CAEF30" w14:textId="18BFB0CB" w:rsidR="005E2E85" w:rsidRDefault="005E2E85" w:rsidP="00866F4B">
      <w:pPr>
        <w:rPr>
          <w:rFonts w:ascii="Arial" w:hAnsi="Arial" w:cs="Arial"/>
          <w:sz w:val="28"/>
          <w:szCs w:val="28"/>
          <w:lang w:val="fr-CH"/>
        </w:rPr>
      </w:pPr>
    </w:p>
    <w:p w14:paraId="0CEE1B83" w14:textId="20050E71" w:rsidR="005E2E85" w:rsidRPr="005E2E85" w:rsidRDefault="005E2E85" w:rsidP="00866F4B">
      <w:pPr>
        <w:rPr>
          <w:rFonts w:ascii="Arial" w:hAnsi="Arial" w:cs="Arial"/>
          <w:b/>
          <w:bCs/>
          <w:sz w:val="28"/>
          <w:szCs w:val="28"/>
          <w:lang w:val="fr-CH"/>
        </w:rPr>
      </w:pPr>
      <w:r w:rsidRPr="005E2E85">
        <w:rPr>
          <w:rFonts w:ascii="Arial" w:hAnsi="Arial" w:cs="Arial"/>
          <w:b/>
          <w:bCs/>
          <w:sz w:val="28"/>
          <w:szCs w:val="28"/>
          <w:lang w:val="fr-CH"/>
        </w:rPr>
        <w:t>Je vous remercie.</w:t>
      </w:r>
    </w:p>
    <w:sectPr w:rsidR="005E2E85" w:rsidRPr="005E2E85" w:rsidSect="005E2E8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nQuanYi Micro Hei">
    <w:altName w:val="Calibri"/>
    <w:panose1 w:val="00000000000000000000"/>
    <w:charset w:val="00"/>
    <w:family w:val="roman"/>
    <w:notTrueType/>
    <w:pitch w:val="default"/>
  </w:font>
  <w:font w:name="Lohit Hindi">
    <w:altName w:val="Calibri"/>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Droid Sans Fallback">
    <w:altName w:val="Segoe UI"/>
    <w:charset w:val="00"/>
    <w:family w:val="auto"/>
    <w:pitch w:val="variable"/>
  </w:font>
  <w:font w:name="FreeSans">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20EDD"/>
    <w:multiLevelType w:val="hybridMultilevel"/>
    <w:tmpl w:val="878C9DC2"/>
    <w:lvl w:ilvl="0" w:tplc="A6547B3E">
      <w:start w:val="121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BD41D6F"/>
    <w:multiLevelType w:val="hybridMultilevel"/>
    <w:tmpl w:val="7FC0641E"/>
    <w:lvl w:ilvl="0" w:tplc="30CC4E2C">
      <w:start w:val="121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C92"/>
    <w:rsid w:val="0000001F"/>
    <w:rsid w:val="000147B9"/>
    <w:rsid w:val="000169F4"/>
    <w:rsid w:val="00164DE2"/>
    <w:rsid w:val="00217DF8"/>
    <w:rsid w:val="0029108B"/>
    <w:rsid w:val="002B0BE2"/>
    <w:rsid w:val="003464F3"/>
    <w:rsid w:val="00390254"/>
    <w:rsid w:val="003B58BA"/>
    <w:rsid w:val="00430BAA"/>
    <w:rsid w:val="00511BC7"/>
    <w:rsid w:val="005E2E85"/>
    <w:rsid w:val="00622948"/>
    <w:rsid w:val="00734FD6"/>
    <w:rsid w:val="00780C2F"/>
    <w:rsid w:val="007E7EC7"/>
    <w:rsid w:val="00853AE8"/>
    <w:rsid w:val="00866F4B"/>
    <w:rsid w:val="00897931"/>
    <w:rsid w:val="008A5C92"/>
    <w:rsid w:val="008E1496"/>
    <w:rsid w:val="009B58A9"/>
    <w:rsid w:val="00A164F4"/>
    <w:rsid w:val="00A172E4"/>
    <w:rsid w:val="00BF7EC5"/>
    <w:rsid w:val="00C709C6"/>
    <w:rsid w:val="00CF31E8"/>
    <w:rsid w:val="00DA59E3"/>
    <w:rsid w:val="00DB0B3D"/>
    <w:rsid w:val="00EF1E34"/>
    <w:rsid w:val="00F5127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8B91"/>
  <w15:docId w15:val="{04E770B9-01BC-49E3-83D5-E0EE59CC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HAnsi" w:hAnsi="Century"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48"/>
    <w:pPr>
      <w:widowControl w:val="0"/>
      <w:jc w:val="both"/>
    </w:pPr>
    <w:rPr>
      <w:kern w:val="2"/>
      <w:sz w:val="21"/>
      <w:szCs w:val="22"/>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58BA"/>
    <w:pPr>
      <w:ind w:left="720"/>
      <w:contextualSpacing/>
    </w:pPr>
  </w:style>
  <w:style w:type="paragraph" w:styleId="Textedebulles">
    <w:name w:val="Balloon Text"/>
    <w:basedOn w:val="Normal"/>
    <w:link w:val="TextedebullesCar"/>
    <w:uiPriority w:val="99"/>
    <w:semiHidden/>
    <w:unhideWhenUsed/>
    <w:rsid w:val="002B0BE2"/>
    <w:rPr>
      <w:rFonts w:ascii="Tahoma" w:hAnsi="Tahoma" w:cs="Tahoma"/>
      <w:sz w:val="16"/>
      <w:szCs w:val="16"/>
    </w:rPr>
  </w:style>
  <w:style w:type="character" w:customStyle="1" w:styleId="TextedebullesCar">
    <w:name w:val="Texte de bulles Car"/>
    <w:basedOn w:val="Policepardfaut"/>
    <w:link w:val="Textedebulles"/>
    <w:uiPriority w:val="99"/>
    <w:semiHidden/>
    <w:rsid w:val="002B0BE2"/>
    <w:rPr>
      <w:rFonts w:ascii="Tahoma" w:hAnsi="Tahoma" w:cs="Tahoma"/>
      <w:kern w:val="2"/>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F9720-BA2D-4185-96E6-7E08A4B73ADD}"/>
</file>

<file path=customXml/itemProps2.xml><?xml version="1.0" encoding="utf-8"?>
<ds:datastoreItem xmlns:ds="http://schemas.openxmlformats.org/officeDocument/2006/customXml" ds:itemID="{3F6EC272-F4A6-4184-B8FE-9D6BCC9EA403}"/>
</file>

<file path=customXml/itemProps3.xml><?xml version="1.0" encoding="utf-8"?>
<ds:datastoreItem xmlns:ds="http://schemas.openxmlformats.org/officeDocument/2006/customXml" ds:itemID="{ACFE8ADB-01B1-4110-8409-AE26AF08D84F}"/>
</file>

<file path=docProps/app.xml><?xml version="1.0" encoding="utf-8"?>
<Properties xmlns="http://schemas.openxmlformats.org/officeDocument/2006/extended-properties" xmlns:vt="http://schemas.openxmlformats.org/officeDocument/2006/docPropsVTypes">
  <Template>Normal</Template>
  <TotalTime>313</TotalTime>
  <Pages>2</Pages>
  <Words>320</Words>
  <Characters>1765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togo 1</dc:creator>
  <cp:keywords/>
  <dc:description/>
  <cp:lastModifiedBy>Mission togo 1</cp:lastModifiedBy>
  <cp:revision>12</cp:revision>
  <cp:lastPrinted>2019-11-04T17:45:00Z</cp:lastPrinted>
  <dcterms:created xsi:type="dcterms:W3CDTF">2019-10-30T15:12:00Z</dcterms:created>
  <dcterms:modified xsi:type="dcterms:W3CDTF">2019-11-08T17:46:00Z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