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288F2" w14:textId="77777777" w:rsidR="00704192" w:rsidRDefault="00704192"/>
    <w:p w14:paraId="3D7A5019" w14:textId="3C5679FC" w:rsidR="006F3F1F" w:rsidRDefault="00704192">
      <w:r>
        <w:rPr>
          <w:noProof/>
        </w:rPr>
        <w:drawing>
          <wp:anchor distT="0" distB="0" distL="114300" distR="114300" simplePos="0" relativeHeight="251659264" behindDoc="0" locked="0" layoutInCell="1" allowOverlap="1" wp14:anchorId="45E91DB3" wp14:editId="589543D4">
            <wp:simplePos x="0" y="0"/>
            <wp:positionH relativeFrom="column">
              <wp:posOffset>2136140</wp:posOffset>
            </wp:positionH>
            <wp:positionV relativeFrom="paragraph">
              <wp:posOffset>-823595</wp:posOffset>
            </wp:positionV>
            <wp:extent cx="952500" cy="1062990"/>
            <wp:effectExtent l="0" t="0" r="0" b="381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91" t="-636" r="-691" b="-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24831AB3" w14:textId="20B1634A" w:rsidR="00704192" w:rsidRDefault="00704192" w:rsidP="00FD5F00">
      <w:pPr>
        <w:spacing w:after="0"/>
        <w:ind w:left="-851"/>
        <w:jc w:val="both"/>
        <w:rPr>
          <w:rFonts w:ascii="Times New Roman" w:hAnsi="Times New Roman"/>
          <w:b/>
          <w:sz w:val="28"/>
          <w:szCs w:val="28"/>
        </w:rPr>
      </w:pPr>
    </w:p>
    <w:p w14:paraId="503AC375" w14:textId="77777777" w:rsidR="00704192" w:rsidRDefault="00704192" w:rsidP="00FD5F00">
      <w:pPr>
        <w:spacing w:after="0"/>
        <w:ind w:left="-851"/>
        <w:jc w:val="both"/>
        <w:rPr>
          <w:rFonts w:ascii="Times New Roman" w:hAnsi="Times New Roman"/>
          <w:b/>
          <w:sz w:val="28"/>
          <w:szCs w:val="28"/>
        </w:rPr>
      </w:pPr>
    </w:p>
    <w:p w14:paraId="06AE8C5B" w14:textId="2F211DDB" w:rsidR="0041317C" w:rsidRPr="00C12712" w:rsidRDefault="0074196E" w:rsidP="00704192">
      <w:pPr>
        <w:spacing w:after="0" w:line="276" w:lineRule="auto"/>
        <w:ind w:left="-851"/>
        <w:jc w:val="both"/>
        <w:rPr>
          <w:rFonts w:ascii="Times New Roman" w:hAnsi="Times New Roman"/>
          <w:b/>
          <w:sz w:val="28"/>
          <w:szCs w:val="28"/>
        </w:rPr>
      </w:pPr>
      <w:r w:rsidRPr="0074196E">
        <w:rPr>
          <w:rFonts w:ascii="Times New Roman" w:hAnsi="Times New Roman"/>
          <w:b/>
          <w:sz w:val="28"/>
          <w:szCs w:val="28"/>
        </w:rPr>
        <w:t xml:space="preserve">Statement by H.E. Penda A. Naanda, Ambassador/PR, </w:t>
      </w:r>
      <w:r w:rsidR="0041317C" w:rsidRPr="00C12712">
        <w:rPr>
          <w:rFonts w:ascii="Times New Roman" w:hAnsi="Times New Roman"/>
          <w:b/>
          <w:sz w:val="28"/>
          <w:szCs w:val="28"/>
        </w:rPr>
        <w:t xml:space="preserve">Dialogue on the Universal Periodic Review of </w:t>
      </w:r>
      <w:r w:rsidR="000F79BC">
        <w:rPr>
          <w:rFonts w:ascii="Times New Roman" w:hAnsi="Times New Roman"/>
          <w:b/>
          <w:sz w:val="28"/>
          <w:szCs w:val="28"/>
        </w:rPr>
        <w:t xml:space="preserve">the Republic of Angola 07 November 2019 </w:t>
      </w:r>
    </w:p>
    <w:p w14:paraId="714B3873" w14:textId="77777777" w:rsidR="0041317C" w:rsidRPr="00C12712" w:rsidRDefault="0041317C" w:rsidP="00704192">
      <w:pPr>
        <w:spacing w:line="276" w:lineRule="auto"/>
        <w:ind w:right="-268"/>
        <w:jc w:val="both"/>
        <w:rPr>
          <w:rFonts w:ascii="Times New Roman" w:eastAsia="Times New Roman" w:hAnsi="Times New Roman"/>
          <w:sz w:val="28"/>
          <w:szCs w:val="28"/>
        </w:rPr>
      </w:pPr>
    </w:p>
    <w:p w14:paraId="3F527D2A" w14:textId="01950C54" w:rsidR="0041317C" w:rsidRDefault="0041317C" w:rsidP="00704192">
      <w:pPr>
        <w:pStyle w:val="ListParagraph"/>
        <w:numPr>
          <w:ilvl w:val="0"/>
          <w:numId w:val="3"/>
        </w:numPr>
        <w:spacing w:line="276" w:lineRule="auto"/>
        <w:ind w:right="-268"/>
        <w:jc w:val="both"/>
        <w:rPr>
          <w:rFonts w:ascii="Times New Roman" w:eastAsia="Times New Roman" w:hAnsi="Times New Roman"/>
          <w:sz w:val="28"/>
          <w:szCs w:val="28"/>
        </w:rPr>
      </w:pPr>
      <w:r w:rsidRPr="0074196E">
        <w:rPr>
          <w:rFonts w:ascii="Times New Roman" w:eastAsia="Times New Roman" w:hAnsi="Times New Roman"/>
          <w:sz w:val="28"/>
          <w:szCs w:val="28"/>
        </w:rPr>
        <w:t xml:space="preserve">Thank you, Mr. President,  </w:t>
      </w:r>
    </w:p>
    <w:p w14:paraId="4E0694E8" w14:textId="77777777" w:rsidR="0074196E" w:rsidRPr="0074196E" w:rsidRDefault="0074196E" w:rsidP="00704192">
      <w:pPr>
        <w:pStyle w:val="ListParagraph"/>
        <w:spacing w:line="276" w:lineRule="auto"/>
        <w:ind w:left="-491" w:right="-268"/>
        <w:jc w:val="both"/>
        <w:rPr>
          <w:rFonts w:ascii="Times New Roman" w:eastAsia="Times New Roman" w:hAnsi="Times New Roman"/>
          <w:sz w:val="28"/>
          <w:szCs w:val="28"/>
        </w:rPr>
      </w:pPr>
    </w:p>
    <w:p w14:paraId="0852AAB4" w14:textId="05C4EAA5" w:rsidR="00A312F4" w:rsidRDefault="000F79BC" w:rsidP="00704192">
      <w:pPr>
        <w:pStyle w:val="ListParagraph"/>
        <w:numPr>
          <w:ilvl w:val="0"/>
          <w:numId w:val="3"/>
        </w:numPr>
        <w:spacing w:line="276" w:lineRule="auto"/>
        <w:ind w:right="-268"/>
        <w:jc w:val="both"/>
        <w:rPr>
          <w:rFonts w:ascii="Times New Roman" w:hAnsi="Times New Roman" w:cs="Times New Roman"/>
          <w:bCs/>
          <w:color w:val="202124"/>
          <w:sz w:val="28"/>
          <w:szCs w:val="28"/>
        </w:rPr>
      </w:pPr>
      <w:r w:rsidRPr="0074196E">
        <w:rPr>
          <w:rFonts w:ascii="Times New Roman" w:hAnsi="Times New Roman" w:cs="Times New Roman"/>
          <w:bCs/>
          <w:color w:val="202124"/>
          <w:sz w:val="28"/>
          <w:szCs w:val="28"/>
        </w:rPr>
        <w:t>Namibia warmly</w:t>
      </w:r>
      <w:r w:rsidR="005825F7" w:rsidRPr="0074196E">
        <w:rPr>
          <w:rFonts w:ascii="Times New Roman" w:hAnsi="Times New Roman" w:cs="Times New Roman"/>
          <w:bCs/>
          <w:color w:val="202124"/>
          <w:sz w:val="28"/>
          <w:szCs w:val="28"/>
        </w:rPr>
        <w:t xml:space="preserve"> welcome</w:t>
      </w:r>
      <w:r w:rsidR="00A312F4" w:rsidRPr="0074196E">
        <w:rPr>
          <w:rFonts w:ascii="Times New Roman" w:hAnsi="Times New Roman" w:cs="Times New Roman"/>
          <w:bCs/>
          <w:color w:val="202124"/>
          <w:sz w:val="28"/>
          <w:szCs w:val="28"/>
        </w:rPr>
        <w:t>s</w:t>
      </w:r>
      <w:r w:rsidR="005825F7" w:rsidRPr="0074196E">
        <w:rPr>
          <w:rFonts w:ascii="Times New Roman" w:hAnsi="Times New Roman" w:cs="Times New Roman"/>
          <w:bCs/>
          <w:color w:val="202124"/>
          <w:sz w:val="28"/>
          <w:szCs w:val="28"/>
        </w:rPr>
        <w:t xml:space="preserve"> </w:t>
      </w:r>
      <w:r w:rsidR="0056215B" w:rsidRPr="0074196E">
        <w:rPr>
          <w:rFonts w:ascii="Times New Roman" w:hAnsi="Times New Roman" w:cs="Times New Roman"/>
          <w:bCs/>
          <w:color w:val="202124"/>
          <w:sz w:val="28"/>
          <w:szCs w:val="28"/>
        </w:rPr>
        <w:t xml:space="preserve">H.E. </w:t>
      </w:r>
      <w:r w:rsidRPr="0074196E">
        <w:rPr>
          <w:rFonts w:ascii="Times New Roman" w:hAnsi="Times New Roman" w:cs="Times New Roman"/>
          <w:bCs/>
          <w:color w:val="202124"/>
          <w:sz w:val="28"/>
          <w:szCs w:val="28"/>
        </w:rPr>
        <w:t xml:space="preserve">Mr. Manuel </w:t>
      </w:r>
      <w:proofErr w:type="spellStart"/>
      <w:r w:rsidRPr="0074196E">
        <w:rPr>
          <w:rFonts w:ascii="Times New Roman" w:hAnsi="Times New Roman" w:cs="Times New Roman"/>
          <w:bCs/>
          <w:color w:val="202124"/>
          <w:sz w:val="28"/>
          <w:szCs w:val="28"/>
        </w:rPr>
        <w:t>Domingos</w:t>
      </w:r>
      <w:proofErr w:type="spellEnd"/>
      <w:r w:rsidRPr="0074196E">
        <w:rPr>
          <w:rFonts w:ascii="Times New Roman" w:hAnsi="Times New Roman" w:cs="Times New Roman"/>
          <w:bCs/>
          <w:color w:val="202124"/>
          <w:sz w:val="28"/>
          <w:szCs w:val="28"/>
        </w:rPr>
        <w:t xml:space="preserve"> Augusto</w:t>
      </w:r>
      <w:r w:rsidR="0056215B" w:rsidRPr="0074196E">
        <w:rPr>
          <w:rFonts w:ascii="Times New Roman" w:hAnsi="Times New Roman" w:cs="Times New Roman"/>
          <w:bCs/>
          <w:color w:val="202124"/>
          <w:sz w:val="28"/>
          <w:szCs w:val="28"/>
        </w:rPr>
        <w:t>,</w:t>
      </w:r>
      <w:r w:rsidR="005377B7" w:rsidRPr="0074196E">
        <w:rPr>
          <w:rFonts w:ascii="Times New Roman" w:hAnsi="Times New Roman" w:cs="Times New Roman"/>
          <w:bCs/>
          <w:color w:val="202124"/>
          <w:sz w:val="28"/>
          <w:szCs w:val="28"/>
        </w:rPr>
        <w:t xml:space="preserve"> Minister of External Relations of the Republic Angola and his delegation to the 3</w:t>
      </w:r>
      <w:r w:rsidR="005377B7" w:rsidRPr="0074196E">
        <w:rPr>
          <w:rFonts w:ascii="Times New Roman" w:hAnsi="Times New Roman" w:cs="Times New Roman"/>
          <w:bCs/>
          <w:color w:val="202124"/>
          <w:sz w:val="28"/>
          <w:szCs w:val="28"/>
          <w:vertAlign w:val="superscript"/>
        </w:rPr>
        <w:t>rd</w:t>
      </w:r>
      <w:r w:rsidR="005377B7" w:rsidRPr="0074196E">
        <w:rPr>
          <w:rFonts w:ascii="Times New Roman" w:hAnsi="Times New Roman" w:cs="Times New Roman"/>
          <w:bCs/>
          <w:color w:val="202124"/>
          <w:sz w:val="28"/>
          <w:szCs w:val="28"/>
        </w:rPr>
        <w:t xml:space="preserve"> cycle of the UPR</w:t>
      </w:r>
      <w:r w:rsidR="003E6B56" w:rsidRPr="0074196E">
        <w:rPr>
          <w:rFonts w:ascii="Times New Roman" w:hAnsi="Times New Roman" w:cs="Times New Roman"/>
          <w:bCs/>
          <w:color w:val="202124"/>
          <w:sz w:val="28"/>
          <w:szCs w:val="28"/>
        </w:rPr>
        <w:t xml:space="preserve"> and congratulate them for presenting a comprehensive national report. </w:t>
      </w:r>
    </w:p>
    <w:p w14:paraId="6E6A5D95" w14:textId="77777777" w:rsidR="0074196E" w:rsidRPr="0074196E" w:rsidRDefault="0074196E" w:rsidP="00704192">
      <w:pPr>
        <w:pStyle w:val="ListParagraph"/>
        <w:spacing w:line="276" w:lineRule="auto"/>
        <w:ind w:left="-491" w:right="-268"/>
        <w:jc w:val="both"/>
        <w:rPr>
          <w:rFonts w:ascii="Times New Roman" w:hAnsi="Times New Roman" w:cs="Times New Roman"/>
          <w:bCs/>
          <w:color w:val="202124"/>
          <w:sz w:val="28"/>
          <w:szCs w:val="28"/>
        </w:rPr>
      </w:pPr>
    </w:p>
    <w:p w14:paraId="0D3A3053" w14:textId="762BCDBD" w:rsidR="0074196E" w:rsidRDefault="00264A7D" w:rsidP="00704192">
      <w:pPr>
        <w:pStyle w:val="ListParagraph"/>
        <w:numPr>
          <w:ilvl w:val="0"/>
          <w:numId w:val="3"/>
        </w:numPr>
        <w:spacing w:after="0" w:line="276" w:lineRule="auto"/>
        <w:ind w:right="-268"/>
        <w:jc w:val="both"/>
        <w:rPr>
          <w:rFonts w:ascii="Times New Roman" w:hAnsi="Times New Roman" w:cs="Times New Roman"/>
          <w:bCs/>
          <w:color w:val="202124"/>
          <w:sz w:val="28"/>
          <w:szCs w:val="28"/>
        </w:rPr>
      </w:pPr>
      <w:r w:rsidRPr="0074196E">
        <w:rPr>
          <w:rFonts w:ascii="Times New Roman" w:hAnsi="Times New Roman" w:cs="Times New Roman"/>
          <w:bCs/>
          <w:color w:val="202124"/>
          <w:sz w:val="28"/>
          <w:szCs w:val="28"/>
        </w:rPr>
        <w:t>Notwithstanding the challenges highlighted in the Report, Namibia</w:t>
      </w:r>
      <w:r w:rsidR="00377A2C" w:rsidRPr="0074196E">
        <w:rPr>
          <w:rFonts w:ascii="Times New Roman" w:hAnsi="Times New Roman" w:cs="Times New Roman"/>
          <w:bCs/>
          <w:color w:val="202124"/>
          <w:sz w:val="28"/>
          <w:szCs w:val="28"/>
        </w:rPr>
        <w:t xml:space="preserve"> commend</w:t>
      </w:r>
      <w:r w:rsidRPr="0074196E">
        <w:rPr>
          <w:rFonts w:ascii="Times New Roman" w:hAnsi="Times New Roman" w:cs="Times New Roman"/>
          <w:bCs/>
          <w:color w:val="202124"/>
          <w:sz w:val="28"/>
          <w:szCs w:val="28"/>
        </w:rPr>
        <w:t>s</w:t>
      </w:r>
      <w:r w:rsidR="003E6B56" w:rsidRPr="0074196E">
        <w:rPr>
          <w:rFonts w:ascii="Times New Roman" w:hAnsi="Times New Roman" w:cs="Times New Roman"/>
          <w:bCs/>
          <w:color w:val="202124"/>
          <w:sz w:val="28"/>
          <w:szCs w:val="28"/>
        </w:rPr>
        <w:t xml:space="preserve"> the Government of the Republic of Angola</w:t>
      </w:r>
      <w:r w:rsidR="00377A2C" w:rsidRPr="0074196E">
        <w:rPr>
          <w:rFonts w:ascii="Times New Roman" w:hAnsi="Times New Roman" w:cs="Times New Roman"/>
          <w:bCs/>
          <w:color w:val="202124"/>
          <w:sz w:val="28"/>
          <w:szCs w:val="28"/>
        </w:rPr>
        <w:t xml:space="preserve"> for the positive human </w:t>
      </w:r>
      <w:r w:rsidRPr="0074196E">
        <w:rPr>
          <w:rFonts w:ascii="Times New Roman" w:hAnsi="Times New Roman" w:cs="Times New Roman"/>
          <w:bCs/>
          <w:color w:val="202124"/>
          <w:sz w:val="28"/>
          <w:szCs w:val="28"/>
        </w:rPr>
        <w:t xml:space="preserve">rights </w:t>
      </w:r>
      <w:r w:rsidR="00377A2C" w:rsidRPr="0074196E">
        <w:rPr>
          <w:rFonts w:ascii="Times New Roman" w:hAnsi="Times New Roman" w:cs="Times New Roman"/>
          <w:bCs/>
          <w:color w:val="202124"/>
          <w:sz w:val="28"/>
          <w:szCs w:val="28"/>
        </w:rPr>
        <w:t xml:space="preserve">impact measures taken over </w:t>
      </w:r>
      <w:r w:rsidR="008E7731">
        <w:rPr>
          <w:rFonts w:ascii="Times New Roman" w:hAnsi="Times New Roman" w:cs="Times New Roman"/>
          <w:bCs/>
          <w:color w:val="202124"/>
          <w:sz w:val="28"/>
          <w:szCs w:val="28"/>
        </w:rPr>
        <w:t xml:space="preserve">the </w:t>
      </w:r>
      <w:r w:rsidR="003E6B56" w:rsidRPr="0074196E">
        <w:rPr>
          <w:rFonts w:ascii="Times New Roman" w:hAnsi="Times New Roman" w:cs="Times New Roman"/>
          <w:bCs/>
          <w:color w:val="202124"/>
          <w:sz w:val="28"/>
          <w:szCs w:val="28"/>
        </w:rPr>
        <w:t>years</w:t>
      </w:r>
      <w:r w:rsidRPr="0074196E">
        <w:rPr>
          <w:rFonts w:ascii="Times New Roman" w:hAnsi="Times New Roman" w:cs="Times New Roman"/>
          <w:bCs/>
          <w:color w:val="202124"/>
          <w:sz w:val="28"/>
          <w:szCs w:val="28"/>
        </w:rPr>
        <w:t>, which in our view clearly demonstrates Angola</w:t>
      </w:r>
      <w:r w:rsidR="00771551" w:rsidRPr="0074196E">
        <w:rPr>
          <w:rFonts w:ascii="Times New Roman" w:hAnsi="Times New Roman" w:cs="Times New Roman"/>
          <w:bCs/>
          <w:color w:val="202124"/>
          <w:sz w:val="28"/>
          <w:szCs w:val="28"/>
        </w:rPr>
        <w:t>’s resolute commitment to advance and protect universally recognised human rights. We welcome the ratification by Angola</w:t>
      </w:r>
      <w:r w:rsidR="007476CF">
        <w:rPr>
          <w:rFonts w:ascii="Times New Roman" w:hAnsi="Times New Roman" w:cs="Times New Roman"/>
          <w:bCs/>
          <w:color w:val="202124"/>
          <w:sz w:val="28"/>
          <w:szCs w:val="28"/>
        </w:rPr>
        <w:t xml:space="preserve"> </w:t>
      </w:r>
      <w:r w:rsidR="00771551" w:rsidRPr="0074196E">
        <w:rPr>
          <w:rFonts w:ascii="Times New Roman" w:hAnsi="Times New Roman" w:cs="Times New Roman"/>
          <w:bCs/>
          <w:color w:val="202124"/>
          <w:sz w:val="28"/>
          <w:szCs w:val="28"/>
        </w:rPr>
        <w:t xml:space="preserve">on 02 October 2019 </w:t>
      </w:r>
      <w:r w:rsidR="00AE374A" w:rsidRPr="0074196E">
        <w:rPr>
          <w:rFonts w:ascii="Times New Roman" w:hAnsi="Times New Roman" w:cs="Times New Roman"/>
          <w:bCs/>
          <w:color w:val="202124"/>
          <w:sz w:val="28"/>
          <w:szCs w:val="28"/>
        </w:rPr>
        <w:t xml:space="preserve">of four major International Human Rights Treaties. </w:t>
      </w:r>
    </w:p>
    <w:p w14:paraId="63939BA4" w14:textId="77777777" w:rsidR="0074196E" w:rsidRPr="0074196E" w:rsidRDefault="0074196E" w:rsidP="00704192">
      <w:pPr>
        <w:spacing w:after="0" w:line="276" w:lineRule="auto"/>
        <w:ind w:right="-268"/>
        <w:jc w:val="both"/>
        <w:rPr>
          <w:rFonts w:ascii="Times New Roman" w:hAnsi="Times New Roman" w:cs="Times New Roman"/>
          <w:bCs/>
          <w:color w:val="202124"/>
          <w:sz w:val="28"/>
          <w:szCs w:val="28"/>
        </w:rPr>
      </w:pPr>
    </w:p>
    <w:p w14:paraId="6AE14C75" w14:textId="669B52E1" w:rsidR="00AE374A" w:rsidRDefault="00AE374A" w:rsidP="00704192">
      <w:pPr>
        <w:pStyle w:val="ListParagraph"/>
        <w:numPr>
          <w:ilvl w:val="0"/>
          <w:numId w:val="3"/>
        </w:numPr>
        <w:spacing w:after="0" w:line="276" w:lineRule="auto"/>
        <w:ind w:right="-268"/>
        <w:jc w:val="both"/>
        <w:rPr>
          <w:rFonts w:ascii="Times New Roman" w:hAnsi="Times New Roman" w:cs="Times New Roman"/>
          <w:bCs/>
          <w:color w:val="202124"/>
          <w:sz w:val="28"/>
          <w:szCs w:val="28"/>
        </w:rPr>
      </w:pPr>
      <w:r w:rsidRPr="0074196E">
        <w:rPr>
          <w:rFonts w:ascii="Times New Roman" w:hAnsi="Times New Roman" w:cs="Times New Roman"/>
          <w:bCs/>
          <w:color w:val="202124"/>
          <w:sz w:val="28"/>
          <w:szCs w:val="28"/>
        </w:rPr>
        <w:t>In the spirit of constructive engagement, we recommend the following to Angola for consideration:</w:t>
      </w:r>
    </w:p>
    <w:p w14:paraId="6FC77E31" w14:textId="77777777" w:rsidR="0074196E" w:rsidRPr="0074196E" w:rsidRDefault="0074196E" w:rsidP="00704192">
      <w:pPr>
        <w:spacing w:after="0" w:line="276" w:lineRule="auto"/>
        <w:ind w:right="-268"/>
        <w:jc w:val="both"/>
        <w:rPr>
          <w:rFonts w:ascii="Times New Roman" w:hAnsi="Times New Roman" w:cs="Times New Roman"/>
          <w:bCs/>
          <w:color w:val="202124"/>
          <w:sz w:val="28"/>
          <w:szCs w:val="28"/>
        </w:rPr>
      </w:pPr>
    </w:p>
    <w:p w14:paraId="0C2CCD20" w14:textId="42E95F5E" w:rsidR="0074196E" w:rsidRDefault="00BB2B00" w:rsidP="00704192">
      <w:pPr>
        <w:pStyle w:val="ListParagraph"/>
        <w:numPr>
          <w:ilvl w:val="1"/>
          <w:numId w:val="3"/>
        </w:numPr>
        <w:spacing w:line="276" w:lineRule="auto"/>
        <w:ind w:right="-268"/>
        <w:jc w:val="both"/>
        <w:rPr>
          <w:rFonts w:ascii="Times New Roman" w:hAnsi="Times New Roman" w:cs="Times New Roman"/>
          <w:bCs/>
          <w:color w:val="202124"/>
          <w:sz w:val="28"/>
          <w:szCs w:val="28"/>
        </w:rPr>
      </w:pPr>
      <w:r>
        <w:rPr>
          <w:rFonts w:ascii="Times New Roman" w:hAnsi="Times New Roman" w:cs="Times New Roman"/>
          <w:bCs/>
          <w:color w:val="202124"/>
          <w:sz w:val="28"/>
          <w:szCs w:val="28"/>
        </w:rPr>
        <w:t xml:space="preserve">Completely </w:t>
      </w:r>
      <w:r w:rsidR="005B4E40" w:rsidRPr="0074196E">
        <w:rPr>
          <w:rFonts w:ascii="Times New Roman" w:hAnsi="Times New Roman" w:cs="Times New Roman"/>
          <w:bCs/>
          <w:color w:val="202124"/>
          <w:sz w:val="28"/>
          <w:szCs w:val="28"/>
        </w:rPr>
        <w:t>eliminate child, early and forced marriage by</w:t>
      </w:r>
      <w:bookmarkStart w:id="0" w:name="_GoBack"/>
      <w:bookmarkEnd w:id="0"/>
      <w:r w:rsidR="0074196E" w:rsidRPr="0074196E">
        <w:rPr>
          <w:rFonts w:ascii="Times New Roman" w:hAnsi="Times New Roman" w:cs="Times New Roman"/>
          <w:bCs/>
          <w:i/>
          <w:iCs/>
          <w:color w:val="202124"/>
          <w:sz w:val="28"/>
          <w:szCs w:val="28"/>
        </w:rPr>
        <w:t xml:space="preserve"> </w:t>
      </w:r>
      <w:r w:rsidR="005B4E40" w:rsidRPr="0074196E">
        <w:rPr>
          <w:rFonts w:ascii="Times New Roman" w:hAnsi="Times New Roman" w:cs="Times New Roman"/>
          <w:bCs/>
          <w:color w:val="202124"/>
          <w:sz w:val="28"/>
          <w:szCs w:val="28"/>
        </w:rPr>
        <w:t>amending the Family Code of 1988</w:t>
      </w:r>
      <w:r w:rsidR="004D4788" w:rsidRPr="0074196E">
        <w:rPr>
          <w:rFonts w:ascii="Times New Roman" w:hAnsi="Times New Roman" w:cs="Times New Roman"/>
          <w:bCs/>
          <w:color w:val="202124"/>
          <w:sz w:val="28"/>
          <w:szCs w:val="28"/>
        </w:rPr>
        <w:t>.</w:t>
      </w:r>
    </w:p>
    <w:p w14:paraId="6851EA98" w14:textId="77777777" w:rsidR="0074196E" w:rsidRDefault="0074196E" w:rsidP="00704192">
      <w:pPr>
        <w:pStyle w:val="ListParagraph"/>
        <w:spacing w:after="0" w:line="276" w:lineRule="auto"/>
        <w:ind w:left="-131" w:right="-268"/>
        <w:jc w:val="both"/>
        <w:rPr>
          <w:rFonts w:ascii="Times New Roman" w:hAnsi="Times New Roman" w:cs="Times New Roman"/>
          <w:bCs/>
          <w:color w:val="202124"/>
          <w:sz w:val="28"/>
          <w:szCs w:val="28"/>
        </w:rPr>
      </w:pPr>
    </w:p>
    <w:p w14:paraId="07AA0AF7" w14:textId="0980C4F9" w:rsidR="005825F7" w:rsidRDefault="004D4788" w:rsidP="00704192">
      <w:pPr>
        <w:pStyle w:val="ListParagraph"/>
        <w:numPr>
          <w:ilvl w:val="1"/>
          <w:numId w:val="3"/>
        </w:numPr>
        <w:spacing w:line="276" w:lineRule="auto"/>
        <w:ind w:right="-268"/>
        <w:jc w:val="both"/>
        <w:rPr>
          <w:rFonts w:ascii="Times New Roman" w:hAnsi="Times New Roman" w:cs="Times New Roman"/>
          <w:bCs/>
          <w:color w:val="202124"/>
          <w:sz w:val="28"/>
          <w:szCs w:val="28"/>
        </w:rPr>
      </w:pPr>
      <w:r w:rsidRPr="0074196E">
        <w:rPr>
          <w:rFonts w:ascii="Times New Roman" w:hAnsi="Times New Roman" w:cs="Times New Roman"/>
          <w:bCs/>
          <w:color w:val="202124"/>
          <w:sz w:val="28"/>
          <w:szCs w:val="28"/>
        </w:rPr>
        <w:t xml:space="preserve">Put in place an awareness raising programme for all stakeholders on Women Rights. </w:t>
      </w:r>
    </w:p>
    <w:p w14:paraId="2C113AEE" w14:textId="77777777" w:rsidR="008E7731" w:rsidRPr="008E7731" w:rsidRDefault="008E7731" w:rsidP="008E7731">
      <w:pPr>
        <w:spacing w:after="0" w:line="276" w:lineRule="auto"/>
        <w:ind w:right="-268"/>
        <w:jc w:val="both"/>
        <w:rPr>
          <w:rFonts w:ascii="Times New Roman" w:hAnsi="Times New Roman" w:cs="Times New Roman"/>
          <w:bCs/>
          <w:color w:val="202124"/>
          <w:sz w:val="28"/>
          <w:szCs w:val="28"/>
        </w:rPr>
      </w:pPr>
    </w:p>
    <w:p w14:paraId="50D72A04" w14:textId="4FDBAE6E" w:rsidR="0074196E" w:rsidRDefault="004D4788" w:rsidP="00704192">
      <w:pPr>
        <w:pStyle w:val="ListParagraph"/>
        <w:numPr>
          <w:ilvl w:val="0"/>
          <w:numId w:val="3"/>
        </w:numPr>
        <w:spacing w:after="0" w:line="276" w:lineRule="auto"/>
        <w:ind w:right="-268"/>
        <w:jc w:val="both"/>
        <w:rPr>
          <w:rFonts w:ascii="Times New Roman" w:hAnsi="Times New Roman" w:cs="Times New Roman"/>
          <w:bCs/>
          <w:color w:val="202124"/>
          <w:sz w:val="28"/>
          <w:szCs w:val="28"/>
        </w:rPr>
      </w:pPr>
      <w:r w:rsidRPr="0074196E">
        <w:rPr>
          <w:rFonts w:ascii="Times New Roman" w:hAnsi="Times New Roman" w:cs="Times New Roman"/>
          <w:bCs/>
          <w:color w:val="202124"/>
          <w:sz w:val="28"/>
          <w:szCs w:val="28"/>
        </w:rPr>
        <w:t>We encourage Angola to continue with its engagement and cooperation with the International Co</w:t>
      </w:r>
      <w:r w:rsidR="0074196E" w:rsidRPr="0074196E">
        <w:rPr>
          <w:rFonts w:ascii="Times New Roman" w:hAnsi="Times New Roman" w:cs="Times New Roman"/>
          <w:bCs/>
          <w:color w:val="202124"/>
          <w:sz w:val="28"/>
          <w:szCs w:val="28"/>
        </w:rPr>
        <w:t xml:space="preserve">mmunity in the quest to further improve the state of Human Rights in Angola. </w:t>
      </w:r>
    </w:p>
    <w:p w14:paraId="39BF94B8" w14:textId="77777777" w:rsidR="00704192" w:rsidRPr="00704192" w:rsidRDefault="00704192" w:rsidP="00704192">
      <w:pPr>
        <w:pStyle w:val="ListParagraph"/>
        <w:spacing w:line="276" w:lineRule="auto"/>
        <w:ind w:left="-491" w:right="-268"/>
        <w:jc w:val="both"/>
        <w:rPr>
          <w:rFonts w:ascii="Times New Roman" w:hAnsi="Times New Roman" w:cs="Times New Roman"/>
          <w:bCs/>
          <w:color w:val="202124"/>
          <w:sz w:val="28"/>
          <w:szCs w:val="28"/>
        </w:rPr>
      </w:pPr>
    </w:p>
    <w:p w14:paraId="15AE7F0D" w14:textId="36C48FF5" w:rsidR="0074196E" w:rsidRDefault="0074196E" w:rsidP="00704192">
      <w:pPr>
        <w:pStyle w:val="ListParagraph"/>
        <w:numPr>
          <w:ilvl w:val="0"/>
          <w:numId w:val="3"/>
        </w:numPr>
        <w:spacing w:after="0" w:line="276" w:lineRule="auto"/>
        <w:ind w:right="-268"/>
        <w:jc w:val="both"/>
        <w:rPr>
          <w:rFonts w:ascii="Times New Roman" w:hAnsi="Times New Roman" w:cs="Times New Roman"/>
          <w:bCs/>
          <w:color w:val="202124"/>
          <w:sz w:val="28"/>
          <w:szCs w:val="28"/>
        </w:rPr>
      </w:pPr>
      <w:r w:rsidRPr="0074196E">
        <w:rPr>
          <w:rFonts w:ascii="Times New Roman" w:hAnsi="Times New Roman" w:cs="Times New Roman"/>
          <w:bCs/>
          <w:color w:val="202124"/>
          <w:sz w:val="28"/>
          <w:szCs w:val="28"/>
        </w:rPr>
        <w:t xml:space="preserve">Namibia wishes </w:t>
      </w:r>
      <w:r w:rsidR="00734763">
        <w:rPr>
          <w:rFonts w:ascii="Times New Roman" w:hAnsi="Times New Roman" w:cs="Times New Roman"/>
          <w:bCs/>
          <w:color w:val="202124"/>
          <w:sz w:val="28"/>
          <w:szCs w:val="28"/>
        </w:rPr>
        <w:t xml:space="preserve">the </w:t>
      </w:r>
      <w:r w:rsidRPr="0074196E">
        <w:rPr>
          <w:rFonts w:ascii="Times New Roman" w:hAnsi="Times New Roman" w:cs="Times New Roman"/>
          <w:bCs/>
          <w:color w:val="202124"/>
          <w:sz w:val="28"/>
          <w:szCs w:val="28"/>
        </w:rPr>
        <w:t>delegation of Angola a successful review.</w:t>
      </w:r>
    </w:p>
    <w:p w14:paraId="5755FA7B" w14:textId="77777777" w:rsidR="0074196E" w:rsidRPr="0074196E" w:rsidRDefault="0074196E" w:rsidP="00704192">
      <w:pPr>
        <w:spacing w:after="0" w:line="276" w:lineRule="auto"/>
        <w:ind w:right="-268"/>
        <w:jc w:val="both"/>
        <w:rPr>
          <w:rFonts w:ascii="Times New Roman" w:hAnsi="Times New Roman" w:cs="Times New Roman"/>
          <w:bCs/>
          <w:color w:val="202124"/>
          <w:sz w:val="28"/>
          <w:szCs w:val="28"/>
        </w:rPr>
      </w:pPr>
    </w:p>
    <w:p w14:paraId="77C1880E" w14:textId="0BB3A4C6" w:rsidR="00461EAD" w:rsidRPr="00F07DC7" w:rsidRDefault="00BC7E39" w:rsidP="00704192">
      <w:pPr>
        <w:pStyle w:val="ListParagraph"/>
        <w:numPr>
          <w:ilvl w:val="0"/>
          <w:numId w:val="3"/>
        </w:numPr>
        <w:spacing w:line="276" w:lineRule="auto"/>
        <w:ind w:right="-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712">
        <w:rPr>
          <w:rFonts w:ascii="Times New Roman" w:eastAsia="Times New Roman" w:hAnsi="Times New Roman" w:cs="Times New Roman"/>
          <w:sz w:val="28"/>
          <w:szCs w:val="28"/>
        </w:rPr>
        <w:t>I thank you Mr. President.</w:t>
      </w:r>
    </w:p>
    <w:sectPr w:rsidR="00461EAD" w:rsidRPr="00F07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66E85"/>
    <w:multiLevelType w:val="multilevel"/>
    <w:tmpl w:val="053057E2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09" w:hanging="2160"/>
      </w:pPr>
      <w:rPr>
        <w:rFonts w:hint="default"/>
      </w:rPr>
    </w:lvl>
  </w:abstractNum>
  <w:abstractNum w:abstractNumId="1" w15:restartNumberingAfterBreak="0">
    <w:nsid w:val="49E479E3"/>
    <w:multiLevelType w:val="hybridMultilevel"/>
    <w:tmpl w:val="089217C2"/>
    <w:lvl w:ilvl="0" w:tplc="5238A770">
      <w:start w:val="1"/>
      <w:numFmt w:val="decimal"/>
      <w:lvlText w:val="%1."/>
      <w:lvlJc w:val="left"/>
      <w:pPr>
        <w:ind w:left="-491" w:hanging="360"/>
      </w:pPr>
      <w:rPr>
        <w:rFonts w:eastAsiaTheme="minorHAnsi" w:hint="default"/>
        <w:color w:val="202124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4FDB4EAF"/>
    <w:multiLevelType w:val="hybridMultilevel"/>
    <w:tmpl w:val="9FD4FDA2"/>
    <w:lvl w:ilvl="0" w:tplc="50E824F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62"/>
    <w:rsid w:val="00003B46"/>
    <w:rsid w:val="00004D78"/>
    <w:rsid w:val="00011838"/>
    <w:rsid w:val="000F79BC"/>
    <w:rsid w:val="00105ACA"/>
    <w:rsid w:val="00127854"/>
    <w:rsid w:val="001A3D4D"/>
    <w:rsid w:val="00227DD0"/>
    <w:rsid w:val="00264A7D"/>
    <w:rsid w:val="002A0727"/>
    <w:rsid w:val="002A560F"/>
    <w:rsid w:val="00325355"/>
    <w:rsid w:val="00377A2C"/>
    <w:rsid w:val="003875A1"/>
    <w:rsid w:val="003E6B56"/>
    <w:rsid w:val="0041317C"/>
    <w:rsid w:val="00461EAD"/>
    <w:rsid w:val="004C0763"/>
    <w:rsid w:val="004D4788"/>
    <w:rsid w:val="0051737D"/>
    <w:rsid w:val="005377B7"/>
    <w:rsid w:val="0056215B"/>
    <w:rsid w:val="005825F7"/>
    <w:rsid w:val="005B4E40"/>
    <w:rsid w:val="006F3F1F"/>
    <w:rsid w:val="00704192"/>
    <w:rsid w:val="00723AF3"/>
    <w:rsid w:val="00734763"/>
    <w:rsid w:val="0074196E"/>
    <w:rsid w:val="007476CF"/>
    <w:rsid w:val="00771551"/>
    <w:rsid w:val="008167CB"/>
    <w:rsid w:val="008A100F"/>
    <w:rsid w:val="008E7731"/>
    <w:rsid w:val="0096128F"/>
    <w:rsid w:val="00972651"/>
    <w:rsid w:val="00984DF2"/>
    <w:rsid w:val="009E4177"/>
    <w:rsid w:val="00A312F4"/>
    <w:rsid w:val="00A60233"/>
    <w:rsid w:val="00AA6D12"/>
    <w:rsid w:val="00AB5137"/>
    <w:rsid w:val="00AE374A"/>
    <w:rsid w:val="00B86187"/>
    <w:rsid w:val="00BA5565"/>
    <w:rsid w:val="00BB2B00"/>
    <w:rsid w:val="00BC7E39"/>
    <w:rsid w:val="00C12712"/>
    <w:rsid w:val="00CB2DE1"/>
    <w:rsid w:val="00D45AAC"/>
    <w:rsid w:val="00D743C0"/>
    <w:rsid w:val="00DA1E3F"/>
    <w:rsid w:val="00DB26F2"/>
    <w:rsid w:val="00E155F7"/>
    <w:rsid w:val="00E82F62"/>
    <w:rsid w:val="00F07DC7"/>
    <w:rsid w:val="00F559E3"/>
    <w:rsid w:val="00F66E0E"/>
    <w:rsid w:val="00FD5F00"/>
    <w:rsid w:val="00FE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54C1F"/>
  <w15:chartTrackingRefBased/>
  <w15:docId w15:val="{0B5AA21F-9F0C-4A65-AA08-6E533496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F3F1F"/>
    <w:pPr>
      <w:keepNext/>
      <w:spacing w:after="200" w:line="276" w:lineRule="auto"/>
      <w:ind w:left="360"/>
      <w:outlineLvl w:val="0"/>
    </w:pPr>
    <w:rPr>
      <w:rFonts w:ascii="Courier New" w:eastAsia="Calibri" w:hAnsi="Courier New" w:cs="Times New Roman"/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6F3F1F"/>
    <w:pPr>
      <w:spacing w:before="240" w:after="60" w:line="276" w:lineRule="auto"/>
      <w:outlineLvl w:val="5"/>
    </w:pPr>
    <w:rPr>
      <w:rFonts w:ascii="Calibri" w:eastAsia="Calibri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3F1F"/>
    <w:rPr>
      <w:rFonts w:ascii="Courier New" w:eastAsia="Calibri" w:hAnsi="Courier New" w:cs="Times New Roman"/>
      <w:b/>
      <w:bCs/>
      <w:szCs w:val="20"/>
    </w:rPr>
  </w:style>
  <w:style w:type="character" w:customStyle="1" w:styleId="Heading6Char">
    <w:name w:val="Heading 6 Char"/>
    <w:basedOn w:val="DefaultParagraphFont"/>
    <w:link w:val="Heading6"/>
    <w:rsid w:val="006F3F1F"/>
    <w:rPr>
      <w:rFonts w:ascii="Calibri" w:eastAsia="Calibri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rsid w:val="00BA5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DCFE70-57F5-4B03-B2F3-7CB4D9BF5D84}"/>
</file>

<file path=customXml/itemProps2.xml><?xml version="1.0" encoding="utf-8"?>
<ds:datastoreItem xmlns:ds="http://schemas.openxmlformats.org/officeDocument/2006/customXml" ds:itemID="{7204E5B9-D911-47B5-AA6C-36EB5F0ACE66}"/>
</file>

<file path=customXml/itemProps3.xml><?xml version="1.0" encoding="utf-8"?>
<ds:datastoreItem xmlns:ds="http://schemas.openxmlformats.org/officeDocument/2006/customXml" ds:itemID="{AA7B9385-B37C-44C8-8EA5-399A8DEA79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Shingenge</dc:creator>
  <cp:keywords/>
  <dc:description/>
  <cp:lastModifiedBy>Ben Shingenge</cp:lastModifiedBy>
  <cp:revision>2</cp:revision>
  <cp:lastPrinted>2019-05-13T14:16:00Z</cp:lastPrinted>
  <dcterms:created xsi:type="dcterms:W3CDTF">2019-11-05T07:53:00Z</dcterms:created>
  <dcterms:modified xsi:type="dcterms:W3CDTF">2019-11-05T07:53:00Z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