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029DCF6B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>4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23AC3361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1A5EB2">
        <w:rPr>
          <w:b/>
          <w:bCs/>
          <w:sz w:val="28"/>
          <w:u w:val="single"/>
        </w:rPr>
        <w:t>Ira</w:t>
      </w:r>
      <w:r w:rsidR="00EF0543">
        <w:rPr>
          <w:b/>
          <w:bCs/>
          <w:sz w:val="28"/>
          <w:u w:val="single"/>
        </w:rPr>
        <w:t>q</w:t>
      </w:r>
    </w:p>
    <w:p w14:paraId="2763FA0B" w14:textId="77777777" w:rsidR="00264D74" w:rsidRPr="006C51ED" w:rsidRDefault="00264D74" w:rsidP="00264D74">
      <w:pPr>
        <w:jc w:val="center"/>
        <w:rPr>
          <w:sz w:val="28"/>
          <w:u w:val="single"/>
        </w:rPr>
      </w:pPr>
      <w:r w:rsidRPr="006C51ED">
        <w:rPr>
          <w:sz w:val="28"/>
          <w:u w:val="single"/>
        </w:rPr>
        <w:t xml:space="preserve">Statement by Pakistan </w:t>
      </w:r>
    </w:p>
    <w:p w14:paraId="417C41CD" w14:textId="2BCE3902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EF0543">
        <w:rPr>
          <w:bCs/>
          <w:sz w:val="28"/>
        </w:rPr>
        <w:t>Mond</w:t>
      </w:r>
      <w:r w:rsidR="006C51ED">
        <w:rPr>
          <w:bCs/>
          <w:sz w:val="28"/>
        </w:rPr>
        <w:t>ay</w:t>
      </w:r>
      <w:r w:rsidR="00107445">
        <w:rPr>
          <w:bCs/>
          <w:sz w:val="28"/>
        </w:rPr>
        <w:t xml:space="preserve"> November </w:t>
      </w:r>
      <w:r w:rsidR="00EF0543">
        <w:rPr>
          <w:bCs/>
          <w:sz w:val="28"/>
        </w:rPr>
        <w:t>11</w:t>
      </w:r>
      <w:r w:rsidRPr="00587F2E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16A9474C" w14:textId="3D490131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</w:t>
      </w:r>
      <w:r w:rsidR="00024B31">
        <w:rPr>
          <w:color w:val="000000" w:themeColor="text1"/>
          <w:sz w:val="28"/>
          <w:szCs w:val="28"/>
        </w:rPr>
        <w:t xml:space="preserve">distinguished </w:t>
      </w:r>
      <w:r w:rsidR="00024B31" w:rsidRPr="003854AE">
        <w:rPr>
          <w:color w:val="000000" w:themeColor="text1"/>
          <w:sz w:val="28"/>
          <w:szCs w:val="28"/>
        </w:rPr>
        <w:t>delegation</w:t>
      </w:r>
      <w:r w:rsidR="006C51ED">
        <w:rPr>
          <w:color w:val="000000" w:themeColor="text1"/>
          <w:sz w:val="28"/>
          <w:szCs w:val="28"/>
        </w:rPr>
        <w:t xml:space="preserve"> of </w:t>
      </w:r>
      <w:r w:rsidR="00CF0165">
        <w:rPr>
          <w:color w:val="000000" w:themeColor="text1"/>
          <w:sz w:val="28"/>
          <w:szCs w:val="28"/>
        </w:rPr>
        <w:t>Ira</w:t>
      </w:r>
      <w:r w:rsidR="00EF0543">
        <w:rPr>
          <w:color w:val="000000" w:themeColor="text1"/>
          <w:sz w:val="28"/>
          <w:szCs w:val="28"/>
        </w:rPr>
        <w:t>q</w:t>
      </w:r>
      <w:r w:rsidR="00024B31">
        <w:rPr>
          <w:color w:val="000000" w:themeColor="text1"/>
          <w:sz w:val="28"/>
          <w:szCs w:val="28"/>
        </w:rPr>
        <w:t xml:space="preserve">. We </w:t>
      </w:r>
      <w:r>
        <w:rPr>
          <w:color w:val="000000" w:themeColor="text1"/>
          <w:sz w:val="28"/>
          <w:szCs w:val="28"/>
        </w:rPr>
        <w:t xml:space="preserve">commend </w:t>
      </w:r>
      <w:r w:rsidR="00CF0165">
        <w:rPr>
          <w:color w:val="000000" w:themeColor="text1"/>
          <w:sz w:val="28"/>
          <w:szCs w:val="28"/>
        </w:rPr>
        <w:t xml:space="preserve">them for </w:t>
      </w:r>
      <w:r w:rsidRPr="003854AE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3BE1AA88" w14:textId="54BAAFF7" w:rsidR="00F755EB" w:rsidRPr="00F0618C" w:rsidRDefault="00264D74" w:rsidP="001639E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</w:t>
      </w:r>
      <w:r w:rsidR="00F755EB">
        <w:rPr>
          <w:color w:val="000000" w:themeColor="text1"/>
          <w:sz w:val="28"/>
          <w:szCs w:val="28"/>
        </w:rPr>
        <w:t>note with appreciation</w:t>
      </w:r>
      <w:r w:rsidR="00F0618C" w:rsidRPr="00F0618C">
        <w:rPr>
          <w:color w:val="000000" w:themeColor="text1"/>
          <w:sz w:val="28"/>
          <w:szCs w:val="28"/>
        </w:rPr>
        <w:t xml:space="preserve"> Iraq’s efforts to increase the participation of women in political and work life and to enjoy equal opportunities in education, recruitment and employment</w:t>
      </w:r>
      <w:r w:rsidR="007E19B7" w:rsidRPr="00F0618C">
        <w:rPr>
          <w:color w:val="000000" w:themeColor="text1"/>
          <w:sz w:val="28"/>
          <w:szCs w:val="28"/>
        </w:rPr>
        <w:t xml:space="preserve">. </w:t>
      </w:r>
      <w:r w:rsidR="00F755EB" w:rsidRPr="00F0618C">
        <w:rPr>
          <w:color w:val="000000" w:themeColor="text1"/>
          <w:sz w:val="28"/>
          <w:szCs w:val="28"/>
        </w:rPr>
        <w:t xml:space="preserve">We also commend </w:t>
      </w:r>
      <w:r w:rsidR="00F0618C" w:rsidRPr="00F0618C">
        <w:rPr>
          <w:color w:val="000000" w:themeColor="text1"/>
          <w:sz w:val="28"/>
          <w:szCs w:val="28"/>
        </w:rPr>
        <w:t>Iraq</w:t>
      </w:r>
      <w:r w:rsidR="00F755EB" w:rsidRPr="00F0618C">
        <w:rPr>
          <w:color w:val="000000" w:themeColor="text1"/>
          <w:sz w:val="28"/>
          <w:szCs w:val="28"/>
        </w:rPr>
        <w:t xml:space="preserve"> for </w:t>
      </w:r>
      <w:r w:rsidR="00F0618C" w:rsidRPr="00F0618C">
        <w:rPr>
          <w:color w:val="000000" w:themeColor="text1"/>
          <w:sz w:val="28"/>
          <w:szCs w:val="28"/>
        </w:rPr>
        <w:t>its efforts for realization of Right to Development for all its people</w:t>
      </w:r>
      <w:r w:rsidR="00F755EB" w:rsidRPr="00F0618C">
        <w:rPr>
          <w:color w:val="000000" w:themeColor="text1"/>
          <w:sz w:val="28"/>
          <w:szCs w:val="28"/>
        </w:rPr>
        <w:t xml:space="preserve">. 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34AA716C" w:rsidR="00264D74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recommends the </w:t>
      </w:r>
      <w:r w:rsidR="00CF0165">
        <w:rPr>
          <w:color w:val="000000" w:themeColor="text1"/>
          <w:sz w:val="28"/>
          <w:szCs w:val="28"/>
        </w:rPr>
        <w:t>Ira</w:t>
      </w:r>
      <w:r w:rsidR="00EF0543">
        <w:rPr>
          <w:color w:val="000000" w:themeColor="text1"/>
          <w:sz w:val="28"/>
          <w:szCs w:val="28"/>
        </w:rPr>
        <w:t>q</w:t>
      </w:r>
      <w:r w:rsidR="00B8419E">
        <w:rPr>
          <w:color w:val="000000" w:themeColor="text1"/>
          <w:sz w:val="28"/>
          <w:szCs w:val="28"/>
        </w:rPr>
        <w:t xml:space="preserve"> </w:t>
      </w:r>
      <w:r w:rsidR="00264D74" w:rsidRPr="003854AE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331941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75474FB8" w14:textId="72BC713A" w:rsidR="00EF0543" w:rsidRPr="00EF0543" w:rsidRDefault="00EF0543" w:rsidP="00EF0543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steps to s</w:t>
      </w:r>
      <w:r w:rsidRPr="00EF0543">
        <w:rPr>
          <w:rFonts w:ascii="Times New Roman" w:hAnsi="Times New Roman" w:cs="Times New Roman"/>
          <w:sz w:val="28"/>
          <w:szCs w:val="28"/>
        </w:rPr>
        <w:t>trengthe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EF0543">
        <w:rPr>
          <w:rFonts w:ascii="Times New Roman" w:hAnsi="Times New Roman" w:cs="Times New Roman"/>
          <w:sz w:val="28"/>
          <w:szCs w:val="28"/>
        </w:rPr>
        <w:t xml:space="preserve">the role of the Human Rights Commission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EF0543">
        <w:rPr>
          <w:rFonts w:ascii="Times New Roman" w:hAnsi="Times New Roman" w:cs="Times New Roman"/>
          <w:sz w:val="28"/>
          <w:szCs w:val="28"/>
        </w:rPr>
        <w:t xml:space="preserve"> Iraq in accordance with the Paris Principles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CA4200" w14:textId="79E895DF" w:rsidR="00EF0543" w:rsidRPr="00EF0543" w:rsidRDefault="00EF0543" w:rsidP="00EF0543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Redouble its efforts to </w:t>
      </w:r>
      <w:r w:rsidRPr="00EF0543">
        <w:rPr>
          <w:rFonts w:ascii="Times New Roman" w:hAnsi="Times New Roman" w:cs="Times New Roman"/>
          <w:sz w:val="28"/>
          <w:szCs w:val="28"/>
        </w:rPr>
        <w:t>protect cultural heritage sites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EB78C6" w14:textId="12244850" w:rsidR="00EF0543" w:rsidRDefault="00EF0543" w:rsidP="00EF0543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EF0543">
        <w:rPr>
          <w:rFonts w:ascii="Times New Roman" w:hAnsi="Times New Roman" w:cs="Times New Roman"/>
          <w:sz w:val="28"/>
          <w:szCs w:val="28"/>
        </w:rPr>
        <w:t xml:space="preserve">Continue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EF0543">
        <w:rPr>
          <w:rFonts w:ascii="Times New Roman" w:hAnsi="Times New Roman" w:cs="Times New Roman"/>
          <w:sz w:val="28"/>
          <w:szCs w:val="28"/>
        </w:rPr>
        <w:t>efforts against domestic violence</w:t>
      </w:r>
      <w:r>
        <w:rPr>
          <w:rFonts w:ascii="Times New Roman" w:hAnsi="Times New Roman" w:cs="Times New Roman"/>
          <w:sz w:val="28"/>
          <w:szCs w:val="28"/>
        </w:rPr>
        <w:t xml:space="preserve"> including through enactment of laws</w:t>
      </w:r>
    </w:p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6E897E99" w14:textId="5BE1032F" w:rsidR="003900D6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CF0165">
        <w:rPr>
          <w:color w:val="000000" w:themeColor="text1"/>
          <w:sz w:val="28"/>
          <w:szCs w:val="28"/>
        </w:rPr>
        <w:t>Ira</w:t>
      </w:r>
      <w:r w:rsidR="00EF0543">
        <w:rPr>
          <w:color w:val="000000" w:themeColor="text1"/>
          <w:sz w:val="28"/>
          <w:szCs w:val="28"/>
        </w:rPr>
        <w:t>q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5B48856A" w14:textId="75F52B49" w:rsidR="00264D74" w:rsidRPr="00331941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sectPr w:rsidR="00264D74" w:rsidRPr="00331941" w:rsidSect="0089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73CB" w14:textId="77777777" w:rsidR="00881B42" w:rsidRDefault="00881B42" w:rsidP="002A7C52">
      <w:pPr>
        <w:spacing w:line="240" w:lineRule="auto"/>
      </w:pPr>
      <w:r>
        <w:separator/>
      </w:r>
    </w:p>
  </w:endnote>
  <w:endnote w:type="continuationSeparator" w:id="0">
    <w:p w14:paraId="7ABBE34E" w14:textId="77777777" w:rsidR="00881B42" w:rsidRDefault="00881B42" w:rsidP="002A7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314E" w14:textId="77777777" w:rsidR="002A7C52" w:rsidRDefault="002A7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DB12" w14:textId="77777777" w:rsidR="002A7C52" w:rsidRDefault="002A7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A24E" w14:textId="77777777" w:rsidR="002A7C52" w:rsidRDefault="002A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3BD1F" w14:textId="77777777" w:rsidR="00881B42" w:rsidRDefault="00881B42" w:rsidP="002A7C52">
      <w:pPr>
        <w:spacing w:line="240" w:lineRule="auto"/>
      </w:pPr>
      <w:r>
        <w:separator/>
      </w:r>
    </w:p>
  </w:footnote>
  <w:footnote w:type="continuationSeparator" w:id="0">
    <w:p w14:paraId="4967EC4B" w14:textId="77777777" w:rsidR="00881B42" w:rsidRDefault="00881B42" w:rsidP="002A7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9AD9" w14:textId="77777777" w:rsidR="002A7C52" w:rsidRDefault="002A7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B9B0" w14:textId="0D7C3A46" w:rsidR="002A7C52" w:rsidRDefault="002A7C52" w:rsidP="002A7C52">
    <w:pPr>
      <w:pStyle w:val="Header"/>
      <w:jc w:val="right"/>
      <w:rPr>
        <w:lang w:val="en-US"/>
      </w:rPr>
    </w:pPr>
    <w:bookmarkStart w:id="0" w:name="_GoBack"/>
    <w:r>
      <w:rPr>
        <w:lang w:val="en-US"/>
      </w:rPr>
      <w:t>Serial 110</w:t>
    </w:r>
  </w:p>
  <w:p w14:paraId="71D44659" w14:textId="08D44F15" w:rsidR="002A7C52" w:rsidRPr="002A7C52" w:rsidRDefault="002A7C52" w:rsidP="002A7C52">
    <w:pPr>
      <w:pStyle w:val="Header"/>
      <w:jc w:val="right"/>
      <w:rPr>
        <w:lang w:val="en-US"/>
      </w:rPr>
    </w:pPr>
    <w:r w:rsidRPr="002A7C52">
      <w:rPr>
        <w:lang w:val="en-US"/>
      </w:rPr>
      <w:t>1 minute and 05 seconds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2A1D" w14:textId="77777777" w:rsidR="002A7C52" w:rsidRDefault="002A7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107445"/>
    <w:rsid w:val="001639EB"/>
    <w:rsid w:val="001A5EB2"/>
    <w:rsid w:val="00264D74"/>
    <w:rsid w:val="002A7C52"/>
    <w:rsid w:val="002F3105"/>
    <w:rsid w:val="00331941"/>
    <w:rsid w:val="003900D6"/>
    <w:rsid w:val="003D2743"/>
    <w:rsid w:val="004844D5"/>
    <w:rsid w:val="006C37D9"/>
    <w:rsid w:val="006C51ED"/>
    <w:rsid w:val="007419AD"/>
    <w:rsid w:val="007B5426"/>
    <w:rsid w:val="007E19B7"/>
    <w:rsid w:val="008768AE"/>
    <w:rsid w:val="00881B42"/>
    <w:rsid w:val="008958DA"/>
    <w:rsid w:val="00896518"/>
    <w:rsid w:val="00971E69"/>
    <w:rsid w:val="00A242E4"/>
    <w:rsid w:val="00A24B64"/>
    <w:rsid w:val="00A6390A"/>
    <w:rsid w:val="00B16937"/>
    <w:rsid w:val="00B8419E"/>
    <w:rsid w:val="00B95348"/>
    <w:rsid w:val="00C77DD4"/>
    <w:rsid w:val="00CF0165"/>
    <w:rsid w:val="00CF6BE1"/>
    <w:rsid w:val="00D4295E"/>
    <w:rsid w:val="00D758CC"/>
    <w:rsid w:val="00E002BF"/>
    <w:rsid w:val="00EF0543"/>
    <w:rsid w:val="00F0618C"/>
    <w:rsid w:val="00F10041"/>
    <w:rsid w:val="00F755EB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7C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7C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5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1E854-A359-4477-BAA6-471AEF3411AC}"/>
</file>

<file path=customXml/itemProps2.xml><?xml version="1.0" encoding="utf-8"?>
<ds:datastoreItem xmlns:ds="http://schemas.openxmlformats.org/officeDocument/2006/customXml" ds:itemID="{48EDFCA9-9184-4242-B055-1709D07ADD64}"/>
</file>

<file path=customXml/itemProps3.xml><?xml version="1.0" encoding="utf-8"?>
<ds:datastoreItem xmlns:ds="http://schemas.openxmlformats.org/officeDocument/2006/customXml" ds:itemID="{B723CD1C-D0F0-47E0-97CD-2439F76BA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6</cp:revision>
  <cp:lastPrinted>2019-05-01T17:59:00Z</cp:lastPrinted>
  <dcterms:created xsi:type="dcterms:W3CDTF">2019-11-04T09:34:00Z</dcterms:created>
  <dcterms:modified xsi:type="dcterms:W3CDTF">2019-11-05T10:35:00Z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