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A5F8" w14:textId="6551B4A5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THE PLURINATIONAL STATE OF BOLIVIA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461E39">
        <w:rPr>
          <w:rFonts w:ascii="Times New Roman" w:hAnsi="Times New Roman" w:cs="Times New Roman"/>
          <w:b/>
          <w:sz w:val="28"/>
          <w:szCs w:val="28"/>
        </w:rPr>
        <w:t>4</w:t>
      </w:r>
      <w:r w:rsidR="00461E39" w:rsidRPr="00461E3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61E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461E39">
        <w:rPr>
          <w:rFonts w:ascii="Times New Roman" w:hAnsi="Times New Roman" w:cs="Times New Roman"/>
          <w:b/>
          <w:sz w:val="28"/>
          <w:szCs w:val="28"/>
        </w:rPr>
        <w:t>5 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9E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0A859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38016A" w14:textId="42A7A316" w:rsidR="00320E8F" w:rsidRDefault="00C029E6" w:rsidP="00454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7867">
        <w:rPr>
          <w:rFonts w:ascii="Times New Roman" w:hAnsi="Times New Roman" w:cs="Times New Roman"/>
          <w:sz w:val="28"/>
          <w:szCs w:val="28"/>
        </w:rPr>
        <w:t>Singapore</w:t>
      </w:r>
      <w:r w:rsidR="00D520A1">
        <w:rPr>
          <w:rFonts w:ascii="Times New Roman" w:hAnsi="Times New Roman" w:cs="Times New Roman"/>
          <w:sz w:val="28"/>
          <w:szCs w:val="28"/>
        </w:rPr>
        <w:t xml:space="preserve"> </w:t>
      </w:r>
      <w:r w:rsidR="004045E3">
        <w:rPr>
          <w:rFonts w:ascii="Times New Roman" w:hAnsi="Times New Roman" w:cs="Times New Roman"/>
          <w:sz w:val="28"/>
          <w:szCs w:val="28"/>
        </w:rPr>
        <w:t xml:space="preserve">welcomes the delegation and </w:t>
      </w:r>
      <w:r w:rsidR="009C7867">
        <w:rPr>
          <w:rFonts w:ascii="Times New Roman" w:hAnsi="Times New Roman" w:cs="Times New Roman"/>
          <w:sz w:val="28"/>
          <w:szCs w:val="28"/>
        </w:rPr>
        <w:t>acknowledges the Plurinational State o</w:t>
      </w:r>
      <w:r w:rsidR="009C7867" w:rsidRPr="009C7867">
        <w:rPr>
          <w:rFonts w:ascii="Times New Roman" w:hAnsi="Times New Roman" w:cs="Times New Roman"/>
          <w:sz w:val="28"/>
          <w:szCs w:val="28"/>
        </w:rPr>
        <w:t>f Bolivia</w:t>
      </w:r>
      <w:r w:rsidR="009C7867">
        <w:rPr>
          <w:rFonts w:ascii="Times New Roman" w:hAnsi="Times New Roman" w:cs="Times New Roman"/>
          <w:sz w:val="28"/>
          <w:szCs w:val="28"/>
        </w:rPr>
        <w:t xml:space="preserve">’s </w:t>
      </w:r>
      <w:r w:rsidR="004045E3">
        <w:rPr>
          <w:rFonts w:ascii="Times New Roman" w:hAnsi="Times New Roman" w:cs="Times New Roman"/>
          <w:sz w:val="28"/>
          <w:szCs w:val="28"/>
        </w:rPr>
        <w:t xml:space="preserve">progress </w:t>
      </w:r>
      <w:r w:rsidR="009C7867">
        <w:rPr>
          <w:rFonts w:ascii="Times New Roman" w:hAnsi="Times New Roman" w:cs="Times New Roman"/>
          <w:sz w:val="28"/>
          <w:szCs w:val="28"/>
        </w:rPr>
        <w:t>since its last review</w:t>
      </w:r>
      <w:r w:rsidR="004045E3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FC7738">
        <w:rPr>
          <w:rFonts w:ascii="Times New Roman" w:hAnsi="Times New Roman" w:cs="Times New Roman"/>
          <w:sz w:val="28"/>
          <w:szCs w:val="28"/>
        </w:rPr>
        <w:t xml:space="preserve">implementing </w:t>
      </w:r>
      <w:r w:rsidR="004045E3">
        <w:rPr>
          <w:rFonts w:ascii="Times New Roman" w:hAnsi="Times New Roman" w:cs="Times New Roman"/>
          <w:sz w:val="28"/>
          <w:szCs w:val="28"/>
        </w:rPr>
        <w:t xml:space="preserve">measures such as </w:t>
      </w:r>
      <w:r w:rsidR="004045E3" w:rsidRPr="004045E3">
        <w:rPr>
          <w:rFonts w:ascii="Times New Roman" w:hAnsi="Times New Roman" w:cs="Times New Roman"/>
          <w:sz w:val="28"/>
          <w:szCs w:val="28"/>
        </w:rPr>
        <w:t>SIPLUS</w:t>
      </w:r>
      <w:r w:rsidR="004045E3">
        <w:rPr>
          <w:rFonts w:ascii="Times New Roman" w:hAnsi="Times New Roman" w:cs="Times New Roman"/>
          <w:sz w:val="28"/>
          <w:szCs w:val="28"/>
        </w:rPr>
        <w:t xml:space="preserve">, a </w:t>
      </w:r>
      <w:r w:rsidR="004045E3" w:rsidRPr="004045E3">
        <w:rPr>
          <w:rFonts w:ascii="Times New Roman" w:hAnsi="Times New Roman" w:cs="Times New Roman"/>
          <w:sz w:val="28"/>
          <w:szCs w:val="28"/>
        </w:rPr>
        <w:t>national mechanism</w:t>
      </w:r>
      <w:r w:rsidR="004045E3">
        <w:rPr>
          <w:rFonts w:ascii="Times New Roman" w:hAnsi="Times New Roman" w:cs="Times New Roman"/>
          <w:sz w:val="28"/>
          <w:szCs w:val="28"/>
        </w:rPr>
        <w:t xml:space="preserve"> established in 2015</w:t>
      </w:r>
      <w:r w:rsidR="004045E3" w:rsidRPr="004045E3">
        <w:rPr>
          <w:rFonts w:ascii="Times New Roman" w:hAnsi="Times New Roman" w:cs="Times New Roman"/>
          <w:sz w:val="28"/>
          <w:szCs w:val="28"/>
        </w:rPr>
        <w:t xml:space="preserve"> to coordinate reporting</w:t>
      </w:r>
      <w:r w:rsidR="004045E3">
        <w:rPr>
          <w:rFonts w:ascii="Times New Roman" w:hAnsi="Times New Roman" w:cs="Times New Roman"/>
          <w:sz w:val="28"/>
          <w:szCs w:val="28"/>
        </w:rPr>
        <w:t xml:space="preserve"> and</w:t>
      </w:r>
      <w:r w:rsidR="004045E3" w:rsidRPr="004045E3">
        <w:rPr>
          <w:rFonts w:ascii="Times New Roman" w:hAnsi="Times New Roman" w:cs="Times New Roman"/>
          <w:sz w:val="28"/>
          <w:szCs w:val="28"/>
        </w:rPr>
        <w:t xml:space="preserve"> follow-up to the international human rights mechanisms and their recommendations</w:t>
      </w:r>
      <w:r w:rsidR="00FC7738">
        <w:rPr>
          <w:rFonts w:ascii="Times New Roman" w:hAnsi="Times New Roman" w:cs="Times New Roman"/>
          <w:sz w:val="28"/>
          <w:szCs w:val="28"/>
        </w:rPr>
        <w:t>.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5BD61" w14:textId="459825A6" w:rsidR="00E9137D" w:rsidRDefault="00E9137D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C7738">
        <w:rPr>
          <w:rFonts w:ascii="Times New Roman" w:hAnsi="Times New Roman" w:cs="Times New Roman"/>
          <w:sz w:val="28"/>
          <w:szCs w:val="28"/>
        </w:rPr>
        <w:t>e commend</w:t>
      </w:r>
      <w:r w:rsidR="0061489D">
        <w:rPr>
          <w:rFonts w:ascii="Times New Roman" w:hAnsi="Times New Roman" w:cs="Times New Roman"/>
          <w:sz w:val="28"/>
          <w:szCs w:val="28"/>
        </w:rPr>
        <w:t xml:space="preserve"> </w:t>
      </w:r>
      <w:r w:rsidR="00FC7738">
        <w:rPr>
          <w:rFonts w:ascii="Times New Roman" w:hAnsi="Times New Roman" w:cs="Times New Roman"/>
          <w:sz w:val="28"/>
          <w:szCs w:val="28"/>
        </w:rPr>
        <w:t xml:space="preserve">Bolivia’s </w:t>
      </w:r>
      <w:r w:rsidR="004045E3">
        <w:rPr>
          <w:rFonts w:ascii="Times New Roman" w:hAnsi="Times New Roman" w:cs="Times New Roman"/>
          <w:sz w:val="28"/>
          <w:szCs w:val="28"/>
        </w:rPr>
        <w:t>“</w:t>
      </w:r>
      <w:r w:rsidR="004045E3" w:rsidRPr="004045E3">
        <w:rPr>
          <w:rFonts w:ascii="Times New Roman" w:hAnsi="Times New Roman" w:cs="Times New Roman"/>
          <w:sz w:val="28"/>
          <w:szCs w:val="28"/>
        </w:rPr>
        <w:t>The Patriotic Agenda 2025</w:t>
      </w:r>
      <w:r w:rsidR="004045E3">
        <w:rPr>
          <w:rFonts w:ascii="Times New Roman" w:hAnsi="Times New Roman" w:cs="Times New Roman"/>
          <w:sz w:val="28"/>
          <w:szCs w:val="28"/>
        </w:rPr>
        <w:t>” or</w:t>
      </w:r>
      <w:r w:rsidR="004045E3" w:rsidRPr="004045E3">
        <w:rPr>
          <w:rFonts w:ascii="Times New Roman" w:hAnsi="Times New Roman" w:cs="Times New Roman"/>
          <w:sz w:val="28"/>
          <w:szCs w:val="28"/>
        </w:rPr>
        <w:t xml:space="preserve"> the General Plan for Economic and Social Development</w:t>
      </w:r>
      <w:r w:rsidR="004045E3">
        <w:rPr>
          <w:rFonts w:ascii="Times New Roman" w:hAnsi="Times New Roman" w:cs="Times New Roman"/>
          <w:sz w:val="28"/>
          <w:szCs w:val="28"/>
        </w:rPr>
        <w:t xml:space="preserve">, and the government’s </w:t>
      </w:r>
      <w:r w:rsidR="005B124D">
        <w:rPr>
          <w:rFonts w:ascii="Times New Roman" w:hAnsi="Times New Roman" w:cs="Times New Roman"/>
          <w:sz w:val="28"/>
          <w:szCs w:val="28"/>
        </w:rPr>
        <w:t xml:space="preserve">significant </w:t>
      </w:r>
      <w:r>
        <w:rPr>
          <w:rFonts w:ascii="Times New Roman" w:hAnsi="Times New Roman" w:cs="Times New Roman"/>
          <w:sz w:val="28"/>
          <w:szCs w:val="28"/>
        </w:rPr>
        <w:t xml:space="preserve">measures taken </w:t>
      </w:r>
      <w:r w:rsidR="00DB0F30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reduce poverty, which has reduced the poverty rate by more than 20 per cent since 2006 and lifted more than 1.6</w:t>
      </w:r>
      <w:r w:rsidR="0036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million people out of extreme poverty.</w:t>
      </w:r>
      <w:r w:rsidR="00C353A5">
        <w:rPr>
          <w:rFonts w:ascii="Times New Roman" w:hAnsi="Times New Roman" w:cs="Times New Roman"/>
          <w:sz w:val="28"/>
          <w:szCs w:val="28"/>
        </w:rPr>
        <w:t xml:space="preserve"> </w:t>
      </w:r>
      <w:r w:rsidR="00367835">
        <w:rPr>
          <w:rFonts w:ascii="Times New Roman" w:hAnsi="Times New Roman" w:cs="Times New Roman"/>
          <w:sz w:val="28"/>
          <w:szCs w:val="28"/>
        </w:rPr>
        <w:t xml:space="preserve">We note that a number of public policies have been introduced to improve the quality of life of its population, </w:t>
      </w:r>
      <w:r w:rsidR="00C81D66">
        <w:rPr>
          <w:rFonts w:ascii="Times New Roman" w:hAnsi="Times New Roman" w:cs="Times New Roman"/>
          <w:sz w:val="28"/>
          <w:szCs w:val="28"/>
        </w:rPr>
        <w:t>including the ongoing Life Plan for the Eradication of Extreme Poverty</w:t>
      </w:r>
      <w:r w:rsidR="000934FD">
        <w:rPr>
          <w:rFonts w:ascii="Times New Roman" w:hAnsi="Times New Roman" w:cs="Times New Roman"/>
          <w:sz w:val="28"/>
          <w:szCs w:val="28"/>
        </w:rPr>
        <w:t>. Singapore</w:t>
      </w:r>
      <w:r w:rsidR="00367835">
        <w:rPr>
          <w:rFonts w:ascii="Times New Roman" w:hAnsi="Times New Roman" w:cs="Times New Roman"/>
          <w:sz w:val="28"/>
          <w:szCs w:val="28"/>
        </w:rPr>
        <w:t xml:space="preserve"> </w:t>
      </w:r>
      <w:r w:rsidR="00367835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367835">
        <w:rPr>
          <w:rFonts w:ascii="Times New Roman" w:hAnsi="Times New Roman" w:cs="Times New Roman"/>
          <w:sz w:val="28"/>
          <w:szCs w:val="28"/>
        </w:rPr>
        <w:t xml:space="preserve"> that Bolivia </w:t>
      </w:r>
      <w:r w:rsidR="00C81D66">
        <w:rPr>
          <w:rFonts w:ascii="Times New Roman" w:hAnsi="Times New Roman" w:cs="Times New Roman"/>
          <w:sz w:val="28"/>
          <w:szCs w:val="28"/>
        </w:rPr>
        <w:t>ensure that sufficient r</w:t>
      </w:r>
      <w:r w:rsidR="00C81D66" w:rsidRPr="00C81D66">
        <w:rPr>
          <w:rFonts w:ascii="Times New Roman" w:hAnsi="Times New Roman" w:cs="Times New Roman"/>
          <w:sz w:val="28"/>
          <w:szCs w:val="28"/>
        </w:rPr>
        <w:t xml:space="preserve">esources </w:t>
      </w:r>
      <w:r w:rsidR="00C81D66">
        <w:rPr>
          <w:rFonts w:ascii="Times New Roman" w:hAnsi="Times New Roman" w:cs="Times New Roman"/>
          <w:sz w:val="28"/>
          <w:szCs w:val="28"/>
        </w:rPr>
        <w:t xml:space="preserve">are allocated </w:t>
      </w:r>
      <w:r w:rsidR="00C81D66" w:rsidRPr="00C81D66">
        <w:rPr>
          <w:rFonts w:ascii="Times New Roman" w:hAnsi="Times New Roman" w:cs="Times New Roman"/>
          <w:sz w:val="28"/>
          <w:szCs w:val="28"/>
        </w:rPr>
        <w:t xml:space="preserve">to </w:t>
      </w:r>
      <w:r w:rsidR="00C81D66">
        <w:rPr>
          <w:rFonts w:ascii="Times New Roman" w:hAnsi="Times New Roman" w:cs="Times New Roman"/>
          <w:sz w:val="28"/>
          <w:szCs w:val="28"/>
        </w:rPr>
        <w:t xml:space="preserve">these programmes to ensure their </w:t>
      </w:r>
      <w:r w:rsidR="004045E3">
        <w:rPr>
          <w:rFonts w:ascii="Times New Roman" w:hAnsi="Times New Roman" w:cs="Times New Roman"/>
          <w:sz w:val="28"/>
          <w:szCs w:val="28"/>
        </w:rPr>
        <w:t xml:space="preserve">implementation and </w:t>
      </w:r>
      <w:r w:rsidR="00C81D66">
        <w:rPr>
          <w:rFonts w:ascii="Times New Roman" w:hAnsi="Times New Roman" w:cs="Times New Roman"/>
          <w:sz w:val="28"/>
          <w:szCs w:val="28"/>
        </w:rPr>
        <w:t xml:space="preserve">long term sustainability.  </w:t>
      </w:r>
    </w:p>
    <w:p w14:paraId="7DC10FCC" w14:textId="77777777" w:rsidR="00E9137D" w:rsidRDefault="00E9137D" w:rsidP="00E9137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657E34" w14:textId="33C17B6A" w:rsidR="00007ABA" w:rsidRDefault="00D503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also commends </w:t>
      </w:r>
      <w:r w:rsidR="00C81D66">
        <w:rPr>
          <w:rFonts w:ascii="Times New Roman" w:hAnsi="Times New Roman" w:cs="Times New Roman"/>
          <w:sz w:val="28"/>
          <w:szCs w:val="28"/>
        </w:rPr>
        <w:t>Bolivia</w:t>
      </w:r>
      <w:r>
        <w:rPr>
          <w:rFonts w:ascii="Times New Roman" w:hAnsi="Times New Roman" w:cs="Times New Roman"/>
          <w:sz w:val="28"/>
          <w:szCs w:val="28"/>
        </w:rPr>
        <w:t>’s concrete efforts to combat</w:t>
      </w:r>
      <w:r w:rsidR="008E6BB9">
        <w:rPr>
          <w:rFonts w:ascii="Times New Roman" w:hAnsi="Times New Roman" w:cs="Times New Roman"/>
          <w:sz w:val="28"/>
          <w:szCs w:val="28"/>
        </w:rPr>
        <w:t xml:space="preserve"> violence against women</w:t>
      </w:r>
      <w:r>
        <w:rPr>
          <w:rFonts w:ascii="Times New Roman" w:hAnsi="Times New Roman" w:cs="Times New Roman"/>
          <w:sz w:val="28"/>
          <w:szCs w:val="28"/>
        </w:rPr>
        <w:t>. These include</w:t>
      </w:r>
      <w:r w:rsidR="0061489D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establishment of a Comprehensive Act of Guaranteeing Women a Life Free of Violence, </w:t>
      </w:r>
      <w:r w:rsidR="00A7479C">
        <w:rPr>
          <w:rFonts w:ascii="Times New Roman" w:hAnsi="Times New Roman" w:cs="Times New Roman"/>
          <w:sz w:val="28"/>
          <w:szCs w:val="28"/>
        </w:rPr>
        <w:t>an inter-institutional committee to implement the Comprehensive Public Policy to Ensure a Decent Life for Women, a Special Office for Combating Violence against Women</w:t>
      </w:r>
      <w:r w:rsidR="000934FD">
        <w:rPr>
          <w:rFonts w:ascii="Times New Roman" w:hAnsi="Times New Roman" w:cs="Times New Roman"/>
          <w:sz w:val="28"/>
          <w:szCs w:val="28"/>
        </w:rPr>
        <w:t xml:space="preserve">, </w:t>
      </w:r>
      <w:r w:rsidR="00A7479C">
        <w:rPr>
          <w:rFonts w:ascii="Times New Roman" w:hAnsi="Times New Roman" w:cs="Times New Roman"/>
          <w:sz w:val="28"/>
          <w:szCs w:val="28"/>
        </w:rPr>
        <w:t xml:space="preserve">and </w:t>
      </w:r>
      <w:r w:rsidR="000934FD">
        <w:rPr>
          <w:rFonts w:ascii="Times New Roman" w:hAnsi="Times New Roman" w:cs="Times New Roman"/>
          <w:sz w:val="28"/>
          <w:szCs w:val="28"/>
        </w:rPr>
        <w:t>a</w:t>
      </w:r>
      <w:r w:rsidR="00A7479C">
        <w:rPr>
          <w:rFonts w:ascii="Times New Roman" w:hAnsi="Times New Roman" w:cs="Times New Roman"/>
          <w:sz w:val="28"/>
          <w:szCs w:val="28"/>
        </w:rPr>
        <w:t xml:space="preserve"> Comprehensive Plurinational System for Preventing, Addressing, Punishing and Eradicating Gender-based Violence</w:t>
      </w:r>
      <w:r w:rsidR="004546FD">
        <w:rPr>
          <w:rFonts w:ascii="Times New Roman" w:hAnsi="Times New Roman" w:cs="Times New Roman"/>
          <w:sz w:val="28"/>
          <w:szCs w:val="28"/>
        </w:rPr>
        <w:t xml:space="preserve">. </w:t>
      </w:r>
      <w:r w:rsidR="004045E3">
        <w:rPr>
          <w:rFonts w:ascii="Times New Roman" w:hAnsi="Times New Roman" w:cs="Times New Roman"/>
          <w:sz w:val="28"/>
          <w:szCs w:val="28"/>
        </w:rPr>
        <w:t>We note that the Spec</w:t>
      </w:r>
      <w:r w:rsidR="004045E3" w:rsidRPr="00A7479C">
        <w:rPr>
          <w:rFonts w:ascii="Times New Roman" w:hAnsi="Times New Roman" w:cs="Times New Roman"/>
          <w:sz w:val="28"/>
          <w:szCs w:val="28"/>
        </w:rPr>
        <w:t xml:space="preserve">ial Office for Combating Violence against Women </w:t>
      </w:r>
      <w:r w:rsidR="004045E3">
        <w:rPr>
          <w:rFonts w:ascii="Times New Roman" w:hAnsi="Times New Roman" w:cs="Times New Roman"/>
          <w:sz w:val="28"/>
          <w:szCs w:val="28"/>
        </w:rPr>
        <w:t xml:space="preserve">also </w:t>
      </w:r>
      <w:r w:rsidR="004045E3" w:rsidRPr="00A7479C">
        <w:rPr>
          <w:rFonts w:ascii="Times New Roman" w:hAnsi="Times New Roman" w:cs="Times New Roman"/>
          <w:sz w:val="28"/>
          <w:szCs w:val="28"/>
        </w:rPr>
        <w:t xml:space="preserve">adopted a list of 10 commandments making addressing violence against women a national priority </w:t>
      </w:r>
      <w:r w:rsidR="004045E3">
        <w:rPr>
          <w:rFonts w:ascii="Times New Roman" w:hAnsi="Times New Roman" w:cs="Times New Roman"/>
          <w:sz w:val="28"/>
          <w:szCs w:val="28"/>
        </w:rPr>
        <w:t>in July 2019.</w:t>
      </w:r>
      <w:r w:rsidR="00FC7738">
        <w:rPr>
          <w:rFonts w:ascii="Times New Roman" w:hAnsi="Times New Roman" w:cs="Times New Roman"/>
          <w:sz w:val="28"/>
          <w:szCs w:val="28"/>
        </w:rPr>
        <w:t xml:space="preserve"> </w:t>
      </w:r>
      <w:r w:rsidR="000934FD">
        <w:rPr>
          <w:rFonts w:ascii="Times New Roman" w:hAnsi="Times New Roman" w:cs="Times New Roman"/>
          <w:sz w:val="28"/>
          <w:szCs w:val="28"/>
        </w:rPr>
        <w:t>Singapore</w:t>
      </w:r>
      <w:r w:rsidR="00A7479C">
        <w:rPr>
          <w:rFonts w:ascii="Times New Roman" w:hAnsi="Times New Roman" w:cs="Times New Roman"/>
          <w:sz w:val="28"/>
          <w:szCs w:val="28"/>
        </w:rPr>
        <w:t xml:space="preserve"> 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>recommend</w:t>
      </w:r>
      <w:r w:rsidR="000934FD">
        <w:rPr>
          <w:rFonts w:ascii="Times New Roman" w:hAnsi="Times New Roman" w:cs="Times New Roman"/>
          <w:b/>
          <w:sz w:val="28"/>
          <w:szCs w:val="28"/>
        </w:rPr>
        <w:t>s</w:t>
      </w:r>
      <w:r w:rsidR="00A7479C" w:rsidRPr="00A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 xml:space="preserve">that the government </w:t>
      </w:r>
      <w:r w:rsidR="004045E3">
        <w:rPr>
          <w:rFonts w:ascii="Times New Roman" w:hAnsi="Times New Roman" w:cs="Times New Roman"/>
          <w:sz w:val="28"/>
          <w:szCs w:val="28"/>
        </w:rPr>
        <w:t>enhance its</w:t>
      </w:r>
      <w:r w:rsidR="004045E3" w:rsidRPr="004045E3">
        <w:rPr>
          <w:rFonts w:ascii="Times New Roman" w:hAnsi="Times New Roman" w:cs="Times New Roman"/>
          <w:sz w:val="28"/>
          <w:szCs w:val="28"/>
        </w:rPr>
        <w:t xml:space="preserve"> awareness</w:t>
      </w:r>
      <w:r w:rsidR="004045E3">
        <w:rPr>
          <w:rFonts w:ascii="Times New Roman" w:hAnsi="Times New Roman" w:cs="Times New Roman"/>
          <w:sz w:val="28"/>
          <w:szCs w:val="28"/>
        </w:rPr>
        <w:t>-raising efforts</w:t>
      </w:r>
      <w:r w:rsidR="004045E3" w:rsidRPr="004045E3">
        <w:rPr>
          <w:rFonts w:ascii="Times New Roman" w:hAnsi="Times New Roman" w:cs="Times New Roman"/>
          <w:sz w:val="28"/>
          <w:szCs w:val="28"/>
        </w:rPr>
        <w:t xml:space="preserve"> at the local level, especially in rural areas</w:t>
      </w:r>
      <w:r w:rsidR="004045E3">
        <w:rPr>
          <w:rFonts w:ascii="Times New Roman" w:hAnsi="Times New Roman" w:cs="Times New Roman"/>
          <w:sz w:val="28"/>
          <w:szCs w:val="28"/>
        </w:rPr>
        <w:t xml:space="preserve">, to prevent and eradicate violence against women. </w:t>
      </w:r>
    </w:p>
    <w:p w14:paraId="453D4818" w14:textId="77777777" w:rsidR="00007ABA" w:rsidRDefault="00007ABA" w:rsidP="00A747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51ADB6B1" w:rsidR="00560F89" w:rsidRDefault="004045E3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small state, </w:t>
      </w:r>
      <w:r w:rsidR="00560F89"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A7479C">
        <w:rPr>
          <w:rFonts w:ascii="Times New Roman" w:hAnsi="Times New Roman" w:cs="Times New Roman"/>
          <w:sz w:val="28"/>
          <w:szCs w:val="28"/>
        </w:rPr>
        <w:t>Bolivia</w:t>
      </w:r>
      <w:r w:rsidR="00560F89">
        <w:rPr>
          <w:rFonts w:ascii="Times New Roman" w:hAnsi="Times New Roman" w:cs="Times New Roman"/>
          <w:sz w:val="28"/>
          <w:szCs w:val="28"/>
        </w:rPr>
        <w:t xml:space="preserve"> </w:t>
      </w:r>
      <w:r w:rsidR="00A7479C">
        <w:rPr>
          <w:rFonts w:ascii="Times New Roman" w:hAnsi="Times New Roman" w:cs="Times New Roman"/>
          <w:sz w:val="28"/>
          <w:szCs w:val="28"/>
        </w:rPr>
        <w:t>every success in its efforts to achieve its development goals for its people.</w:t>
      </w:r>
      <w:r w:rsidR="00560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5D54" w14:textId="77777777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1"/>
    <w:rsid w:val="00007ABA"/>
    <w:rsid w:val="000278B4"/>
    <w:rsid w:val="00036311"/>
    <w:rsid w:val="000934FD"/>
    <w:rsid w:val="000E63E8"/>
    <w:rsid w:val="00146947"/>
    <w:rsid w:val="0014749C"/>
    <w:rsid w:val="001B6578"/>
    <w:rsid w:val="00212AB2"/>
    <w:rsid w:val="00215E40"/>
    <w:rsid w:val="002417D8"/>
    <w:rsid w:val="00251FAC"/>
    <w:rsid w:val="002742FD"/>
    <w:rsid w:val="00294077"/>
    <w:rsid w:val="00320E8F"/>
    <w:rsid w:val="00367835"/>
    <w:rsid w:val="00390DDB"/>
    <w:rsid w:val="003E614B"/>
    <w:rsid w:val="003F1D79"/>
    <w:rsid w:val="004045E3"/>
    <w:rsid w:val="00427BA2"/>
    <w:rsid w:val="004542B9"/>
    <w:rsid w:val="004546FD"/>
    <w:rsid w:val="00461E39"/>
    <w:rsid w:val="004C5701"/>
    <w:rsid w:val="00505388"/>
    <w:rsid w:val="00505CAC"/>
    <w:rsid w:val="00513587"/>
    <w:rsid w:val="00550819"/>
    <w:rsid w:val="00560F89"/>
    <w:rsid w:val="005B124D"/>
    <w:rsid w:val="0061489D"/>
    <w:rsid w:val="00622A32"/>
    <w:rsid w:val="00660780"/>
    <w:rsid w:val="00663346"/>
    <w:rsid w:val="006C14FE"/>
    <w:rsid w:val="00717832"/>
    <w:rsid w:val="00720509"/>
    <w:rsid w:val="00784659"/>
    <w:rsid w:val="007C2453"/>
    <w:rsid w:val="008510D6"/>
    <w:rsid w:val="008938FD"/>
    <w:rsid w:val="008C594A"/>
    <w:rsid w:val="008E6BB9"/>
    <w:rsid w:val="00931B06"/>
    <w:rsid w:val="0098445F"/>
    <w:rsid w:val="009B620B"/>
    <w:rsid w:val="009C7867"/>
    <w:rsid w:val="009D6111"/>
    <w:rsid w:val="009E62D9"/>
    <w:rsid w:val="009F206C"/>
    <w:rsid w:val="00A01566"/>
    <w:rsid w:val="00A0488C"/>
    <w:rsid w:val="00A270EB"/>
    <w:rsid w:val="00A27286"/>
    <w:rsid w:val="00A347DA"/>
    <w:rsid w:val="00A57573"/>
    <w:rsid w:val="00A7479C"/>
    <w:rsid w:val="00A840CC"/>
    <w:rsid w:val="00AC76F3"/>
    <w:rsid w:val="00B12448"/>
    <w:rsid w:val="00B85496"/>
    <w:rsid w:val="00C029E6"/>
    <w:rsid w:val="00C353A5"/>
    <w:rsid w:val="00C81D66"/>
    <w:rsid w:val="00D32C7A"/>
    <w:rsid w:val="00D50382"/>
    <w:rsid w:val="00D520A1"/>
    <w:rsid w:val="00DB0F30"/>
    <w:rsid w:val="00E13C76"/>
    <w:rsid w:val="00E9137D"/>
    <w:rsid w:val="00EC2C37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D43D2-29BF-49AF-B5D9-CD5F8B4F1B0C}"/>
</file>

<file path=customXml/itemProps2.xml><?xml version="1.0" encoding="utf-8"?>
<ds:datastoreItem xmlns:ds="http://schemas.openxmlformats.org/officeDocument/2006/customXml" ds:itemID="{9971367E-1B4E-4F2B-AA1A-DF08B2B020FF}"/>
</file>

<file path=customXml/itemProps3.xml><?xml version="1.0" encoding="utf-8"?>
<ds:datastoreItem xmlns:ds="http://schemas.openxmlformats.org/officeDocument/2006/customXml" ds:itemID="{6F3FFABA-823A-42C0-B922-F0C465C1887F}"/>
</file>

<file path=customXml/itemProps4.xml><?xml version="1.0" encoding="utf-8"?>
<ds:datastoreItem xmlns:ds="http://schemas.openxmlformats.org/officeDocument/2006/customXml" ds:itemID="{617346A8-26AE-4ADB-8A01-F214001DF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</cp:lastModifiedBy>
  <cp:revision>8</cp:revision>
  <dcterms:created xsi:type="dcterms:W3CDTF">2019-10-25T23:29:00Z</dcterms:created>
  <dcterms:modified xsi:type="dcterms:W3CDTF">2019-11-03T21:33:00Z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