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46D5" w14:textId="6C3B4DBE" w:rsidR="00FB42A6" w:rsidRPr="002726AF" w:rsidRDefault="00FB42A6" w:rsidP="002E7AB9">
      <w:pPr>
        <w:rPr>
          <w:bCs/>
          <w:sz w:val="24"/>
          <w:szCs w:val="24"/>
        </w:rPr>
      </w:pPr>
    </w:p>
    <w:p w14:paraId="423AF76B" w14:textId="1128E8E5" w:rsidR="002E7AB9" w:rsidRPr="002726AF" w:rsidRDefault="00A563DB" w:rsidP="00A563DB">
      <w:pPr>
        <w:jc w:val="center"/>
        <w:rPr>
          <w:b/>
          <w:sz w:val="24"/>
          <w:szCs w:val="24"/>
          <w:lang w:val="es-CR"/>
        </w:rPr>
      </w:pPr>
      <w:r w:rsidRPr="002726AF">
        <w:rPr>
          <w:b/>
          <w:sz w:val="24"/>
          <w:szCs w:val="24"/>
          <w:lang w:val="es-CR"/>
        </w:rPr>
        <w:t>3</w:t>
      </w:r>
      <w:r w:rsidR="00AC188F" w:rsidRPr="002726AF">
        <w:rPr>
          <w:b/>
          <w:sz w:val="24"/>
          <w:szCs w:val="24"/>
          <w:lang w:val="es-CR"/>
        </w:rPr>
        <w:t>4</w:t>
      </w:r>
      <w:r w:rsidRPr="002726AF">
        <w:rPr>
          <w:b/>
          <w:sz w:val="24"/>
          <w:szCs w:val="24"/>
          <w:lang w:val="es-CR"/>
        </w:rPr>
        <w:t xml:space="preserve"> PERIODO DE SESIONES EXAMEN PERIODICO UNIVERSAL</w:t>
      </w:r>
    </w:p>
    <w:p w14:paraId="3EF74A4E" w14:textId="0697F6F7" w:rsidR="00A563DB" w:rsidRPr="002726AF" w:rsidRDefault="00057D45" w:rsidP="00A563DB">
      <w:pPr>
        <w:jc w:val="center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EPU MADAGASCAR</w:t>
      </w:r>
    </w:p>
    <w:p w14:paraId="7E7B85B8" w14:textId="4EB70A0B" w:rsidR="00AC188F" w:rsidRPr="002726AF" w:rsidRDefault="00A563DB" w:rsidP="00AC188F">
      <w:pPr>
        <w:jc w:val="center"/>
        <w:rPr>
          <w:b/>
          <w:sz w:val="24"/>
          <w:szCs w:val="24"/>
          <w:lang w:val="es-CR"/>
        </w:rPr>
      </w:pPr>
      <w:r w:rsidRPr="002726AF">
        <w:rPr>
          <w:b/>
          <w:sz w:val="24"/>
          <w:szCs w:val="24"/>
          <w:lang w:val="es-CR"/>
        </w:rPr>
        <w:t xml:space="preserve">UNOG, </w:t>
      </w:r>
      <w:proofErr w:type="gramStart"/>
      <w:r w:rsidR="00AC188F" w:rsidRPr="002726AF">
        <w:rPr>
          <w:b/>
          <w:sz w:val="24"/>
          <w:szCs w:val="24"/>
          <w:lang w:val="es-CR"/>
        </w:rPr>
        <w:t>Lunes</w:t>
      </w:r>
      <w:proofErr w:type="gramEnd"/>
      <w:r w:rsidR="00AC188F" w:rsidRPr="002726AF">
        <w:rPr>
          <w:b/>
          <w:sz w:val="24"/>
          <w:szCs w:val="24"/>
          <w:lang w:val="es-CR"/>
        </w:rPr>
        <w:t xml:space="preserve"> </w:t>
      </w:r>
      <w:r w:rsidR="00057D45">
        <w:rPr>
          <w:b/>
          <w:sz w:val="24"/>
          <w:szCs w:val="24"/>
          <w:lang w:val="es-CR"/>
        </w:rPr>
        <w:t>11</w:t>
      </w:r>
      <w:r w:rsidR="00AC188F" w:rsidRPr="002726AF">
        <w:rPr>
          <w:b/>
          <w:sz w:val="24"/>
          <w:szCs w:val="24"/>
          <w:lang w:val="es-CR"/>
        </w:rPr>
        <w:t xml:space="preserve"> de noviembre del 2019, 9:00</w:t>
      </w:r>
    </w:p>
    <w:p w14:paraId="08EC6944" w14:textId="295DD565" w:rsidR="00A563DB" w:rsidRPr="002726AF" w:rsidRDefault="008D6272" w:rsidP="00A563DB">
      <w:pPr>
        <w:jc w:val="center"/>
        <w:rPr>
          <w:b/>
          <w:sz w:val="24"/>
          <w:szCs w:val="24"/>
          <w:lang w:val="es-CR"/>
        </w:rPr>
      </w:pPr>
      <w:r w:rsidRPr="002726AF">
        <w:rPr>
          <w:b/>
          <w:sz w:val="24"/>
          <w:szCs w:val="24"/>
          <w:lang w:val="es-CR"/>
        </w:rPr>
        <w:t>I</w:t>
      </w:r>
      <w:r w:rsidR="00A563DB" w:rsidRPr="002726AF">
        <w:rPr>
          <w:b/>
          <w:sz w:val="24"/>
          <w:szCs w:val="24"/>
          <w:lang w:val="es-CR"/>
        </w:rPr>
        <w:t>ntervención de Costa Rica</w:t>
      </w:r>
      <w:r w:rsidR="00917ABF">
        <w:rPr>
          <w:b/>
          <w:sz w:val="24"/>
          <w:szCs w:val="24"/>
          <w:lang w:val="es-CR"/>
        </w:rPr>
        <w:t xml:space="preserve">, 1 minuto 25 segundos </w:t>
      </w:r>
    </w:p>
    <w:p w14:paraId="3E51B887" w14:textId="6020F1FA" w:rsidR="00A563DB" w:rsidRPr="002726AF" w:rsidRDefault="00A563DB" w:rsidP="00A563DB">
      <w:pPr>
        <w:jc w:val="center"/>
        <w:rPr>
          <w:bCs/>
          <w:sz w:val="24"/>
          <w:szCs w:val="24"/>
          <w:lang w:val="es-CR"/>
        </w:rPr>
      </w:pPr>
    </w:p>
    <w:p w14:paraId="266DB9E1" w14:textId="07CA58E2" w:rsidR="00A563DB" w:rsidRDefault="00F77B8E" w:rsidP="00A563DB">
      <w:pPr>
        <w:jc w:val="both"/>
        <w:rPr>
          <w:bCs/>
          <w:sz w:val="24"/>
          <w:szCs w:val="24"/>
          <w:lang w:val="es-CR"/>
        </w:rPr>
      </w:pPr>
      <w:r w:rsidRPr="002726AF">
        <w:rPr>
          <w:bCs/>
          <w:sz w:val="24"/>
          <w:szCs w:val="24"/>
          <w:lang w:val="es-CR"/>
        </w:rPr>
        <w:t>Gracias</w:t>
      </w:r>
      <w:r w:rsidR="00A563DB" w:rsidRPr="002726AF">
        <w:rPr>
          <w:bCs/>
          <w:sz w:val="24"/>
          <w:szCs w:val="24"/>
          <w:lang w:val="es-CR"/>
        </w:rPr>
        <w:t xml:space="preserve"> señor</w:t>
      </w:r>
      <w:r w:rsidR="00AC188F" w:rsidRPr="002726AF">
        <w:rPr>
          <w:bCs/>
          <w:sz w:val="24"/>
          <w:szCs w:val="24"/>
          <w:lang w:val="es-CR"/>
        </w:rPr>
        <w:t xml:space="preserve"> </w:t>
      </w:r>
      <w:r w:rsidR="00426EA0">
        <w:rPr>
          <w:bCs/>
          <w:sz w:val="24"/>
          <w:szCs w:val="24"/>
          <w:lang w:val="es-CR"/>
        </w:rPr>
        <w:t>Vicep</w:t>
      </w:r>
      <w:r w:rsidR="00AC188F" w:rsidRPr="002726AF">
        <w:rPr>
          <w:bCs/>
          <w:sz w:val="24"/>
          <w:szCs w:val="24"/>
          <w:lang w:val="es-CR"/>
        </w:rPr>
        <w:t xml:space="preserve">residente, </w:t>
      </w:r>
    </w:p>
    <w:p w14:paraId="00CC1973" w14:textId="06E3804A" w:rsidR="00AC188F" w:rsidRDefault="00A9724D" w:rsidP="00057D45">
      <w:pPr>
        <w:jc w:val="both"/>
        <w:rPr>
          <w:bCs/>
          <w:sz w:val="24"/>
          <w:szCs w:val="24"/>
          <w:lang w:val="es-CR"/>
        </w:rPr>
      </w:pPr>
      <w:r>
        <w:rPr>
          <w:bCs/>
          <w:sz w:val="24"/>
          <w:szCs w:val="24"/>
          <w:lang w:val="es-CR"/>
        </w:rPr>
        <w:t xml:space="preserve">Costa Rica valora </w:t>
      </w:r>
      <w:r w:rsidR="008B6469">
        <w:rPr>
          <w:bCs/>
          <w:sz w:val="24"/>
          <w:szCs w:val="24"/>
          <w:lang w:val="es-CR"/>
        </w:rPr>
        <w:t>los esfuerzos de Madagascar para reforzar su sistema nacional de protección y de promoción de los derechos humanos</w:t>
      </w:r>
      <w:r w:rsidR="00914683">
        <w:rPr>
          <w:bCs/>
          <w:sz w:val="24"/>
          <w:szCs w:val="24"/>
          <w:lang w:val="es-CR"/>
        </w:rPr>
        <w:t xml:space="preserve"> por medio de la ratificación de varios instrumentos internacionales de protección </w:t>
      </w:r>
      <w:r w:rsidR="00917ABF">
        <w:rPr>
          <w:bCs/>
          <w:sz w:val="24"/>
          <w:szCs w:val="24"/>
          <w:lang w:val="es-CR"/>
        </w:rPr>
        <w:t>y, el</w:t>
      </w:r>
      <w:r w:rsidR="00556CA9">
        <w:rPr>
          <w:bCs/>
          <w:sz w:val="24"/>
          <w:szCs w:val="24"/>
          <w:lang w:val="es-CR"/>
        </w:rPr>
        <w:t xml:space="preserve"> establecimiento del Tribunal Superior de Justicia</w:t>
      </w:r>
      <w:r w:rsidR="00843759">
        <w:rPr>
          <w:bCs/>
          <w:sz w:val="24"/>
          <w:szCs w:val="24"/>
          <w:lang w:val="es-CR"/>
        </w:rPr>
        <w:t xml:space="preserve"> y</w:t>
      </w:r>
      <w:r w:rsidR="00556CA9">
        <w:rPr>
          <w:bCs/>
          <w:sz w:val="24"/>
          <w:szCs w:val="24"/>
          <w:lang w:val="es-CR"/>
        </w:rPr>
        <w:t xml:space="preserve"> el Consejo Superior de Defensa de la Democracia</w:t>
      </w:r>
      <w:r w:rsidR="00556CA9">
        <w:rPr>
          <w:rStyle w:val="FootnoteReference"/>
          <w:bCs/>
          <w:sz w:val="24"/>
          <w:szCs w:val="24"/>
          <w:lang w:val="es-CR"/>
        </w:rPr>
        <w:footnoteReference w:id="1"/>
      </w:r>
      <w:r w:rsidR="00556CA9">
        <w:rPr>
          <w:bCs/>
          <w:sz w:val="24"/>
          <w:szCs w:val="24"/>
          <w:lang w:val="es-CR"/>
        </w:rPr>
        <w:t xml:space="preserve"> y el Estado de Derecho.</w:t>
      </w:r>
      <w:r w:rsidR="00556CA9">
        <w:rPr>
          <w:rStyle w:val="FootnoteReference"/>
          <w:bCs/>
          <w:sz w:val="24"/>
          <w:szCs w:val="24"/>
          <w:lang w:val="es-CR"/>
        </w:rPr>
        <w:footnoteReference w:id="2"/>
      </w:r>
    </w:p>
    <w:p w14:paraId="1F8C3B5B" w14:textId="2347B67C" w:rsidR="001C74E2" w:rsidRDefault="001C74E2" w:rsidP="00057D45">
      <w:pPr>
        <w:jc w:val="both"/>
        <w:rPr>
          <w:bCs/>
          <w:sz w:val="24"/>
          <w:szCs w:val="24"/>
          <w:lang w:val="es-CR"/>
        </w:rPr>
      </w:pPr>
      <w:r>
        <w:rPr>
          <w:bCs/>
          <w:sz w:val="24"/>
          <w:szCs w:val="24"/>
          <w:lang w:val="es-CR"/>
        </w:rPr>
        <w:t xml:space="preserve">Sin embargo, </w:t>
      </w:r>
      <w:r w:rsidR="00462885">
        <w:rPr>
          <w:bCs/>
          <w:sz w:val="24"/>
          <w:szCs w:val="24"/>
          <w:lang w:val="es-CR"/>
        </w:rPr>
        <w:t>existen importantes esfuerzos por hacer</w:t>
      </w:r>
      <w:r w:rsidR="0022402C">
        <w:rPr>
          <w:bCs/>
          <w:sz w:val="24"/>
          <w:szCs w:val="24"/>
          <w:lang w:val="es-CR"/>
        </w:rPr>
        <w:t>,</w:t>
      </w:r>
      <w:r w:rsidR="00462885">
        <w:rPr>
          <w:bCs/>
          <w:sz w:val="24"/>
          <w:szCs w:val="24"/>
          <w:lang w:val="es-CR"/>
        </w:rPr>
        <w:t xml:space="preserve"> en especial la necesidad de materializar un sistema de asilo y avanzar en el establecimiento de una oficina para los refugiados y los apátridas. </w:t>
      </w:r>
    </w:p>
    <w:p w14:paraId="30856EAB" w14:textId="31957407" w:rsidR="00087668" w:rsidRDefault="00087668" w:rsidP="00A563DB">
      <w:pPr>
        <w:jc w:val="both"/>
        <w:rPr>
          <w:bCs/>
          <w:sz w:val="24"/>
          <w:szCs w:val="24"/>
          <w:lang w:val="es-CR"/>
        </w:rPr>
      </w:pPr>
      <w:r w:rsidRPr="002726AF">
        <w:rPr>
          <w:bCs/>
          <w:sz w:val="24"/>
          <w:szCs w:val="24"/>
          <w:lang w:val="es-CR"/>
        </w:rPr>
        <w:t>Mi</w:t>
      </w:r>
      <w:r w:rsidR="00CF3AB2" w:rsidRPr="002726AF">
        <w:rPr>
          <w:bCs/>
          <w:sz w:val="24"/>
          <w:szCs w:val="24"/>
          <w:lang w:val="es-CR"/>
        </w:rPr>
        <w:t xml:space="preserve"> país</w:t>
      </w:r>
      <w:r w:rsidRPr="002726AF">
        <w:rPr>
          <w:bCs/>
          <w:sz w:val="24"/>
          <w:szCs w:val="24"/>
          <w:lang w:val="es-CR"/>
        </w:rPr>
        <w:t xml:space="preserve"> recomienda</w:t>
      </w:r>
      <w:r w:rsidR="00426EA0">
        <w:rPr>
          <w:bCs/>
          <w:sz w:val="24"/>
          <w:szCs w:val="24"/>
          <w:lang w:val="es-CR"/>
        </w:rPr>
        <w:t xml:space="preserve"> respetuosamente</w:t>
      </w:r>
      <w:r w:rsidRPr="002726AF">
        <w:rPr>
          <w:bCs/>
          <w:sz w:val="24"/>
          <w:szCs w:val="24"/>
          <w:lang w:val="es-CR"/>
        </w:rPr>
        <w:t>:</w:t>
      </w:r>
    </w:p>
    <w:p w14:paraId="04A39EBA" w14:textId="7A1D5FB5" w:rsidR="0022402C" w:rsidRDefault="0022402C" w:rsidP="0022402C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  <w:lang w:val="es-CR"/>
        </w:rPr>
      </w:pPr>
      <w:r>
        <w:rPr>
          <w:bCs/>
          <w:sz w:val="24"/>
          <w:szCs w:val="24"/>
          <w:lang w:val="es-CR"/>
        </w:rPr>
        <w:t>Garantizar que la Comisión Nacional Independiente de Derechos Humanos tenga recursos suficientes</w:t>
      </w:r>
      <w:r w:rsidR="00E81F4C">
        <w:rPr>
          <w:bCs/>
          <w:sz w:val="24"/>
          <w:szCs w:val="24"/>
          <w:lang w:val="es-CR"/>
        </w:rPr>
        <w:t xml:space="preserve"> para llevar a cabo su mandato legal</w:t>
      </w:r>
      <w:r>
        <w:rPr>
          <w:bCs/>
          <w:sz w:val="24"/>
          <w:szCs w:val="24"/>
          <w:lang w:val="es-CR"/>
        </w:rPr>
        <w:t>.</w:t>
      </w:r>
    </w:p>
    <w:p w14:paraId="4D8F723A" w14:textId="0CE7C7FE" w:rsidR="00914683" w:rsidRDefault="00914683" w:rsidP="0022402C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  <w:lang w:val="es-CR"/>
        </w:rPr>
      </w:pPr>
      <w:r>
        <w:rPr>
          <w:bCs/>
          <w:sz w:val="24"/>
          <w:szCs w:val="24"/>
          <w:lang w:val="es-CR"/>
        </w:rPr>
        <w:t>Hacer esfuerzos para acelerar el proceso de reconciliación nacional y asegurar la desmovilización y tratamiento de los menores de edad en conflicto armado como víctimas</w:t>
      </w:r>
    </w:p>
    <w:p w14:paraId="04F96EB3" w14:textId="77777777" w:rsidR="0022402C" w:rsidRDefault="0022402C" w:rsidP="0022402C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  <w:lang w:val="es-CR"/>
        </w:rPr>
      </w:pPr>
      <w:r w:rsidRPr="00462885">
        <w:rPr>
          <w:bCs/>
          <w:sz w:val="24"/>
          <w:szCs w:val="24"/>
          <w:lang w:val="es-CR"/>
        </w:rPr>
        <w:t>Crear un mecanismo independiente encargado de investigar las denuncias de actos de tortura y malos tratos cometidos por miembros de la policía y las fuerzas de seguridad</w:t>
      </w:r>
    </w:p>
    <w:p w14:paraId="6938F2D7" w14:textId="3BB62362" w:rsidR="00462885" w:rsidRDefault="00462885" w:rsidP="00462885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  <w:lang w:val="es-CR"/>
        </w:rPr>
      </w:pPr>
      <w:r>
        <w:rPr>
          <w:bCs/>
          <w:sz w:val="24"/>
          <w:szCs w:val="24"/>
          <w:lang w:val="es-CR"/>
        </w:rPr>
        <w:t>Aprobar leyes para tipificar como delito todos los actos de violencia contra la mujer</w:t>
      </w:r>
      <w:r w:rsidR="00E81F4C">
        <w:rPr>
          <w:bCs/>
          <w:sz w:val="24"/>
          <w:szCs w:val="24"/>
          <w:lang w:val="es-CR"/>
        </w:rPr>
        <w:t xml:space="preserve"> y tomar acciones para </w:t>
      </w:r>
      <w:r w:rsidR="00914683">
        <w:rPr>
          <w:bCs/>
          <w:sz w:val="24"/>
          <w:szCs w:val="24"/>
          <w:lang w:val="es-CR"/>
        </w:rPr>
        <w:t xml:space="preserve">asegurar los derechos de las mujeres en todos los ámbitos, incluido por medio de la eliminación de la brecha salarial. </w:t>
      </w:r>
    </w:p>
    <w:p w14:paraId="5578350D" w14:textId="77777777" w:rsidR="00914683" w:rsidRDefault="00914683" w:rsidP="00917ABF">
      <w:pPr>
        <w:pStyle w:val="ListParagraph"/>
        <w:jc w:val="both"/>
        <w:rPr>
          <w:bCs/>
          <w:sz w:val="24"/>
          <w:szCs w:val="24"/>
          <w:lang w:val="es-CR"/>
        </w:rPr>
      </w:pPr>
    </w:p>
    <w:p w14:paraId="1975CBA7" w14:textId="026365D7" w:rsidR="00843759" w:rsidRPr="0022402C" w:rsidRDefault="00843759" w:rsidP="0022402C">
      <w:pPr>
        <w:pStyle w:val="ListParagraph"/>
        <w:rPr>
          <w:bCs/>
          <w:sz w:val="24"/>
          <w:szCs w:val="24"/>
          <w:lang w:val="es-CR"/>
        </w:rPr>
      </w:pPr>
    </w:p>
    <w:p w14:paraId="3ABBF73F" w14:textId="4D910669" w:rsidR="00A563DB" w:rsidRPr="00462885" w:rsidRDefault="00462885" w:rsidP="00843759">
      <w:pPr>
        <w:pStyle w:val="ListParagraph"/>
        <w:rPr>
          <w:bCs/>
          <w:sz w:val="24"/>
          <w:szCs w:val="24"/>
          <w:lang w:val="es-CR"/>
        </w:rPr>
      </w:pPr>
      <w:r w:rsidRPr="00462885">
        <w:rPr>
          <w:bCs/>
          <w:sz w:val="24"/>
          <w:szCs w:val="24"/>
          <w:lang w:val="es-CR"/>
        </w:rPr>
        <w:t>M</w:t>
      </w:r>
      <w:r w:rsidR="00CF3AB2" w:rsidRPr="00462885">
        <w:rPr>
          <w:bCs/>
          <w:sz w:val="24"/>
          <w:szCs w:val="24"/>
          <w:lang w:val="es-CR"/>
        </w:rPr>
        <w:t>uchas gracias</w:t>
      </w:r>
      <w:r w:rsidRPr="00462885">
        <w:rPr>
          <w:bCs/>
          <w:sz w:val="24"/>
          <w:szCs w:val="24"/>
          <w:lang w:val="es-CR"/>
        </w:rPr>
        <w:t>.</w:t>
      </w:r>
      <w:r w:rsidR="00917ABF">
        <w:rPr>
          <w:bCs/>
          <w:sz w:val="24"/>
          <w:szCs w:val="24"/>
          <w:lang w:val="es-CR"/>
        </w:rPr>
        <w:t xml:space="preserve"> </w:t>
      </w:r>
      <w:bookmarkStart w:id="0" w:name="_GoBack"/>
      <w:bookmarkEnd w:id="0"/>
    </w:p>
    <w:p w14:paraId="6A9E1FBA" w14:textId="77777777" w:rsidR="00A563DB" w:rsidRPr="002726AF" w:rsidRDefault="00A563DB" w:rsidP="00A563DB">
      <w:pPr>
        <w:jc w:val="center"/>
        <w:rPr>
          <w:bCs/>
          <w:sz w:val="24"/>
          <w:szCs w:val="24"/>
          <w:lang w:val="es-CR"/>
        </w:rPr>
      </w:pPr>
    </w:p>
    <w:sectPr w:rsidR="00A563DB" w:rsidRPr="002726AF" w:rsidSect="00FB42A6">
      <w:headerReference w:type="default" r:id="rId8"/>
      <w:pgSz w:w="11906" w:h="16838"/>
      <w:pgMar w:top="1440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30A45" w14:textId="77777777" w:rsidR="007069CC" w:rsidRDefault="007069CC" w:rsidP="00FB42A6">
      <w:pPr>
        <w:spacing w:after="0" w:line="240" w:lineRule="auto"/>
      </w:pPr>
      <w:r>
        <w:separator/>
      </w:r>
    </w:p>
  </w:endnote>
  <w:endnote w:type="continuationSeparator" w:id="0">
    <w:p w14:paraId="4BC3E0EE" w14:textId="77777777" w:rsidR="007069CC" w:rsidRDefault="007069CC" w:rsidP="00FB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83F7" w14:textId="77777777" w:rsidR="007069CC" w:rsidRDefault="007069CC" w:rsidP="00FB42A6">
      <w:pPr>
        <w:spacing w:after="0" w:line="240" w:lineRule="auto"/>
      </w:pPr>
      <w:r>
        <w:separator/>
      </w:r>
    </w:p>
  </w:footnote>
  <w:footnote w:type="continuationSeparator" w:id="0">
    <w:p w14:paraId="7AE72D9D" w14:textId="77777777" w:rsidR="007069CC" w:rsidRDefault="007069CC" w:rsidP="00FB42A6">
      <w:pPr>
        <w:spacing w:after="0" w:line="240" w:lineRule="auto"/>
      </w:pPr>
      <w:r>
        <w:continuationSeparator/>
      </w:r>
    </w:p>
  </w:footnote>
  <w:footnote w:id="1">
    <w:p w14:paraId="1AA979BF" w14:textId="033E4542" w:rsidR="00556CA9" w:rsidRDefault="00556CA9">
      <w:pPr>
        <w:pStyle w:val="FootnoteText"/>
      </w:pPr>
      <w:r>
        <w:rPr>
          <w:rStyle w:val="FootnoteReference"/>
        </w:rPr>
        <w:footnoteRef/>
      </w:r>
      <w:r>
        <w:t xml:space="preserve"> 2017</w:t>
      </w:r>
    </w:p>
  </w:footnote>
  <w:footnote w:id="2">
    <w:p w14:paraId="7D717405" w14:textId="638BC1F1" w:rsidR="00556CA9" w:rsidRDefault="00556CA9">
      <w:pPr>
        <w:pStyle w:val="FootnoteText"/>
      </w:pPr>
      <w:r>
        <w:rPr>
          <w:rStyle w:val="FootnoteReference"/>
        </w:rPr>
        <w:footnoteRef/>
      </w:r>
      <w:r>
        <w:t xml:space="preserve">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05A0" w14:textId="77777777" w:rsidR="00FB42A6" w:rsidRDefault="00FB42A6">
    <w:pPr>
      <w:pStyle w:val="Header"/>
    </w:pPr>
    <w:r>
      <w:rPr>
        <w:noProof/>
        <w:sz w:val="17"/>
        <w:szCs w:val="17"/>
        <w:lang w:val="es-ES" w:eastAsia="es-ES"/>
      </w:rPr>
      <w:drawing>
        <wp:inline distT="0" distB="0" distL="0" distR="0" wp14:anchorId="264942ED" wp14:editId="63993B76">
          <wp:extent cx="622300" cy="665480"/>
          <wp:effectExtent l="19050" t="0" r="635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8571" t="10274" r="34285" b="51375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809C93" w14:textId="77777777" w:rsidR="00FB42A6" w:rsidRDefault="00FB42A6">
    <w:pPr>
      <w:pStyle w:val="Header"/>
    </w:pPr>
  </w:p>
  <w:p w14:paraId="550377E3" w14:textId="77777777" w:rsidR="00FB42A6" w:rsidRPr="00FB42A6" w:rsidRDefault="00FB42A6" w:rsidP="00FB42A6">
    <w:pPr>
      <w:overflowPunct w:val="0"/>
      <w:autoSpaceDE w:val="0"/>
      <w:autoSpaceDN w:val="0"/>
      <w:adjustRightInd w:val="0"/>
      <w:spacing w:after="0" w:line="240" w:lineRule="auto"/>
      <w:ind w:left="-180" w:right="7466"/>
      <w:jc w:val="center"/>
      <w:textAlignment w:val="baseline"/>
      <w:rPr>
        <w:rFonts w:ascii="Edwardian Script ITC" w:eastAsia="Times New Roman" w:hAnsi="Edwardian Script ITC" w:cs="Times New Roman"/>
        <w:sz w:val="28"/>
        <w:szCs w:val="28"/>
        <w:lang w:val="es-ES" w:eastAsia="fr-FR"/>
      </w:rPr>
    </w:pPr>
    <w:proofErr w:type="gramStart"/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 xml:space="preserve">Misión </w:t>
    </w:r>
    <w:r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 xml:space="preserve"> P</w:t>
    </w:r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>ermanente</w:t>
    </w:r>
    <w:proofErr w:type="gramEnd"/>
  </w:p>
  <w:p w14:paraId="011B1A0F" w14:textId="77777777" w:rsidR="00FB42A6" w:rsidRPr="00FB42A6" w:rsidRDefault="00FB42A6" w:rsidP="00FB42A6">
    <w:pPr>
      <w:overflowPunct w:val="0"/>
      <w:autoSpaceDE w:val="0"/>
      <w:autoSpaceDN w:val="0"/>
      <w:adjustRightInd w:val="0"/>
      <w:spacing w:after="0" w:line="240" w:lineRule="auto"/>
      <w:ind w:left="-180" w:right="7609"/>
      <w:jc w:val="center"/>
      <w:textAlignment w:val="baseline"/>
      <w:rPr>
        <w:rFonts w:ascii="Edwardian Script ITC" w:eastAsia="Times New Roman" w:hAnsi="Edwardian Script ITC" w:cs="Times New Roman"/>
        <w:sz w:val="28"/>
        <w:szCs w:val="28"/>
        <w:lang w:val="es-ES" w:eastAsia="fr-FR"/>
      </w:rPr>
    </w:pPr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>de Costa Rica</w:t>
    </w:r>
  </w:p>
  <w:p w14:paraId="07C355B8" w14:textId="77777777" w:rsidR="00FB42A6" w:rsidRPr="00FB42A6" w:rsidRDefault="00FB42A6" w:rsidP="00FB42A6">
    <w:pPr>
      <w:overflowPunct w:val="0"/>
      <w:autoSpaceDE w:val="0"/>
      <w:autoSpaceDN w:val="0"/>
      <w:adjustRightInd w:val="0"/>
      <w:spacing w:after="0" w:line="240" w:lineRule="auto"/>
      <w:ind w:left="-180" w:right="7609"/>
      <w:jc w:val="center"/>
      <w:textAlignment w:val="baseline"/>
      <w:rPr>
        <w:rFonts w:ascii="Edwardian Script ITC" w:eastAsia="Times New Roman" w:hAnsi="Edwardian Script ITC" w:cs="Times New Roman"/>
        <w:sz w:val="28"/>
        <w:szCs w:val="28"/>
        <w:lang w:val="es-ES" w:eastAsia="fr-FR"/>
      </w:rPr>
    </w:pPr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>Ginebra</w:t>
    </w:r>
  </w:p>
  <w:p w14:paraId="6BBC2405" w14:textId="77777777" w:rsidR="00FB42A6" w:rsidRPr="00FB42A6" w:rsidRDefault="00FB42A6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D54C0"/>
    <w:multiLevelType w:val="hybridMultilevel"/>
    <w:tmpl w:val="D0D29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70FBD"/>
    <w:multiLevelType w:val="hybridMultilevel"/>
    <w:tmpl w:val="CE8C7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7BA9"/>
    <w:multiLevelType w:val="hybridMultilevel"/>
    <w:tmpl w:val="9F5C1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B9"/>
    <w:rsid w:val="00057D45"/>
    <w:rsid w:val="00087668"/>
    <w:rsid w:val="000A6CE4"/>
    <w:rsid w:val="000B7128"/>
    <w:rsid w:val="001C74E2"/>
    <w:rsid w:val="0022402C"/>
    <w:rsid w:val="00251502"/>
    <w:rsid w:val="002726AF"/>
    <w:rsid w:val="0027443B"/>
    <w:rsid w:val="002E7AB9"/>
    <w:rsid w:val="003C66D0"/>
    <w:rsid w:val="00426EA0"/>
    <w:rsid w:val="00427A71"/>
    <w:rsid w:val="004535E3"/>
    <w:rsid w:val="00462885"/>
    <w:rsid w:val="004879EC"/>
    <w:rsid w:val="00556CA9"/>
    <w:rsid w:val="005743A5"/>
    <w:rsid w:val="00600DEE"/>
    <w:rsid w:val="00602CDA"/>
    <w:rsid w:val="006332FF"/>
    <w:rsid w:val="007069CC"/>
    <w:rsid w:val="007148F4"/>
    <w:rsid w:val="00730939"/>
    <w:rsid w:val="007951B6"/>
    <w:rsid w:val="007D3636"/>
    <w:rsid w:val="007E38F4"/>
    <w:rsid w:val="008254EC"/>
    <w:rsid w:val="00843759"/>
    <w:rsid w:val="008559AE"/>
    <w:rsid w:val="00871B00"/>
    <w:rsid w:val="0089239C"/>
    <w:rsid w:val="008B6469"/>
    <w:rsid w:val="008D6272"/>
    <w:rsid w:val="00914683"/>
    <w:rsid w:val="00917ABF"/>
    <w:rsid w:val="0098174E"/>
    <w:rsid w:val="009F6B71"/>
    <w:rsid w:val="00A563DB"/>
    <w:rsid w:val="00A9724D"/>
    <w:rsid w:val="00AC188F"/>
    <w:rsid w:val="00BC15B5"/>
    <w:rsid w:val="00BE6806"/>
    <w:rsid w:val="00C955F9"/>
    <w:rsid w:val="00CE50FB"/>
    <w:rsid w:val="00CF3AB2"/>
    <w:rsid w:val="00D112B4"/>
    <w:rsid w:val="00E03DC1"/>
    <w:rsid w:val="00E3272E"/>
    <w:rsid w:val="00E40184"/>
    <w:rsid w:val="00E47CEC"/>
    <w:rsid w:val="00E81F4C"/>
    <w:rsid w:val="00EA7A1C"/>
    <w:rsid w:val="00EC7436"/>
    <w:rsid w:val="00EC7469"/>
    <w:rsid w:val="00F04BB6"/>
    <w:rsid w:val="00F536EC"/>
    <w:rsid w:val="00F77B8E"/>
    <w:rsid w:val="00F8333C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B199DC"/>
  <w15:docId w15:val="{EA7793A3-AB10-46FC-8099-F13E754F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A6"/>
  </w:style>
  <w:style w:type="paragraph" w:styleId="Footer">
    <w:name w:val="footer"/>
    <w:basedOn w:val="Normal"/>
    <w:link w:val="FooterChar"/>
    <w:unhideWhenUsed/>
    <w:rsid w:val="00FB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42A6"/>
  </w:style>
  <w:style w:type="paragraph" w:styleId="BalloonText">
    <w:name w:val="Balloon Text"/>
    <w:basedOn w:val="Normal"/>
    <w:link w:val="BalloonTextChar"/>
    <w:uiPriority w:val="99"/>
    <w:semiHidden/>
    <w:unhideWhenUsed/>
    <w:rsid w:val="00A5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6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71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1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7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05\Desktop\MCR-LOGO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1F28E-FFAD-40E8-8B25-4A470A72674C}"/>
</file>

<file path=customXml/itemProps2.xml><?xml version="1.0" encoding="utf-8"?>
<ds:datastoreItem xmlns:ds="http://schemas.openxmlformats.org/officeDocument/2006/customXml" ds:itemID="{5CC466F8-D31A-492D-99ED-ECE6483572C5}"/>
</file>

<file path=customXml/itemProps3.xml><?xml version="1.0" encoding="utf-8"?>
<ds:datastoreItem xmlns:ds="http://schemas.openxmlformats.org/officeDocument/2006/customXml" ds:itemID="{18800506-3641-4E71-9311-81D54452858D}"/>
</file>

<file path=customXml/itemProps4.xml><?xml version="1.0" encoding="utf-8"?>
<ds:datastoreItem xmlns:ds="http://schemas.openxmlformats.org/officeDocument/2006/customXml" ds:itemID="{63A0AB19-DC8B-406A-8D14-BC8AA38367E1}"/>
</file>

<file path=docProps/app.xml><?xml version="1.0" encoding="utf-8"?>
<Properties xmlns="http://schemas.openxmlformats.org/officeDocument/2006/extended-properties" xmlns:vt="http://schemas.openxmlformats.org/officeDocument/2006/docPropsVTypes">
  <Template>MCR-LOGO 2018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MPONUG05</dc:creator>
  <cp:keywords/>
  <dc:description/>
  <cp:lastModifiedBy>MPONUG08</cp:lastModifiedBy>
  <cp:revision>2</cp:revision>
  <dcterms:created xsi:type="dcterms:W3CDTF">2019-11-13T13:48:00Z</dcterms:created>
  <dcterms:modified xsi:type="dcterms:W3CDTF">2019-11-13T13:48:00Z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