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504EF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C7B2063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A964E75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52E6A">
        <w:rPr>
          <w:rStyle w:val="Strong"/>
          <w:rFonts w:ascii="Calibri Light" w:hAnsi="Calibri Light"/>
          <w:sz w:val="25"/>
          <w:szCs w:val="25"/>
        </w:rPr>
        <w:t>odic Review Working Group – 34th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34CA5D6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E82D995" w14:textId="77777777" w:rsidR="00F33068" w:rsidRPr="00153EE9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153EE9">
        <w:rPr>
          <w:rStyle w:val="Strong"/>
          <w:rFonts w:ascii="Calibri Light" w:hAnsi="Calibri Light"/>
          <w:sz w:val="25"/>
          <w:szCs w:val="25"/>
        </w:rPr>
        <w:t xml:space="preserve">the </w:t>
      </w:r>
      <w:r w:rsidR="00153EE9" w:rsidRPr="00153EE9">
        <w:rPr>
          <w:rStyle w:val="Strong"/>
          <w:rFonts w:ascii="Calibri Light" w:hAnsi="Calibri Light"/>
          <w:sz w:val="25"/>
          <w:szCs w:val="25"/>
        </w:rPr>
        <w:t>Republic of Kazakhstan</w:t>
      </w:r>
    </w:p>
    <w:p w14:paraId="2CE216FA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8983362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01F82A25" w14:textId="7777777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8758484" w14:textId="6160B02B" w:rsidR="006C5498" w:rsidRPr="006C5498" w:rsidRDefault="00722285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Thursday </w:t>
      </w:r>
      <w:r w:rsidR="00F60A8A" w:rsidRPr="00F60A8A">
        <w:rPr>
          <w:rStyle w:val="Strong"/>
          <w:rFonts w:ascii="Calibri Light" w:hAnsi="Calibri Light"/>
          <w:sz w:val="25"/>
          <w:szCs w:val="25"/>
        </w:rPr>
        <w:t xml:space="preserve">7 </w:t>
      </w:r>
      <w:r w:rsidR="00071852" w:rsidRPr="00071852">
        <w:rPr>
          <w:rStyle w:val="Strong"/>
          <w:rFonts w:ascii="Calibri Light" w:hAnsi="Calibri Light"/>
          <w:sz w:val="25"/>
          <w:szCs w:val="25"/>
        </w:rPr>
        <w:t>November 2019</w:t>
      </w:r>
      <w:r w:rsidR="00AE2046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3F6982D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DCD3624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4A2DA38" w14:textId="1EABACD2" w:rsidR="00071852" w:rsidRPr="00342E74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Thank you, </w:t>
      </w:r>
      <w:r w:rsidR="00A45805">
        <w:rPr>
          <w:rFonts w:ascii="Calibri Light" w:hAnsi="Calibri Light"/>
          <w:bCs/>
          <w:color w:val="000000" w:themeColor="text1"/>
          <w:sz w:val="25"/>
          <w:szCs w:val="25"/>
        </w:rPr>
        <w:t>Mr Vice President</w:t>
      </w:r>
    </w:p>
    <w:p w14:paraId="069A79B4" w14:textId="77777777" w:rsidR="00071852" w:rsidRPr="00342E74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6F3B9C52" w14:textId="5410FDBF" w:rsidR="00C672A6" w:rsidRPr="00342E74" w:rsidRDefault="00F60A8A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Australia welcomes </w:t>
      </w:r>
      <w:r w:rsidR="001C5092"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Kazakhstan’s </w:t>
      </w:r>
      <w:r w:rsidR="00850DF1" w:rsidRPr="00342E74">
        <w:rPr>
          <w:rFonts w:ascii="Calibri Light" w:hAnsi="Calibri Light"/>
          <w:bCs/>
          <w:color w:val="000000" w:themeColor="text1"/>
          <w:sz w:val="25"/>
          <w:szCs w:val="25"/>
        </w:rPr>
        <w:t>commitment</w:t>
      </w:r>
      <w:r w:rsidR="0094678F"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 to</w:t>
      </w:r>
      <w:r w:rsidR="001C5092"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 adopt a zero</w:t>
      </w:r>
      <w:r w:rsidR="00850DF1" w:rsidRPr="00342E74">
        <w:rPr>
          <w:rFonts w:ascii="Calibri Light" w:hAnsi="Calibri Light"/>
          <w:bCs/>
          <w:color w:val="000000" w:themeColor="text1"/>
          <w:sz w:val="25"/>
          <w:szCs w:val="25"/>
        </w:rPr>
        <w:noBreakHyphen/>
      </w:r>
      <w:r w:rsidR="001C5092" w:rsidRPr="00342E74">
        <w:rPr>
          <w:rFonts w:ascii="Calibri Light" w:hAnsi="Calibri Light"/>
          <w:bCs/>
          <w:color w:val="000000" w:themeColor="text1"/>
          <w:sz w:val="25"/>
          <w:szCs w:val="25"/>
        </w:rPr>
        <w:t>tolerance approach to the use of torture</w:t>
      </w:r>
      <w:r w:rsidR="001343B4">
        <w:rPr>
          <w:rFonts w:ascii="Calibri Light" w:hAnsi="Calibri Light"/>
          <w:bCs/>
          <w:color w:val="000000" w:themeColor="text1"/>
          <w:sz w:val="25"/>
          <w:szCs w:val="25"/>
        </w:rPr>
        <w:t>,</w:t>
      </w:r>
      <w:r w:rsidR="00690597"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 introduction of the National Preventative Mechanism and changes to the classification </w:t>
      </w:r>
      <w:r w:rsidR="009826FC"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of torture under Kazakhstan’s criminal code. </w:t>
      </w:r>
      <w:r w:rsidR="00342E74"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However, </w:t>
      </w:r>
      <w:r w:rsidR="00AC3864">
        <w:rPr>
          <w:rFonts w:ascii="Calibri Light" w:hAnsi="Calibri Light"/>
          <w:bCs/>
          <w:color w:val="000000" w:themeColor="text1"/>
          <w:sz w:val="25"/>
          <w:szCs w:val="25"/>
        </w:rPr>
        <w:t xml:space="preserve">we note with concern </w:t>
      </w:r>
      <w:r w:rsidR="00342E74" w:rsidRPr="00342E74">
        <w:rPr>
          <w:rFonts w:ascii="Calibri Light" w:hAnsi="Calibri Light"/>
          <w:bCs/>
          <w:color w:val="000000" w:themeColor="text1"/>
          <w:sz w:val="25"/>
          <w:szCs w:val="25"/>
        </w:rPr>
        <w:t>the</w:t>
      </w:r>
      <w:r w:rsidR="009826FC"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  <w:r w:rsidR="00342E74" w:rsidRPr="00342E74">
        <w:rPr>
          <w:rFonts w:ascii="Calibri Light" w:hAnsi="Calibri Light"/>
          <w:bCs/>
          <w:color w:val="000000" w:themeColor="text1"/>
          <w:sz w:val="25"/>
          <w:szCs w:val="25"/>
        </w:rPr>
        <w:t>number of reported incidents indicat</w:t>
      </w:r>
      <w:r w:rsidR="00AC3864">
        <w:rPr>
          <w:rFonts w:ascii="Calibri Light" w:hAnsi="Calibri Light"/>
          <w:bCs/>
          <w:color w:val="000000" w:themeColor="text1"/>
          <w:sz w:val="25"/>
          <w:szCs w:val="25"/>
        </w:rPr>
        <w:t>ing that</w:t>
      </w:r>
      <w:r w:rsidR="00342E74"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 the use</w:t>
      </w:r>
      <w:r w:rsidR="006043F2">
        <w:rPr>
          <w:rFonts w:ascii="Calibri Light" w:hAnsi="Calibri Light"/>
          <w:bCs/>
          <w:color w:val="000000" w:themeColor="text1"/>
          <w:sz w:val="25"/>
          <w:szCs w:val="25"/>
        </w:rPr>
        <w:t xml:space="preserve"> of</w:t>
      </w:r>
      <w:r w:rsidR="00342E74"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 torture remains a systemic issue to be addressed.</w:t>
      </w:r>
      <w:r w:rsidR="004D44AC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</w:p>
    <w:p w14:paraId="5CE8DCE4" w14:textId="77777777" w:rsidR="00C672A6" w:rsidRPr="00342E74" w:rsidRDefault="00C672A6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6C6EEE44" w14:textId="77777777" w:rsidR="00342E74" w:rsidRPr="00342E74" w:rsidRDefault="00342E7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Australia recommends that </w:t>
      </w:r>
      <w:r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>Kazakhstan</w:t>
      </w:r>
      <w:r w:rsidRPr="00342E74">
        <w:rPr>
          <w:rFonts w:ascii="Calibri Light" w:hAnsi="Calibri Light"/>
          <w:bCs/>
          <w:color w:val="000000" w:themeColor="text1"/>
          <w:sz w:val="25"/>
          <w:szCs w:val="25"/>
        </w:rPr>
        <w:t xml:space="preserve">: </w:t>
      </w:r>
    </w:p>
    <w:p w14:paraId="76B7A5EE" w14:textId="77777777" w:rsidR="00342E74" w:rsidRPr="00342E74" w:rsidRDefault="00342E7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14:paraId="7E6585C8" w14:textId="7343753E" w:rsidR="009826FC" w:rsidRPr="00342E74" w:rsidRDefault="00412892" w:rsidP="006F09F3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color w:val="000000" w:themeColor="text1"/>
          <w:sz w:val="25"/>
          <w:szCs w:val="25"/>
        </w:rPr>
      </w:pP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>I</w:t>
      </w:r>
      <w:r w:rsidR="00C672A6"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>ncrease</w:t>
      </w:r>
      <w:r w:rsidR="004E50EC">
        <w:rPr>
          <w:rFonts w:ascii="Calibri Light" w:hAnsi="Calibri Light"/>
          <w:b/>
          <w:bCs/>
          <w:color w:val="000000" w:themeColor="text1"/>
          <w:sz w:val="25"/>
          <w:szCs w:val="25"/>
        </w:rPr>
        <w:t>s</w:t>
      </w:r>
      <w:r w:rsidR="00C672A6"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efforts to </w:t>
      </w:r>
      <w:r w:rsidR="009D531E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promote </w:t>
      </w:r>
      <w:r w:rsidR="00C672A6"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>a zero-tolerance approach to torture</w:t>
      </w:r>
      <w:r w:rsidR="009D531E">
        <w:rPr>
          <w:rFonts w:ascii="Calibri Light" w:hAnsi="Calibri Light"/>
          <w:b/>
          <w:bCs/>
          <w:color w:val="000000" w:themeColor="text1"/>
          <w:sz w:val="25"/>
          <w:szCs w:val="25"/>
        </w:rPr>
        <w:t>, in particular</w:t>
      </w:r>
      <w:r w:rsidR="00C672A6"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by </w:t>
      </w:r>
      <w:r w:rsidR="009D531E">
        <w:rPr>
          <w:rFonts w:ascii="Calibri Light" w:hAnsi="Calibri Light"/>
          <w:b/>
          <w:bCs/>
          <w:color w:val="000000" w:themeColor="text1"/>
          <w:sz w:val="25"/>
          <w:szCs w:val="25"/>
        </w:rPr>
        <w:t>conducting</w:t>
      </w:r>
      <w:r w:rsidR="00C672A6"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</w:t>
      </w:r>
      <w:r w:rsidR="009D531E">
        <w:rPr>
          <w:rFonts w:ascii="Calibri Light" w:hAnsi="Calibri Light"/>
          <w:b/>
          <w:bCs/>
          <w:color w:val="000000" w:themeColor="text1"/>
          <w:sz w:val="25"/>
          <w:szCs w:val="25"/>
        </w:rPr>
        <w:t>timely</w:t>
      </w:r>
      <w:r w:rsidR="00C672A6"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, transparent and </w:t>
      </w:r>
      <w:r w:rsidR="009D531E">
        <w:rPr>
          <w:rFonts w:ascii="Calibri Light" w:hAnsi="Calibri Light"/>
          <w:b/>
          <w:bCs/>
          <w:color w:val="000000" w:themeColor="text1"/>
          <w:sz w:val="25"/>
          <w:szCs w:val="25"/>
        </w:rPr>
        <w:t>comprehensive investigations into and</w:t>
      </w:r>
      <w:r w:rsidR="009D531E"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</w:t>
      </w:r>
      <w:r w:rsidR="00C672A6"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>prosecutions of reported incidences</w:t>
      </w:r>
      <w:r w:rsidR="009D531E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of torture</w:t>
      </w:r>
      <w:r w:rsidR="00C672A6"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>.</w:t>
      </w:r>
      <w:r w:rsidR="00342E74"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</w:t>
      </w:r>
    </w:p>
    <w:p w14:paraId="1C366708" w14:textId="7DF5BE89" w:rsidR="00332DC0" w:rsidRDefault="00332DC0" w:rsidP="00332DC0">
      <w:pPr>
        <w:pStyle w:val="NormalWeb"/>
        <w:numPr>
          <w:ilvl w:val="0"/>
          <w:numId w:val="2"/>
        </w:numPr>
        <w:tabs>
          <w:tab w:val="left" w:pos="1134"/>
        </w:tabs>
        <w:ind w:right="-45"/>
        <w:rPr>
          <w:rFonts w:ascii="Calibri Light" w:hAnsi="Calibri Light"/>
          <w:b/>
          <w:bCs/>
          <w:color w:val="000000" w:themeColor="text1"/>
          <w:sz w:val="25"/>
          <w:szCs w:val="25"/>
        </w:rPr>
      </w:pP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>Strengthen</w:t>
      </w:r>
      <w:r w:rsidR="004E50EC">
        <w:rPr>
          <w:rFonts w:ascii="Calibri Light" w:hAnsi="Calibri Light"/>
          <w:b/>
          <w:bCs/>
          <w:color w:val="000000" w:themeColor="text1"/>
          <w:sz w:val="25"/>
          <w:szCs w:val="25"/>
        </w:rPr>
        <w:t>s</w:t>
      </w: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transparency and accountability by promoting and protecting the right to</w:t>
      </w:r>
      <w:r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freedom of expression, </w:t>
      </w: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>especially by upholding</w:t>
      </w:r>
      <w:r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media freedom</w:t>
      </w:r>
      <w:r w:rsidR="00790EBF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, protecting </w:t>
      </w: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>NGO activities,</w:t>
      </w:r>
      <w:r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</w:t>
      </w:r>
      <w:r w:rsidR="00790EBF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and </w:t>
      </w: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>amending</w:t>
      </w:r>
      <w:r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criminal and civil codes</w:t>
      </w: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on criminal</w:t>
      </w:r>
      <w:r w:rsidRPr="00342E7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slander and libel. </w:t>
      </w:r>
    </w:p>
    <w:p w14:paraId="45105F39" w14:textId="77777777" w:rsidR="009D531E" w:rsidRDefault="009D531E" w:rsidP="00722285">
      <w:pPr>
        <w:pStyle w:val="NormalWeb"/>
        <w:tabs>
          <w:tab w:val="left" w:pos="1134"/>
        </w:tabs>
        <w:ind w:left="720" w:right="-45"/>
        <w:rPr>
          <w:rFonts w:ascii="Calibri Light" w:hAnsi="Calibri Light"/>
          <w:b/>
          <w:bCs/>
          <w:color w:val="000000" w:themeColor="text1"/>
          <w:sz w:val="25"/>
          <w:szCs w:val="25"/>
        </w:rPr>
      </w:pPr>
    </w:p>
    <w:p w14:paraId="2021E47A" w14:textId="579B8714" w:rsidR="009D531E" w:rsidRDefault="009D531E" w:rsidP="00C672A6">
      <w:pPr>
        <w:pStyle w:val="NormalWeb"/>
        <w:numPr>
          <w:ilvl w:val="0"/>
          <w:numId w:val="2"/>
        </w:numPr>
        <w:tabs>
          <w:tab w:val="left" w:pos="1134"/>
        </w:tabs>
        <w:ind w:right="-45"/>
        <w:rPr>
          <w:rFonts w:ascii="Calibri Light" w:hAnsi="Calibri Light"/>
          <w:b/>
          <w:bCs/>
          <w:color w:val="000000" w:themeColor="text1"/>
          <w:sz w:val="25"/>
          <w:szCs w:val="25"/>
        </w:rPr>
      </w:pP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>Adopt</w:t>
      </w:r>
      <w:r w:rsidR="004E50EC">
        <w:rPr>
          <w:rFonts w:ascii="Calibri Light" w:hAnsi="Calibri Light"/>
          <w:b/>
          <w:bCs/>
          <w:color w:val="000000" w:themeColor="text1"/>
          <w:sz w:val="25"/>
          <w:szCs w:val="25"/>
        </w:rPr>
        <w:t>s</w:t>
      </w: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comprehensive anti-discrimination legislation that </w:t>
      </w:r>
      <w:r w:rsidR="00EE7440">
        <w:rPr>
          <w:rFonts w:ascii="Calibri Light" w:hAnsi="Calibri Light"/>
          <w:b/>
          <w:bCs/>
          <w:color w:val="000000" w:themeColor="text1"/>
          <w:sz w:val="25"/>
          <w:szCs w:val="25"/>
        </w:rPr>
        <w:t>includes an explicit prohibition of</w:t>
      </w: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</w:t>
      </w:r>
      <w:r w:rsidR="00EE7440">
        <w:rPr>
          <w:rFonts w:ascii="Calibri Light" w:hAnsi="Calibri Light"/>
          <w:b/>
          <w:bCs/>
          <w:color w:val="000000" w:themeColor="text1"/>
          <w:sz w:val="25"/>
          <w:szCs w:val="25"/>
        </w:rPr>
        <w:t>discrimination on the basis of</w:t>
      </w: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sexual orientation and gender identity. </w:t>
      </w:r>
    </w:p>
    <w:p w14:paraId="39D8737D" w14:textId="77777777" w:rsidR="004D44AC" w:rsidRDefault="004D44AC" w:rsidP="00722285">
      <w:pPr>
        <w:pStyle w:val="ListParagraph"/>
        <w:rPr>
          <w:rFonts w:ascii="Calibri Light" w:hAnsi="Calibri Light"/>
          <w:b/>
          <w:bCs/>
          <w:color w:val="000000" w:themeColor="text1"/>
          <w:sz w:val="25"/>
          <w:szCs w:val="25"/>
        </w:rPr>
      </w:pPr>
    </w:p>
    <w:p w14:paraId="7A4B67C2" w14:textId="3A3ACCDB" w:rsidR="004D44AC" w:rsidRPr="00342E74" w:rsidRDefault="004E50EC" w:rsidP="00C672A6">
      <w:pPr>
        <w:pStyle w:val="NormalWeb"/>
        <w:numPr>
          <w:ilvl w:val="0"/>
          <w:numId w:val="2"/>
        </w:numPr>
        <w:tabs>
          <w:tab w:val="left" w:pos="1134"/>
        </w:tabs>
        <w:ind w:right="-45"/>
        <w:rPr>
          <w:rFonts w:ascii="Calibri Light" w:hAnsi="Calibri Light"/>
          <w:b/>
          <w:bCs/>
          <w:color w:val="000000" w:themeColor="text1"/>
          <w:sz w:val="25"/>
          <w:szCs w:val="25"/>
        </w:rPr>
      </w:pP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>A</w:t>
      </w:r>
      <w:r w:rsidR="004D44AC" w:rsidRPr="00722285">
        <w:rPr>
          <w:rFonts w:ascii="Calibri Light" w:hAnsi="Calibri Light"/>
          <w:b/>
          <w:bCs/>
          <w:color w:val="000000" w:themeColor="text1"/>
          <w:sz w:val="25"/>
          <w:szCs w:val="25"/>
        </w:rPr>
        <w:t>bolish</w:t>
      </w:r>
      <w:r>
        <w:rPr>
          <w:rFonts w:ascii="Calibri Light" w:hAnsi="Calibri Light"/>
          <w:b/>
          <w:bCs/>
          <w:color w:val="000000" w:themeColor="text1"/>
          <w:sz w:val="25"/>
          <w:szCs w:val="25"/>
        </w:rPr>
        <w:t>es</w:t>
      </w:r>
      <w:r w:rsidR="004D44AC" w:rsidRPr="00722285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the death penalty for all crimes</w:t>
      </w:r>
      <w:r w:rsidR="00500B5C">
        <w:rPr>
          <w:rFonts w:ascii="Calibri Light" w:hAnsi="Calibri Light"/>
          <w:b/>
          <w:bCs/>
          <w:color w:val="000000" w:themeColor="text1"/>
          <w:sz w:val="25"/>
          <w:szCs w:val="25"/>
        </w:rPr>
        <w:t>, noting that it has abolished the death penalty for ordinary crimes,</w:t>
      </w:r>
      <w:r w:rsidR="004D44AC" w:rsidRPr="001343B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and accede</w:t>
      </w:r>
      <w:r w:rsidR="0031521C">
        <w:rPr>
          <w:rFonts w:ascii="Calibri Light" w:hAnsi="Calibri Light"/>
          <w:b/>
          <w:bCs/>
          <w:color w:val="000000" w:themeColor="text1"/>
          <w:sz w:val="25"/>
          <w:szCs w:val="25"/>
        </w:rPr>
        <w:t>s</w:t>
      </w:r>
      <w:r w:rsidR="004D44AC" w:rsidRPr="001343B4">
        <w:rPr>
          <w:rFonts w:ascii="Calibri Light" w:hAnsi="Calibri Light"/>
          <w:b/>
          <w:bCs/>
          <w:color w:val="000000" w:themeColor="text1"/>
          <w:sz w:val="25"/>
          <w:szCs w:val="25"/>
        </w:rPr>
        <w:t xml:space="preserve"> to the Second Optional Protocol to the ICCPR.</w:t>
      </w:r>
    </w:p>
    <w:p w14:paraId="4F46DCD5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C92C047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7E92DF1" w14:textId="77777777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F293A" w14:textId="77777777" w:rsidR="009062D7" w:rsidRDefault="009062D7">
      <w:r>
        <w:separator/>
      </w:r>
    </w:p>
  </w:endnote>
  <w:endnote w:type="continuationSeparator" w:id="0">
    <w:p w14:paraId="7D4BD84F" w14:textId="77777777" w:rsidR="009062D7" w:rsidRDefault="0090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4C093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8A83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E8FF53" wp14:editId="0197DB50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82D1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39C53C78" wp14:editId="5EAD881B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B682C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1E83D32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53C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424B682C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1E83D32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AFE9" w14:textId="77777777" w:rsidR="009062D7" w:rsidRDefault="009062D7">
      <w:r>
        <w:separator/>
      </w:r>
    </w:p>
  </w:footnote>
  <w:footnote w:type="continuationSeparator" w:id="0">
    <w:p w14:paraId="272B59B8" w14:textId="77777777" w:rsidR="009062D7" w:rsidRDefault="0090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63591" w14:textId="77777777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2E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1DDB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089E9A0A" wp14:editId="478834B2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8F23DC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4F5A59F1" wp14:editId="5839651D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7C387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480B"/>
    <w:multiLevelType w:val="hybridMultilevel"/>
    <w:tmpl w:val="A866D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237D5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B03C1"/>
    <w:rsid w:val="000B6489"/>
    <w:rsid w:val="000C1EE2"/>
    <w:rsid w:val="000E7AD0"/>
    <w:rsid w:val="00126562"/>
    <w:rsid w:val="001343B4"/>
    <w:rsid w:val="00143A3D"/>
    <w:rsid w:val="00153EE9"/>
    <w:rsid w:val="00154D0F"/>
    <w:rsid w:val="001678FF"/>
    <w:rsid w:val="001B74E4"/>
    <w:rsid w:val="001C5092"/>
    <w:rsid w:val="001C78F9"/>
    <w:rsid w:val="001E15DC"/>
    <w:rsid w:val="001E2966"/>
    <w:rsid w:val="001E4C81"/>
    <w:rsid w:val="00201AB9"/>
    <w:rsid w:val="00224C64"/>
    <w:rsid w:val="00234A03"/>
    <w:rsid w:val="00257188"/>
    <w:rsid w:val="00292584"/>
    <w:rsid w:val="00293C40"/>
    <w:rsid w:val="002A4718"/>
    <w:rsid w:val="002C1AA4"/>
    <w:rsid w:val="00301F51"/>
    <w:rsid w:val="00302E04"/>
    <w:rsid w:val="0031521C"/>
    <w:rsid w:val="003313B8"/>
    <w:rsid w:val="00332DC0"/>
    <w:rsid w:val="00342E74"/>
    <w:rsid w:val="00343E42"/>
    <w:rsid w:val="00344A74"/>
    <w:rsid w:val="0039595E"/>
    <w:rsid w:val="003A203E"/>
    <w:rsid w:val="003B77C7"/>
    <w:rsid w:val="003D431E"/>
    <w:rsid w:val="00410496"/>
    <w:rsid w:val="00412892"/>
    <w:rsid w:val="004167D0"/>
    <w:rsid w:val="004213DA"/>
    <w:rsid w:val="004300A1"/>
    <w:rsid w:val="00451A21"/>
    <w:rsid w:val="004537B5"/>
    <w:rsid w:val="00484B9E"/>
    <w:rsid w:val="004974BE"/>
    <w:rsid w:val="004B50C2"/>
    <w:rsid w:val="004B6613"/>
    <w:rsid w:val="004D22D3"/>
    <w:rsid w:val="004D44AC"/>
    <w:rsid w:val="004E3664"/>
    <w:rsid w:val="004E50EC"/>
    <w:rsid w:val="004F121D"/>
    <w:rsid w:val="004F5E9E"/>
    <w:rsid w:val="00500B5C"/>
    <w:rsid w:val="00536998"/>
    <w:rsid w:val="00540FEF"/>
    <w:rsid w:val="005420FC"/>
    <w:rsid w:val="00576D58"/>
    <w:rsid w:val="00585837"/>
    <w:rsid w:val="005A20B4"/>
    <w:rsid w:val="005C32B0"/>
    <w:rsid w:val="005C3D38"/>
    <w:rsid w:val="005F43EA"/>
    <w:rsid w:val="005F4E42"/>
    <w:rsid w:val="005F5E36"/>
    <w:rsid w:val="006043F2"/>
    <w:rsid w:val="0060624C"/>
    <w:rsid w:val="00612033"/>
    <w:rsid w:val="00614E2E"/>
    <w:rsid w:val="00632B78"/>
    <w:rsid w:val="00690597"/>
    <w:rsid w:val="006C4B34"/>
    <w:rsid w:val="006C5498"/>
    <w:rsid w:val="006E2982"/>
    <w:rsid w:val="006F09F3"/>
    <w:rsid w:val="0070781A"/>
    <w:rsid w:val="00710C49"/>
    <w:rsid w:val="007202AA"/>
    <w:rsid w:val="00722285"/>
    <w:rsid w:val="007234B9"/>
    <w:rsid w:val="00734DE4"/>
    <w:rsid w:val="00737235"/>
    <w:rsid w:val="0076108F"/>
    <w:rsid w:val="0077112C"/>
    <w:rsid w:val="00785653"/>
    <w:rsid w:val="00790EBF"/>
    <w:rsid w:val="00795673"/>
    <w:rsid w:val="007956D4"/>
    <w:rsid w:val="007C7222"/>
    <w:rsid w:val="007D54CF"/>
    <w:rsid w:val="007D6FDD"/>
    <w:rsid w:val="007F5ADA"/>
    <w:rsid w:val="00813319"/>
    <w:rsid w:val="00813AC0"/>
    <w:rsid w:val="0082005D"/>
    <w:rsid w:val="00823C04"/>
    <w:rsid w:val="00824BFB"/>
    <w:rsid w:val="00850DF1"/>
    <w:rsid w:val="00866648"/>
    <w:rsid w:val="00867168"/>
    <w:rsid w:val="00870B00"/>
    <w:rsid w:val="00875FD0"/>
    <w:rsid w:val="00877B5D"/>
    <w:rsid w:val="00885055"/>
    <w:rsid w:val="008E4C0A"/>
    <w:rsid w:val="009062D7"/>
    <w:rsid w:val="00911D03"/>
    <w:rsid w:val="00913F38"/>
    <w:rsid w:val="00926445"/>
    <w:rsid w:val="0094678F"/>
    <w:rsid w:val="00952ED4"/>
    <w:rsid w:val="00957B28"/>
    <w:rsid w:val="00967281"/>
    <w:rsid w:val="0098168B"/>
    <w:rsid w:val="009826FC"/>
    <w:rsid w:val="00983E53"/>
    <w:rsid w:val="009D4247"/>
    <w:rsid w:val="009D531E"/>
    <w:rsid w:val="009F47CE"/>
    <w:rsid w:val="00A14383"/>
    <w:rsid w:val="00A22D11"/>
    <w:rsid w:val="00A264E6"/>
    <w:rsid w:val="00A31AD0"/>
    <w:rsid w:val="00A3515E"/>
    <w:rsid w:val="00A41F18"/>
    <w:rsid w:val="00A45805"/>
    <w:rsid w:val="00A63BFB"/>
    <w:rsid w:val="00A642D5"/>
    <w:rsid w:val="00A669C1"/>
    <w:rsid w:val="00A8742C"/>
    <w:rsid w:val="00A943A7"/>
    <w:rsid w:val="00A97EE1"/>
    <w:rsid w:val="00AA192C"/>
    <w:rsid w:val="00AA2322"/>
    <w:rsid w:val="00AC3864"/>
    <w:rsid w:val="00AD11AD"/>
    <w:rsid w:val="00AD4EC0"/>
    <w:rsid w:val="00AE2046"/>
    <w:rsid w:val="00AE2E5B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672A6"/>
    <w:rsid w:val="00C67CE6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42476"/>
    <w:rsid w:val="00E62624"/>
    <w:rsid w:val="00E63CC3"/>
    <w:rsid w:val="00E80DAA"/>
    <w:rsid w:val="00E85A81"/>
    <w:rsid w:val="00E9390A"/>
    <w:rsid w:val="00EA1552"/>
    <w:rsid w:val="00EA25C0"/>
    <w:rsid w:val="00EA5B37"/>
    <w:rsid w:val="00EC7B79"/>
    <w:rsid w:val="00ED3A71"/>
    <w:rsid w:val="00EE5439"/>
    <w:rsid w:val="00EE7334"/>
    <w:rsid w:val="00EE7440"/>
    <w:rsid w:val="00EF33BC"/>
    <w:rsid w:val="00F211C1"/>
    <w:rsid w:val="00F33068"/>
    <w:rsid w:val="00F46D07"/>
    <w:rsid w:val="00F474E4"/>
    <w:rsid w:val="00F52CA4"/>
    <w:rsid w:val="00F60A8A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554491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84E2F-B872-4D57-9CB0-022D4CDB19A5}"/>
</file>

<file path=customXml/itemProps2.xml><?xml version="1.0" encoding="utf-8"?>
<ds:datastoreItem xmlns:ds="http://schemas.openxmlformats.org/officeDocument/2006/customXml" ds:itemID="{71229230-81B3-4EEA-BF58-03475B1846F5}"/>
</file>

<file path=customXml/itemProps3.xml><?xml version="1.0" encoding="utf-8"?>
<ds:datastoreItem xmlns:ds="http://schemas.openxmlformats.org/officeDocument/2006/customXml" ds:itemID="{245DFD3B-7BB1-48D5-8798-B8915AE2A2F9}"/>
</file>

<file path=customXml/itemProps4.xml><?xml version="1.0" encoding="utf-8"?>
<ds:datastoreItem xmlns:ds="http://schemas.openxmlformats.org/officeDocument/2006/customXml" ds:itemID="{9D2BF0C0-0163-4611-80EB-B24902011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</cp:lastModifiedBy>
  <cp:revision>2</cp:revision>
  <cp:lastPrinted>2019-10-27T23:26:00Z</cp:lastPrinted>
  <dcterms:created xsi:type="dcterms:W3CDTF">2019-11-07T13:22:00Z</dcterms:created>
  <dcterms:modified xsi:type="dcterms:W3CDTF">2019-11-07T13:22:00Z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a8f18ca9-3d58-44b5-a171-7951fe40b23c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