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2D5F666E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07292D">
              <w:rPr>
                <w:rFonts w:eastAsia="Calibri"/>
                <w:b/>
              </w:rPr>
              <w:t xml:space="preserve">ITALIA 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1B76C28A" w14:textId="77777777" w:rsidR="00C27C09" w:rsidRDefault="00C27C09" w:rsidP="00965B24">
      <w:pPr>
        <w:jc w:val="both"/>
        <w:rPr>
          <w:b/>
          <w:u w:val="single"/>
        </w:rPr>
      </w:pPr>
    </w:p>
    <w:p w14:paraId="3611D936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5C6C57B" w14:textId="77777777" w:rsidR="00AA14A8" w:rsidRPr="00463DE1" w:rsidRDefault="00AA14A8" w:rsidP="00965B24">
      <w:pPr>
        <w:jc w:val="both"/>
      </w:pPr>
    </w:p>
    <w:p w14:paraId="2A9E6943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 Sr. Presidente.</w:t>
      </w:r>
    </w:p>
    <w:p w14:paraId="1A38F853" w14:textId="7DF4E858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da una cordial bienvenida a la delegación de </w:t>
      </w:r>
      <w:r w:rsidR="005F67E6">
        <w:rPr>
          <w:rFonts w:ascii="Arial" w:hAnsi="Arial"/>
          <w:sz w:val="22"/>
          <w:szCs w:val="22"/>
        </w:rPr>
        <w:t>Italia</w:t>
      </w:r>
      <w:r>
        <w:rPr>
          <w:rFonts w:ascii="Arial" w:hAnsi="Arial"/>
          <w:sz w:val="22"/>
          <w:szCs w:val="22"/>
        </w:rPr>
        <w:t xml:space="preserve"> y agradece su participación en este ejercicio, así como la </w:t>
      </w:r>
      <w:r w:rsidR="002A1DFE">
        <w:rPr>
          <w:rFonts w:ascii="Arial" w:hAnsi="Arial"/>
          <w:sz w:val="22"/>
          <w:szCs w:val="22"/>
        </w:rPr>
        <w:t>presentación</w:t>
      </w:r>
      <w:r>
        <w:rPr>
          <w:rFonts w:ascii="Arial" w:hAnsi="Arial"/>
          <w:sz w:val="22"/>
          <w:szCs w:val="22"/>
          <w:lang w:val="pt-PT"/>
        </w:rPr>
        <w:t xml:space="preserve"> realizada por S.E.</w:t>
      </w:r>
    </w:p>
    <w:p w14:paraId="169B387C" w14:textId="346523D0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reconoce los </w:t>
      </w:r>
      <w:r w:rsidR="00590154">
        <w:rPr>
          <w:rFonts w:ascii="Arial" w:hAnsi="Arial"/>
          <w:sz w:val="22"/>
          <w:szCs w:val="22"/>
        </w:rPr>
        <w:t xml:space="preserve">últimos </w:t>
      </w:r>
      <w:r>
        <w:rPr>
          <w:rFonts w:ascii="Arial" w:hAnsi="Arial"/>
          <w:sz w:val="22"/>
          <w:szCs w:val="22"/>
        </w:rPr>
        <w:t xml:space="preserve">esfuerzos realizados por las autoridades </w:t>
      </w:r>
      <w:r w:rsidR="006B6F0E">
        <w:rPr>
          <w:rFonts w:ascii="Arial" w:hAnsi="Arial"/>
          <w:sz w:val="22"/>
          <w:szCs w:val="22"/>
        </w:rPr>
        <w:t>italianas</w:t>
      </w:r>
      <w:r>
        <w:rPr>
          <w:rFonts w:ascii="Arial" w:hAnsi="Arial"/>
          <w:sz w:val="22"/>
          <w:szCs w:val="22"/>
        </w:rPr>
        <w:t xml:space="preserve"> en materia de derechos humanos, v</w:t>
      </w:r>
      <w:r w:rsidR="006A056B">
        <w:rPr>
          <w:rFonts w:ascii="Arial" w:hAnsi="Arial"/>
          <w:sz w:val="22"/>
          <w:szCs w:val="22"/>
        </w:rPr>
        <w:t xml:space="preserve">alorando </w:t>
      </w:r>
      <w:r w:rsidR="00590154">
        <w:rPr>
          <w:rFonts w:ascii="Arial" w:hAnsi="Arial"/>
          <w:sz w:val="22"/>
          <w:szCs w:val="22"/>
        </w:rPr>
        <w:t xml:space="preserve">muy positivamente </w:t>
      </w:r>
      <w:r>
        <w:rPr>
          <w:rFonts w:ascii="Arial" w:hAnsi="Arial"/>
          <w:sz w:val="22"/>
          <w:szCs w:val="22"/>
        </w:rPr>
        <w:t xml:space="preserve">la </w:t>
      </w:r>
      <w:r w:rsidR="00032BD5">
        <w:rPr>
          <w:rFonts w:ascii="Arial" w:hAnsi="Arial"/>
          <w:sz w:val="22"/>
          <w:szCs w:val="22"/>
        </w:rPr>
        <w:t xml:space="preserve">ratificación </w:t>
      </w:r>
      <w:r w:rsidR="006B6F0E">
        <w:rPr>
          <w:rFonts w:ascii="Arial" w:hAnsi="Arial"/>
          <w:sz w:val="22"/>
          <w:szCs w:val="22"/>
        </w:rPr>
        <w:t xml:space="preserve">de </w:t>
      </w:r>
      <w:r w:rsidR="00174D0B">
        <w:rPr>
          <w:rFonts w:ascii="Arial" w:hAnsi="Arial"/>
          <w:sz w:val="22"/>
          <w:szCs w:val="22"/>
        </w:rPr>
        <w:t xml:space="preserve">la </w:t>
      </w:r>
      <w:r w:rsidR="00174D0B" w:rsidRPr="00174D0B">
        <w:rPr>
          <w:rFonts w:ascii="Arial" w:hAnsi="Arial"/>
          <w:sz w:val="22"/>
          <w:szCs w:val="22"/>
        </w:rPr>
        <w:t>Convención internacional para la eliminación de todas las formas de discriminación racial</w:t>
      </w:r>
      <w:r w:rsidR="006E278A" w:rsidRPr="003766F2">
        <w:rPr>
          <w:rFonts w:ascii="Arial" w:hAnsi="Arial"/>
          <w:sz w:val="22"/>
          <w:szCs w:val="22"/>
        </w:rPr>
        <w:t>.</w:t>
      </w:r>
    </w:p>
    <w:p w14:paraId="6CBE9C9B" w14:textId="3DC12509" w:rsidR="003354EF" w:rsidRDefault="003354EF" w:rsidP="007664B5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 w:rsidRPr="003354EF">
        <w:rPr>
          <w:rFonts w:ascii="Arial" w:hAnsi="Arial"/>
          <w:sz w:val="22"/>
          <w:szCs w:val="22"/>
        </w:rPr>
        <w:t xml:space="preserve">España </w:t>
      </w:r>
      <w:r w:rsidR="00A73B7A">
        <w:rPr>
          <w:rFonts w:ascii="Arial" w:hAnsi="Arial"/>
          <w:sz w:val="22"/>
          <w:szCs w:val="22"/>
        </w:rPr>
        <w:t>comparte con las autoridades italianas la preocupación por la</w:t>
      </w:r>
      <w:r w:rsidRPr="003354EF">
        <w:rPr>
          <w:rFonts w:ascii="Arial" w:hAnsi="Arial"/>
          <w:sz w:val="22"/>
          <w:szCs w:val="22"/>
        </w:rPr>
        <w:t xml:space="preserve"> discriminación y los discursos de odio por motivos raciales. Por ello, España </w:t>
      </w:r>
      <w:r w:rsidRPr="003354EF">
        <w:rPr>
          <w:rFonts w:ascii="Arial" w:hAnsi="Arial"/>
          <w:b/>
          <w:bCs/>
          <w:sz w:val="22"/>
          <w:szCs w:val="22"/>
        </w:rPr>
        <w:t xml:space="preserve">recomienda (1) </w:t>
      </w:r>
      <w:r w:rsidRPr="003354EF">
        <w:rPr>
          <w:rFonts w:ascii="Arial" w:hAnsi="Arial"/>
          <w:sz w:val="22"/>
          <w:szCs w:val="22"/>
        </w:rPr>
        <w:t>reforzar los recursos humanos y financieros asignados al Plan de Acción contra el Racismo, la Xenofobia y otras Formas Conexas de I</w:t>
      </w:r>
      <w:r>
        <w:rPr>
          <w:rFonts w:ascii="Arial" w:hAnsi="Arial"/>
          <w:sz w:val="22"/>
          <w:szCs w:val="22"/>
        </w:rPr>
        <w:t>n</w:t>
      </w:r>
      <w:r w:rsidRPr="003354EF">
        <w:rPr>
          <w:rFonts w:ascii="Arial" w:hAnsi="Arial"/>
          <w:sz w:val="22"/>
          <w:szCs w:val="22"/>
        </w:rPr>
        <w:t>tolerancia, así como establecer un sistema nacional de registro y seguimiento de los episodios de discriminación.</w:t>
      </w:r>
      <w:r w:rsidR="00B8080E">
        <w:rPr>
          <w:rFonts w:ascii="Arial" w:hAnsi="Arial"/>
          <w:sz w:val="22"/>
          <w:szCs w:val="22"/>
        </w:rPr>
        <w:t xml:space="preserve"> </w:t>
      </w:r>
    </w:p>
    <w:p w14:paraId="5D57BA94" w14:textId="293134F7" w:rsidR="00B8080E" w:rsidRDefault="000144EC" w:rsidP="00B8080E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</w:t>
      </w:r>
      <w:r w:rsidR="007664B5">
        <w:rPr>
          <w:rFonts w:ascii="Arial" w:hAnsi="Arial"/>
          <w:sz w:val="22"/>
          <w:szCs w:val="22"/>
        </w:rPr>
        <w:t xml:space="preserve">felicita el Gobierno italiano por la adopción del Plan Nacional de Acción contra la Trata de Seres </w:t>
      </w:r>
      <w:proofErr w:type="gramStart"/>
      <w:r w:rsidR="007664B5">
        <w:rPr>
          <w:rFonts w:ascii="Arial" w:hAnsi="Arial"/>
          <w:sz w:val="22"/>
          <w:szCs w:val="22"/>
        </w:rPr>
        <w:t>Humanos  2016</w:t>
      </w:r>
      <w:proofErr w:type="gramEnd"/>
      <w:r w:rsidR="007664B5">
        <w:rPr>
          <w:rFonts w:ascii="Arial" w:hAnsi="Arial"/>
          <w:sz w:val="22"/>
          <w:szCs w:val="22"/>
        </w:rPr>
        <w:t>-2021</w:t>
      </w:r>
      <w:r w:rsidR="003737AF">
        <w:rPr>
          <w:rFonts w:ascii="Arial" w:hAnsi="Arial"/>
          <w:sz w:val="22"/>
          <w:szCs w:val="22"/>
        </w:rPr>
        <w:t xml:space="preserve"> y la Ley </w:t>
      </w:r>
      <w:r w:rsidR="00174D0B">
        <w:rPr>
          <w:rFonts w:ascii="Arial" w:hAnsi="Arial"/>
          <w:sz w:val="22"/>
          <w:szCs w:val="22"/>
        </w:rPr>
        <w:t xml:space="preserve">nº </w:t>
      </w:r>
      <w:r w:rsidR="003737AF">
        <w:rPr>
          <w:rFonts w:ascii="Arial" w:hAnsi="Arial"/>
          <w:sz w:val="22"/>
          <w:szCs w:val="22"/>
        </w:rPr>
        <w:t>24/2014 de Lucha contra la Tr</w:t>
      </w:r>
      <w:r w:rsidR="00F702AB">
        <w:rPr>
          <w:rFonts w:ascii="Arial" w:hAnsi="Arial"/>
          <w:sz w:val="22"/>
          <w:szCs w:val="22"/>
        </w:rPr>
        <w:t>a</w:t>
      </w:r>
      <w:r w:rsidR="003737AF">
        <w:rPr>
          <w:rFonts w:ascii="Arial" w:hAnsi="Arial"/>
          <w:sz w:val="22"/>
          <w:szCs w:val="22"/>
        </w:rPr>
        <w:t>ta de Seres Humanos</w:t>
      </w:r>
      <w:r w:rsidR="00B10943">
        <w:rPr>
          <w:rFonts w:ascii="Arial" w:hAnsi="Arial"/>
          <w:sz w:val="22"/>
          <w:szCs w:val="22"/>
        </w:rPr>
        <w:t xml:space="preserve">. </w:t>
      </w:r>
      <w:r w:rsidR="00B531BA">
        <w:rPr>
          <w:rFonts w:ascii="Arial" w:hAnsi="Arial"/>
          <w:sz w:val="22"/>
          <w:szCs w:val="22"/>
        </w:rPr>
        <w:t xml:space="preserve">En este sentido, </w:t>
      </w:r>
      <w:r w:rsidR="00B8080E">
        <w:rPr>
          <w:rFonts w:ascii="Arial" w:hAnsi="Arial"/>
          <w:sz w:val="22"/>
          <w:szCs w:val="22"/>
        </w:rPr>
        <w:t xml:space="preserve">España </w:t>
      </w:r>
      <w:r w:rsidR="00B8080E" w:rsidRPr="00B8080E">
        <w:rPr>
          <w:rFonts w:ascii="Arial" w:hAnsi="Arial"/>
          <w:b/>
          <w:bCs/>
          <w:sz w:val="22"/>
          <w:szCs w:val="22"/>
        </w:rPr>
        <w:t>recomienda (2)</w:t>
      </w:r>
      <w:r w:rsidR="00B8080E">
        <w:rPr>
          <w:rFonts w:ascii="Arial" w:hAnsi="Arial"/>
          <w:sz w:val="22"/>
          <w:szCs w:val="22"/>
        </w:rPr>
        <w:t xml:space="preserve"> </w:t>
      </w:r>
      <w:r w:rsidR="00B531BA">
        <w:rPr>
          <w:rFonts w:ascii="Arial" w:hAnsi="Arial"/>
          <w:sz w:val="22"/>
          <w:szCs w:val="22"/>
        </w:rPr>
        <w:t xml:space="preserve">prestar especial atención a la </w:t>
      </w:r>
      <w:r w:rsidR="002E4C72">
        <w:rPr>
          <w:rFonts w:ascii="Arial" w:hAnsi="Arial"/>
          <w:sz w:val="22"/>
          <w:szCs w:val="22"/>
        </w:rPr>
        <w:t xml:space="preserve">situación de </w:t>
      </w:r>
      <w:r w:rsidR="00B531BA">
        <w:rPr>
          <w:rFonts w:ascii="Arial" w:hAnsi="Arial"/>
          <w:sz w:val="22"/>
          <w:szCs w:val="22"/>
        </w:rPr>
        <w:t xml:space="preserve">especial vulnerabilidad de </w:t>
      </w:r>
      <w:r w:rsidR="00B531BA" w:rsidRPr="00B8080E">
        <w:rPr>
          <w:rFonts w:ascii="Arial" w:hAnsi="Arial"/>
          <w:sz w:val="22"/>
          <w:szCs w:val="22"/>
        </w:rPr>
        <w:t>l</w:t>
      </w:r>
      <w:r w:rsidR="00B531BA">
        <w:rPr>
          <w:rFonts w:ascii="Arial" w:hAnsi="Arial"/>
          <w:sz w:val="22"/>
          <w:szCs w:val="22"/>
        </w:rPr>
        <w:t>a</w:t>
      </w:r>
      <w:r w:rsidR="00B531BA" w:rsidRPr="00B8080E">
        <w:rPr>
          <w:rFonts w:ascii="Arial" w:hAnsi="Arial"/>
          <w:sz w:val="22"/>
          <w:szCs w:val="22"/>
        </w:rPr>
        <w:t>s mujeres y niñ</w:t>
      </w:r>
      <w:r w:rsidR="00B531BA">
        <w:rPr>
          <w:rFonts w:ascii="Arial" w:hAnsi="Arial"/>
          <w:sz w:val="22"/>
          <w:szCs w:val="22"/>
        </w:rPr>
        <w:t>a</w:t>
      </w:r>
      <w:r w:rsidR="00B531BA" w:rsidRPr="00B8080E">
        <w:rPr>
          <w:rFonts w:ascii="Arial" w:hAnsi="Arial"/>
          <w:sz w:val="22"/>
          <w:szCs w:val="22"/>
        </w:rPr>
        <w:t>s migrantes</w:t>
      </w:r>
      <w:r w:rsidR="00B531BA">
        <w:rPr>
          <w:rFonts w:ascii="Arial" w:hAnsi="Arial"/>
          <w:sz w:val="22"/>
          <w:szCs w:val="22"/>
        </w:rPr>
        <w:t>,</w:t>
      </w:r>
      <w:r w:rsidR="00B531BA" w:rsidRPr="00B8080E">
        <w:rPr>
          <w:rFonts w:ascii="Arial" w:hAnsi="Arial"/>
          <w:sz w:val="22"/>
          <w:szCs w:val="22"/>
        </w:rPr>
        <w:t xml:space="preserve"> </w:t>
      </w:r>
      <w:r w:rsidR="00B8080E" w:rsidRPr="00B8080E">
        <w:rPr>
          <w:rFonts w:ascii="Arial" w:hAnsi="Arial"/>
          <w:sz w:val="22"/>
          <w:szCs w:val="22"/>
        </w:rPr>
        <w:t xml:space="preserve">y </w:t>
      </w:r>
      <w:r w:rsidR="00B8080E">
        <w:rPr>
          <w:rFonts w:ascii="Arial" w:hAnsi="Arial"/>
          <w:sz w:val="22"/>
          <w:szCs w:val="22"/>
        </w:rPr>
        <w:t xml:space="preserve">ampliar los supuestos de </w:t>
      </w:r>
      <w:r w:rsidR="00B8080E" w:rsidRPr="00B8080E">
        <w:rPr>
          <w:rFonts w:ascii="Arial" w:hAnsi="Arial"/>
          <w:sz w:val="22"/>
          <w:szCs w:val="22"/>
        </w:rPr>
        <w:t>protección humanitaria como complemento a la condición de refugiado.</w:t>
      </w:r>
    </w:p>
    <w:p w14:paraId="34F9053B" w14:textId="2B2C872D" w:rsidR="000144EC" w:rsidRPr="00110927" w:rsidRDefault="000144EC" w:rsidP="00110927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ma</w:t>
      </w:r>
      <w:r w:rsidR="00FE7618">
        <w:rPr>
          <w:rFonts w:ascii="Arial" w:hAnsi="Arial"/>
          <w:sz w:val="22"/>
          <w:szCs w:val="22"/>
        </w:rPr>
        <w:t>teria de discrim</w:t>
      </w:r>
      <w:r w:rsidR="003737AF">
        <w:rPr>
          <w:rFonts w:ascii="Arial" w:hAnsi="Arial"/>
          <w:sz w:val="22"/>
          <w:szCs w:val="22"/>
        </w:rPr>
        <w:t xml:space="preserve">inación por </w:t>
      </w:r>
      <w:r w:rsidR="00174D0B">
        <w:rPr>
          <w:rFonts w:ascii="Arial" w:hAnsi="Arial"/>
          <w:sz w:val="22"/>
          <w:szCs w:val="22"/>
        </w:rPr>
        <w:t xml:space="preserve">razón de </w:t>
      </w:r>
      <w:r w:rsidR="003737AF">
        <w:rPr>
          <w:rFonts w:ascii="Arial" w:hAnsi="Arial"/>
          <w:sz w:val="22"/>
          <w:szCs w:val="22"/>
        </w:rPr>
        <w:t>orientación sexual</w:t>
      </w:r>
      <w:r w:rsidR="00174D0B">
        <w:rPr>
          <w:rFonts w:ascii="Arial" w:hAnsi="Arial"/>
          <w:sz w:val="22"/>
          <w:szCs w:val="22"/>
        </w:rPr>
        <w:t xml:space="preserve"> e identidad de género</w:t>
      </w:r>
      <w:r w:rsidR="003737AF">
        <w:rPr>
          <w:rFonts w:ascii="Arial" w:hAnsi="Arial"/>
          <w:sz w:val="22"/>
          <w:szCs w:val="22"/>
        </w:rPr>
        <w:t>,</w:t>
      </w:r>
      <w:r w:rsidR="00174D0B">
        <w:rPr>
          <w:rFonts w:ascii="Arial" w:hAnsi="Arial"/>
          <w:sz w:val="22"/>
          <w:szCs w:val="22"/>
        </w:rPr>
        <w:t xml:space="preserve"> aunque se ha avanzado mucho con la </w:t>
      </w:r>
      <w:r w:rsidR="00174D0B" w:rsidRPr="00174D0B">
        <w:rPr>
          <w:rFonts w:ascii="Arial" w:hAnsi="Arial"/>
          <w:sz w:val="22"/>
          <w:szCs w:val="22"/>
        </w:rPr>
        <w:t xml:space="preserve">Ley 76/2016, de </w:t>
      </w:r>
      <w:r w:rsidR="00174D0B">
        <w:rPr>
          <w:rFonts w:ascii="Arial" w:hAnsi="Arial"/>
          <w:sz w:val="22"/>
          <w:szCs w:val="22"/>
        </w:rPr>
        <w:t>r</w:t>
      </w:r>
      <w:r w:rsidR="00174D0B" w:rsidRPr="00174D0B">
        <w:rPr>
          <w:rFonts w:ascii="Arial" w:hAnsi="Arial"/>
          <w:sz w:val="22"/>
          <w:szCs w:val="22"/>
        </w:rPr>
        <w:t xml:space="preserve">egulación de las </w:t>
      </w:r>
      <w:r w:rsidR="00174D0B">
        <w:rPr>
          <w:rFonts w:ascii="Arial" w:hAnsi="Arial"/>
          <w:sz w:val="22"/>
          <w:szCs w:val="22"/>
        </w:rPr>
        <w:t>u</w:t>
      </w:r>
      <w:r w:rsidR="00174D0B" w:rsidRPr="00174D0B">
        <w:rPr>
          <w:rFonts w:ascii="Arial" w:hAnsi="Arial"/>
          <w:sz w:val="22"/>
          <w:szCs w:val="22"/>
        </w:rPr>
        <w:t xml:space="preserve">niones </w:t>
      </w:r>
      <w:r w:rsidR="00174D0B">
        <w:rPr>
          <w:rFonts w:ascii="Arial" w:hAnsi="Arial"/>
          <w:sz w:val="22"/>
          <w:szCs w:val="22"/>
        </w:rPr>
        <w:t>c</w:t>
      </w:r>
      <w:r w:rsidR="00174D0B" w:rsidRPr="00174D0B">
        <w:rPr>
          <w:rFonts w:ascii="Arial" w:hAnsi="Arial"/>
          <w:sz w:val="22"/>
          <w:szCs w:val="22"/>
        </w:rPr>
        <w:t xml:space="preserve">iviles y la </w:t>
      </w:r>
      <w:r w:rsidR="00174D0B">
        <w:rPr>
          <w:rFonts w:ascii="Arial" w:hAnsi="Arial"/>
          <w:sz w:val="22"/>
          <w:szCs w:val="22"/>
        </w:rPr>
        <w:t>c</w:t>
      </w:r>
      <w:r w:rsidR="00174D0B" w:rsidRPr="00174D0B">
        <w:rPr>
          <w:rFonts w:ascii="Arial" w:hAnsi="Arial"/>
          <w:sz w:val="22"/>
          <w:szCs w:val="22"/>
        </w:rPr>
        <w:t xml:space="preserve">ohabitación entre </w:t>
      </w:r>
      <w:r w:rsidR="00174D0B">
        <w:rPr>
          <w:rFonts w:ascii="Arial" w:hAnsi="Arial"/>
          <w:sz w:val="22"/>
          <w:szCs w:val="22"/>
        </w:rPr>
        <w:t>p</w:t>
      </w:r>
      <w:r w:rsidR="00174D0B" w:rsidRPr="00174D0B">
        <w:rPr>
          <w:rFonts w:ascii="Arial" w:hAnsi="Arial"/>
          <w:sz w:val="22"/>
          <w:szCs w:val="22"/>
        </w:rPr>
        <w:t>ersonas del mismo sexo</w:t>
      </w:r>
      <w:r w:rsidR="00174D0B">
        <w:rPr>
          <w:rFonts w:ascii="Arial" w:hAnsi="Arial"/>
          <w:sz w:val="22"/>
          <w:szCs w:val="22"/>
        </w:rPr>
        <w:t xml:space="preserve">, </w:t>
      </w:r>
      <w:r w:rsidR="00174D0B" w:rsidRPr="001643D6">
        <w:rPr>
          <w:rFonts w:ascii="Arial" w:hAnsi="Arial"/>
          <w:b/>
          <w:bCs/>
          <w:sz w:val="22"/>
          <w:szCs w:val="22"/>
        </w:rPr>
        <w:t>recomendamos (3)</w:t>
      </w:r>
      <w:r w:rsidR="001643D6">
        <w:rPr>
          <w:rFonts w:ascii="Arial" w:hAnsi="Arial"/>
          <w:sz w:val="22"/>
          <w:szCs w:val="22"/>
        </w:rPr>
        <w:t xml:space="preserve"> </w:t>
      </w:r>
      <w:r w:rsidR="00B531BA">
        <w:rPr>
          <w:rFonts w:ascii="Arial" w:hAnsi="Arial"/>
          <w:sz w:val="22"/>
          <w:szCs w:val="22"/>
        </w:rPr>
        <w:t xml:space="preserve">la adopción de una </w:t>
      </w:r>
      <w:r w:rsidR="00B531BA" w:rsidRPr="00110927">
        <w:rPr>
          <w:rFonts w:ascii="Arial" w:hAnsi="Arial"/>
          <w:sz w:val="22"/>
          <w:szCs w:val="22"/>
        </w:rPr>
        <w:t>legislación</w:t>
      </w:r>
      <w:r w:rsidR="00B531BA">
        <w:rPr>
          <w:rFonts w:ascii="Arial" w:hAnsi="Arial"/>
          <w:sz w:val="22"/>
          <w:szCs w:val="22"/>
        </w:rPr>
        <w:t xml:space="preserve"> específica</w:t>
      </w:r>
      <w:r w:rsidR="00B531BA" w:rsidRPr="00110927">
        <w:rPr>
          <w:rFonts w:ascii="Arial" w:hAnsi="Arial"/>
          <w:sz w:val="22"/>
          <w:szCs w:val="22"/>
        </w:rPr>
        <w:t xml:space="preserve"> que </w:t>
      </w:r>
      <w:r w:rsidR="00B531BA">
        <w:rPr>
          <w:rFonts w:ascii="Arial" w:hAnsi="Arial"/>
          <w:sz w:val="22"/>
          <w:szCs w:val="22"/>
        </w:rPr>
        <w:t xml:space="preserve">reconozca y condene la discriminación por orientación sexual e identidad de género. </w:t>
      </w:r>
    </w:p>
    <w:p w14:paraId="1A53BE0C" w14:textId="55E7F6B0" w:rsidR="006303CA" w:rsidRDefault="001643D6" w:rsidP="006303CA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último, </w:t>
      </w:r>
      <w:r w:rsidR="00B8080E">
        <w:rPr>
          <w:rFonts w:ascii="Arial" w:hAnsi="Arial"/>
          <w:sz w:val="22"/>
          <w:szCs w:val="22"/>
        </w:rPr>
        <w:t xml:space="preserve">y a pesar de la existencia de un </w:t>
      </w:r>
      <w:r w:rsidR="00110927">
        <w:rPr>
          <w:rFonts w:ascii="Arial" w:hAnsi="Arial"/>
          <w:sz w:val="22"/>
          <w:szCs w:val="22"/>
        </w:rPr>
        <w:t>Plan de Acción Nacional para Combatir la Violencia contra la Mujer (2017-2020)</w:t>
      </w:r>
      <w:r w:rsidR="00B8080E">
        <w:rPr>
          <w:rFonts w:ascii="Arial" w:hAnsi="Arial"/>
          <w:sz w:val="22"/>
          <w:szCs w:val="22"/>
        </w:rPr>
        <w:t>, las denuncias son escasas y diversas organizaciones de la sociedad civil d</w:t>
      </w:r>
      <w:r w:rsidR="00B8080E" w:rsidRPr="00B8080E">
        <w:rPr>
          <w:rFonts w:ascii="Arial" w:hAnsi="Arial"/>
          <w:sz w:val="22"/>
          <w:szCs w:val="22"/>
        </w:rPr>
        <w:t>enuncia</w:t>
      </w:r>
      <w:r w:rsidR="00B8080E">
        <w:rPr>
          <w:rFonts w:ascii="Arial" w:hAnsi="Arial"/>
          <w:sz w:val="22"/>
          <w:szCs w:val="22"/>
        </w:rPr>
        <w:t>n</w:t>
      </w:r>
      <w:r w:rsidR="00B8080E" w:rsidRPr="00B8080E">
        <w:rPr>
          <w:rFonts w:ascii="Arial" w:hAnsi="Arial"/>
          <w:sz w:val="22"/>
          <w:szCs w:val="22"/>
        </w:rPr>
        <w:t xml:space="preserve"> que existen pocos centros de acogida </w:t>
      </w:r>
      <w:r w:rsidR="00B8080E">
        <w:rPr>
          <w:rFonts w:ascii="Arial" w:hAnsi="Arial"/>
          <w:sz w:val="22"/>
          <w:szCs w:val="22"/>
        </w:rPr>
        <w:t xml:space="preserve">y </w:t>
      </w:r>
      <w:r w:rsidR="00B8080E" w:rsidRPr="00B8080E">
        <w:rPr>
          <w:rFonts w:ascii="Arial" w:hAnsi="Arial"/>
          <w:sz w:val="22"/>
          <w:szCs w:val="22"/>
        </w:rPr>
        <w:t>que</w:t>
      </w:r>
      <w:r w:rsidR="00B8080E">
        <w:rPr>
          <w:rFonts w:ascii="Arial" w:hAnsi="Arial"/>
          <w:sz w:val="22"/>
          <w:szCs w:val="22"/>
        </w:rPr>
        <w:t xml:space="preserve"> los existentes son</w:t>
      </w:r>
      <w:r w:rsidR="00B8080E" w:rsidRPr="00B8080E">
        <w:rPr>
          <w:rFonts w:ascii="Arial" w:hAnsi="Arial"/>
          <w:sz w:val="22"/>
          <w:szCs w:val="22"/>
        </w:rPr>
        <w:t>, en general, inadecuados.</w:t>
      </w:r>
      <w:r w:rsidR="00B8080E">
        <w:rPr>
          <w:rFonts w:ascii="Arial" w:hAnsi="Arial"/>
          <w:sz w:val="22"/>
          <w:szCs w:val="22"/>
        </w:rPr>
        <w:t xml:space="preserve"> En este sentido, </w:t>
      </w:r>
      <w:r w:rsidR="004C0CB5">
        <w:rPr>
          <w:rFonts w:ascii="Arial" w:hAnsi="Arial"/>
          <w:sz w:val="22"/>
          <w:szCs w:val="22"/>
        </w:rPr>
        <w:t xml:space="preserve">España </w:t>
      </w:r>
      <w:r w:rsidR="004C0CB5" w:rsidRPr="004C0CB5">
        <w:rPr>
          <w:rFonts w:ascii="Arial" w:hAnsi="Arial"/>
          <w:b/>
          <w:sz w:val="22"/>
          <w:szCs w:val="22"/>
        </w:rPr>
        <w:t>recomienda (</w:t>
      </w:r>
      <w:r w:rsidR="00B531BA">
        <w:rPr>
          <w:rFonts w:ascii="Arial" w:hAnsi="Arial"/>
          <w:b/>
          <w:sz w:val="22"/>
          <w:szCs w:val="22"/>
        </w:rPr>
        <w:t>4</w:t>
      </w:r>
      <w:r w:rsidR="004C0CB5" w:rsidRPr="004C0CB5">
        <w:rPr>
          <w:rFonts w:ascii="Arial" w:hAnsi="Arial"/>
          <w:b/>
          <w:sz w:val="22"/>
          <w:szCs w:val="22"/>
        </w:rPr>
        <w:t>)</w:t>
      </w:r>
      <w:r w:rsidR="004C0CB5">
        <w:rPr>
          <w:rFonts w:ascii="Arial" w:hAnsi="Arial"/>
          <w:b/>
          <w:sz w:val="22"/>
          <w:szCs w:val="22"/>
        </w:rPr>
        <w:t xml:space="preserve"> </w:t>
      </w:r>
      <w:r w:rsidR="00B8080E">
        <w:rPr>
          <w:rFonts w:ascii="Arial" w:hAnsi="Arial"/>
          <w:sz w:val="22"/>
          <w:szCs w:val="22"/>
        </w:rPr>
        <w:t xml:space="preserve">la asignación de los recursos financieros necesarios </w:t>
      </w:r>
      <w:r w:rsidR="006303CA" w:rsidRPr="006303CA">
        <w:rPr>
          <w:rFonts w:ascii="Arial" w:hAnsi="Arial"/>
          <w:sz w:val="22"/>
          <w:szCs w:val="22"/>
        </w:rPr>
        <w:t>para la protecc</w:t>
      </w:r>
      <w:r w:rsidR="006303CA">
        <w:rPr>
          <w:rFonts w:ascii="Arial" w:hAnsi="Arial"/>
          <w:sz w:val="22"/>
          <w:szCs w:val="22"/>
        </w:rPr>
        <w:t xml:space="preserve">ión efectiva de las víctimas de </w:t>
      </w:r>
      <w:r w:rsidR="00B8080E">
        <w:rPr>
          <w:rFonts w:ascii="Arial" w:hAnsi="Arial"/>
          <w:sz w:val="22"/>
          <w:szCs w:val="22"/>
        </w:rPr>
        <w:t xml:space="preserve">violencia de </w:t>
      </w:r>
      <w:r w:rsidR="006303CA">
        <w:rPr>
          <w:rFonts w:ascii="Arial" w:hAnsi="Arial"/>
          <w:sz w:val="22"/>
          <w:szCs w:val="22"/>
        </w:rPr>
        <w:t xml:space="preserve">género y </w:t>
      </w:r>
      <w:r w:rsidR="00B8080E">
        <w:rPr>
          <w:rFonts w:ascii="Arial" w:hAnsi="Arial"/>
          <w:sz w:val="22"/>
          <w:szCs w:val="22"/>
        </w:rPr>
        <w:t>la puesta en práctica de</w:t>
      </w:r>
      <w:r w:rsidR="006303CA">
        <w:rPr>
          <w:rFonts w:ascii="Arial" w:hAnsi="Arial"/>
          <w:sz w:val="22"/>
          <w:szCs w:val="22"/>
        </w:rPr>
        <w:t xml:space="preserve"> programas de educación y sensibilización</w:t>
      </w:r>
      <w:r w:rsidR="00A35089">
        <w:rPr>
          <w:rFonts w:ascii="Arial" w:hAnsi="Arial"/>
          <w:sz w:val="22"/>
          <w:szCs w:val="22"/>
        </w:rPr>
        <w:t xml:space="preserve"> en materia de igualdad de género</w:t>
      </w:r>
      <w:r w:rsidR="006303CA">
        <w:rPr>
          <w:rFonts w:ascii="Arial" w:hAnsi="Arial"/>
          <w:sz w:val="22"/>
          <w:szCs w:val="22"/>
        </w:rPr>
        <w:t xml:space="preserve">. </w:t>
      </w:r>
    </w:p>
    <w:p w14:paraId="590BB7F0" w14:textId="77777777" w:rsidR="00B8080E" w:rsidRDefault="00B8080E" w:rsidP="006303CA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</w:p>
    <w:p w14:paraId="16AC247C" w14:textId="2D045593" w:rsidR="000144EC" w:rsidRPr="006303CA" w:rsidRDefault="000144EC" w:rsidP="006303CA">
      <w:pPr>
        <w:pStyle w:val="Corpo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gracias.</w:t>
      </w:r>
    </w:p>
    <w:p w14:paraId="650061D7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7D271A97" w14:textId="77777777" w:rsidR="00B861CB" w:rsidRPr="00B07B2F" w:rsidRDefault="00B861CB" w:rsidP="00B861CB">
      <w:pPr>
        <w:jc w:val="both"/>
        <w:rPr>
          <w:b/>
        </w:rPr>
      </w:pPr>
      <w:r w:rsidRPr="00B07B2F">
        <w:rPr>
          <w:b/>
          <w:u w:val="single"/>
        </w:rPr>
        <w:t>Preguntas</w:t>
      </w:r>
    </w:p>
    <w:p w14:paraId="7BB28644" w14:textId="7980A0EF" w:rsidR="006303CA" w:rsidRDefault="006303CA" w:rsidP="006303CA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6AADBD2" w14:textId="405FF40E" w:rsidR="006303CA" w:rsidRDefault="006303CA" w:rsidP="006303CA">
      <w:pPr>
        <w:autoSpaceDE w:val="0"/>
        <w:autoSpaceDN w:val="0"/>
        <w:adjustRightInd w:val="0"/>
        <w:rPr>
          <w:rFonts w:ascii="Merriweather-Regular" w:hAnsi="Merriweather-Regular" w:cs="Merriweather-Regular"/>
          <w:sz w:val="20"/>
          <w:szCs w:val="20"/>
          <w:lang w:eastAsia="es-ES"/>
        </w:rPr>
      </w:pPr>
    </w:p>
    <w:p w14:paraId="74625087" w14:textId="5D907719" w:rsidR="00AF7026" w:rsidRPr="00AF7026" w:rsidRDefault="007E6152" w:rsidP="007E3943">
      <w:pPr>
        <w:pStyle w:val="Corpo"/>
        <w:numPr>
          <w:ilvl w:val="0"/>
          <w:numId w:val="9"/>
        </w:numPr>
        <w:spacing w:before="120"/>
        <w:jc w:val="both"/>
        <w:rPr>
          <w:lang w:val="en-GB"/>
        </w:rPr>
      </w:pPr>
      <w:r w:rsidRPr="007E6152">
        <w:rPr>
          <w:rFonts w:cs="Times New Roman"/>
          <w:lang w:val="en-GB"/>
        </w:rPr>
        <w:t>Ho</w:t>
      </w:r>
      <w:r>
        <w:rPr>
          <w:rFonts w:cs="Times New Roman"/>
          <w:lang w:val="en-GB"/>
        </w:rPr>
        <w:t>w is</w:t>
      </w:r>
      <w:r w:rsidR="00AF7026" w:rsidRPr="00590154">
        <w:rPr>
          <w:rFonts w:cs="Times New Roman"/>
          <w:lang w:val="en-GB"/>
        </w:rPr>
        <w:t xml:space="preserve"> Ital</w:t>
      </w:r>
      <w:r>
        <w:rPr>
          <w:rFonts w:cs="Times New Roman"/>
          <w:lang w:val="en-GB"/>
        </w:rPr>
        <w:t>y</w:t>
      </w:r>
      <w:r w:rsidR="00AF7026" w:rsidRPr="0059015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ensuring full and reliable access to education </w:t>
      </w:r>
      <w:r w:rsidR="00AF7026" w:rsidRPr="00590154">
        <w:rPr>
          <w:rFonts w:cs="Times New Roman"/>
          <w:lang w:val="en-GB"/>
        </w:rPr>
        <w:t>for children with disabilities</w:t>
      </w:r>
      <w:r>
        <w:rPr>
          <w:rFonts w:cs="Times New Roman"/>
          <w:lang w:val="en-GB"/>
        </w:rPr>
        <w:t xml:space="preserve"> and children from ethnic minorities</w:t>
      </w:r>
      <w:r w:rsidR="00AF7026" w:rsidRPr="00590154">
        <w:rPr>
          <w:rFonts w:cs="Times New Roman"/>
          <w:lang w:val="en-GB"/>
        </w:rPr>
        <w:t xml:space="preserve">? </w:t>
      </w:r>
    </w:p>
    <w:p w14:paraId="74B81DCA" w14:textId="0CCEAEBB" w:rsidR="007E6152" w:rsidRDefault="007E6152" w:rsidP="007E3943">
      <w:pPr>
        <w:pStyle w:val="Corpo"/>
        <w:numPr>
          <w:ilvl w:val="0"/>
          <w:numId w:val="9"/>
        </w:numPr>
        <w:spacing w:before="120"/>
        <w:jc w:val="both"/>
        <w:rPr>
          <w:lang w:val="en-GB"/>
        </w:rPr>
      </w:pPr>
      <w:r>
        <w:rPr>
          <w:lang w:val="en-GB"/>
        </w:rPr>
        <w:t xml:space="preserve">Which obstacles are preventing Italy from </w:t>
      </w:r>
      <w:r w:rsidRPr="00F22F8B">
        <w:rPr>
          <w:lang w:val="en-GB"/>
        </w:rPr>
        <w:t>establishing a minimum wage</w:t>
      </w:r>
      <w:r w:rsidR="00E8292C">
        <w:rPr>
          <w:lang w:val="en-GB"/>
        </w:rPr>
        <w:t xml:space="preserve"> law</w:t>
      </w:r>
      <w:r>
        <w:rPr>
          <w:lang w:val="en-GB"/>
        </w:rPr>
        <w:t xml:space="preserve"> to fight against inequality?</w:t>
      </w:r>
    </w:p>
    <w:p w14:paraId="6050F89A" w14:textId="69BD5960" w:rsidR="007E3943" w:rsidRDefault="007E6152" w:rsidP="007F1253">
      <w:pPr>
        <w:pStyle w:val="Corpo"/>
        <w:numPr>
          <w:ilvl w:val="0"/>
          <w:numId w:val="9"/>
        </w:numPr>
        <w:spacing w:before="120"/>
        <w:jc w:val="both"/>
        <w:rPr>
          <w:lang w:val="en-GB"/>
        </w:rPr>
      </w:pPr>
      <w:r>
        <w:rPr>
          <w:lang w:val="en-GB"/>
        </w:rPr>
        <w:lastRenderedPageBreak/>
        <w:t xml:space="preserve">Is the Italian government considering subscribing </w:t>
      </w:r>
      <w:r w:rsidRPr="007E6152">
        <w:rPr>
          <w:lang w:val="en-GB"/>
        </w:rPr>
        <w:t>the Global Compact for Safe, Orderly and Regular Migration</w:t>
      </w:r>
      <w:r w:rsidR="007F1253">
        <w:rPr>
          <w:lang w:val="en-GB"/>
        </w:rPr>
        <w:t>?</w:t>
      </w:r>
    </w:p>
    <w:sectPr w:rsidR="007E39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5E89" w14:textId="77777777" w:rsidR="00A76C27" w:rsidRDefault="00A76C27">
      <w:r>
        <w:separator/>
      </w:r>
    </w:p>
  </w:endnote>
  <w:endnote w:type="continuationSeparator" w:id="0">
    <w:p w14:paraId="3604B48D" w14:textId="77777777" w:rsidR="00A76C27" w:rsidRDefault="00A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7376" w14:textId="77777777" w:rsidR="00A76C27" w:rsidRDefault="00A76C27">
      <w:r>
        <w:separator/>
      </w:r>
    </w:p>
  </w:footnote>
  <w:footnote w:type="continuationSeparator" w:id="0">
    <w:p w14:paraId="02B47A16" w14:textId="77777777" w:rsidR="00A76C27" w:rsidRDefault="00A7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53A3347F" w:rsidR="00D658A6" w:rsidRDefault="00D658A6" w:rsidP="00965B24">
    <w:pPr>
      <w:pStyle w:val="Encabezado"/>
      <w:jc w:val="right"/>
    </w:pPr>
    <w:r>
      <w:t>X</w:t>
    </w:r>
    <w:r w:rsidR="00CA6328">
      <w:t>XXIV</w:t>
    </w:r>
    <w:r>
      <w:t xml:space="preserve"> Sesión</w:t>
    </w:r>
  </w:p>
  <w:p w14:paraId="7BE8A619" w14:textId="438E2878" w:rsidR="00D658A6" w:rsidRDefault="00CA6328" w:rsidP="00965B24">
    <w:pPr>
      <w:pStyle w:val="Encabezado"/>
    </w:pPr>
    <w:r>
      <w:tab/>
    </w:r>
    <w:r>
      <w:tab/>
      <w:t>Noviembre</w:t>
    </w:r>
    <w:r w:rsidR="00D658A6">
      <w:t xml:space="preserve"> 2019</w:t>
    </w:r>
  </w:p>
  <w:p w14:paraId="2738FBD4" w14:textId="77777777" w:rsidR="00D658A6" w:rsidRDefault="00D658A6" w:rsidP="00965B24">
    <w:pPr>
      <w:pStyle w:val="Encabezado"/>
    </w:pPr>
    <w:r>
      <w:tab/>
    </w:r>
    <w:r>
      <w:tab/>
      <w:t>MMD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9AA"/>
    <w:multiLevelType w:val="hybridMultilevel"/>
    <w:tmpl w:val="CBAC1D18"/>
    <w:lvl w:ilvl="0" w:tplc="1B5E33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378"/>
    <w:multiLevelType w:val="hybridMultilevel"/>
    <w:tmpl w:val="35209010"/>
    <w:styleLink w:val="Stileimportato1"/>
    <w:lvl w:ilvl="0" w:tplc="6120A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03D5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000A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A4FF0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64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C1FA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DCC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2A5C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8549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276826"/>
    <w:multiLevelType w:val="hybridMultilevel"/>
    <w:tmpl w:val="A69ACD2C"/>
    <w:lvl w:ilvl="0" w:tplc="9F80731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70DFB"/>
    <w:multiLevelType w:val="hybridMultilevel"/>
    <w:tmpl w:val="73F88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4716"/>
    <w:multiLevelType w:val="hybridMultilevel"/>
    <w:tmpl w:val="35209010"/>
    <w:numStyleLink w:val="Stileimportato1"/>
  </w:abstractNum>
  <w:abstractNum w:abstractNumId="6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0178"/>
    <w:multiLevelType w:val="hybridMultilevel"/>
    <w:tmpl w:val="A7748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E5"/>
    <w:rsid w:val="00004CEB"/>
    <w:rsid w:val="000144EC"/>
    <w:rsid w:val="00027F38"/>
    <w:rsid w:val="00030A48"/>
    <w:rsid w:val="00032BD5"/>
    <w:rsid w:val="00034FB5"/>
    <w:rsid w:val="000710EF"/>
    <w:rsid w:val="0007292D"/>
    <w:rsid w:val="00076227"/>
    <w:rsid w:val="00086879"/>
    <w:rsid w:val="00096981"/>
    <w:rsid w:val="000B7851"/>
    <w:rsid w:val="000C181B"/>
    <w:rsid w:val="000D711A"/>
    <w:rsid w:val="000E0548"/>
    <w:rsid w:val="000E78F9"/>
    <w:rsid w:val="00107297"/>
    <w:rsid w:val="00110927"/>
    <w:rsid w:val="0012681E"/>
    <w:rsid w:val="00127487"/>
    <w:rsid w:val="00133244"/>
    <w:rsid w:val="00141125"/>
    <w:rsid w:val="0015237E"/>
    <w:rsid w:val="001643D6"/>
    <w:rsid w:val="00164B89"/>
    <w:rsid w:val="00167EA1"/>
    <w:rsid w:val="00174D0B"/>
    <w:rsid w:val="00183A0F"/>
    <w:rsid w:val="001864F4"/>
    <w:rsid w:val="001936E5"/>
    <w:rsid w:val="00195656"/>
    <w:rsid w:val="001A6A98"/>
    <w:rsid w:val="001B0F49"/>
    <w:rsid w:val="001B13C1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A1DFE"/>
    <w:rsid w:val="002B18BE"/>
    <w:rsid w:val="002B4060"/>
    <w:rsid w:val="002D2C82"/>
    <w:rsid w:val="002E4C72"/>
    <w:rsid w:val="002F25C8"/>
    <w:rsid w:val="002F6058"/>
    <w:rsid w:val="0030204A"/>
    <w:rsid w:val="00307CD9"/>
    <w:rsid w:val="00311E31"/>
    <w:rsid w:val="00323BEB"/>
    <w:rsid w:val="00325E54"/>
    <w:rsid w:val="00332DCF"/>
    <w:rsid w:val="0033399F"/>
    <w:rsid w:val="003354EF"/>
    <w:rsid w:val="00335EF4"/>
    <w:rsid w:val="00341F48"/>
    <w:rsid w:val="00353647"/>
    <w:rsid w:val="00353F98"/>
    <w:rsid w:val="003737AF"/>
    <w:rsid w:val="003766F2"/>
    <w:rsid w:val="003864E0"/>
    <w:rsid w:val="003A3A11"/>
    <w:rsid w:val="003C24B0"/>
    <w:rsid w:val="003D6570"/>
    <w:rsid w:val="004045E0"/>
    <w:rsid w:val="00421F56"/>
    <w:rsid w:val="004324E9"/>
    <w:rsid w:val="00434156"/>
    <w:rsid w:val="004366DA"/>
    <w:rsid w:val="004546DD"/>
    <w:rsid w:val="00467674"/>
    <w:rsid w:val="00471F91"/>
    <w:rsid w:val="00495DC1"/>
    <w:rsid w:val="004A19A2"/>
    <w:rsid w:val="004B08BE"/>
    <w:rsid w:val="004C0CB5"/>
    <w:rsid w:val="004C264E"/>
    <w:rsid w:val="004C5DCF"/>
    <w:rsid w:val="004F2F25"/>
    <w:rsid w:val="00512682"/>
    <w:rsid w:val="00533731"/>
    <w:rsid w:val="00536218"/>
    <w:rsid w:val="00537796"/>
    <w:rsid w:val="00542885"/>
    <w:rsid w:val="005446C0"/>
    <w:rsid w:val="00544710"/>
    <w:rsid w:val="00544925"/>
    <w:rsid w:val="00545416"/>
    <w:rsid w:val="00550F7C"/>
    <w:rsid w:val="0055293C"/>
    <w:rsid w:val="00554399"/>
    <w:rsid w:val="0056129B"/>
    <w:rsid w:val="00590154"/>
    <w:rsid w:val="005952AD"/>
    <w:rsid w:val="005A2C07"/>
    <w:rsid w:val="005A711F"/>
    <w:rsid w:val="005E201F"/>
    <w:rsid w:val="005F1B90"/>
    <w:rsid w:val="005F67E6"/>
    <w:rsid w:val="005F7FA5"/>
    <w:rsid w:val="00606D0A"/>
    <w:rsid w:val="006073AD"/>
    <w:rsid w:val="00614105"/>
    <w:rsid w:val="006230DA"/>
    <w:rsid w:val="006231F1"/>
    <w:rsid w:val="006303CA"/>
    <w:rsid w:val="00643D7B"/>
    <w:rsid w:val="0069276D"/>
    <w:rsid w:val="00696231"/>
    <w:rsid w:val="006A056B"/>
    <w:rsid w:val="006A3BE9"/>
    <w:rsid w:val="006B5B30"/>
    <w:rsid w:val="006B6F0E"/>
    <w:rsid w:val="006E278A"/>
    <w:rsid w:val="006F2977"/>
    <w:rsid w:val="007060ED"/>
    <w:rsid w:val="007179D8"/>
    <w:rsid w:val="00742115"/>
    <w:rsid w:val="00762BFF"/>
    <w:rsid w:val="007664B5"/>
    <w:rsid w:val="00796565"/>
    <w:rsid w:val="007B7F50"/>
    <w:rsid w:val="007C1F94"/>
    <w:rsid w:val="007E3943"/>
    <w:rsid w:val="007E6114"/>
    <w:rsid w:val="007E6152"/>
    <w:rsid w:val="007E641D"/>
    <w:rsid w:val="007F1253"/>
    <w:rsid w:val="008016A7"/>
    <w:rsid w:val="00804DDB"/>
    <w:rsid w:val="00820597"/>
    <w:rsid w:val="00834075"/>
    <w:rsid w:val="00836D8F"/>
    <w:rsid w:val="00844EDF"/>
    <w:rsid w:val="008518A8"/>
    <w:rsid w:val="008651AE"/>
    <w:rsid w:val="00897CBA"/>
    <w:rsid w:val="008A4AF6"/>
    <w:rsid w:val="008C0DF7"/>
    <w:rsid w:val="008C277A"/>
    <w:rsid w:val="008C4A8E"/>
    <w:rsid w:val="008C6D59"/>
    <w:rsid w:val="008D324C"/>
    <w:rsid w:val="008D6B73"/>
    <w:rsid w:val="008E776E"/>
    <w:rsid w:val="008F248F"/>
    <w:rsid w:val="008F4CFE"/>
    <w:rsid w:val="009241F7"/>
    <w:rsid w:val="0092459C"/>
    <w:rsid w:val="0093447F"/>
    <w:rsid w:val="009357A7"/>
    <w:rsid w:val="009364D8"/>
    <w:rsid w:val="0094338D"/>
    <w:rsid w:val="009467B4"/>
    <w:rsid w:val="00961806"/>
    <w:rsid w:val="00965B24"/>
    <w:rsid w:val="0097181B"/>
    <w:rsid w:val="00974102"/>
    <w:rsid w:val="00976BDD"/>
    <w:rsid w:val="009853F3"/>
    <w:rsid w:val="00992149"/>
    <w:rsid w:val="00993464"/>
    <w:rsid w:val="009E4E8F"/>
    <w:rsid w:val="009E5775"/>
    <w:rsid w:val="00A03E80"/>
    <w:rsid w:val="00A27816"/>
    <w:rsid w:val="00A30BC7"/>
    <w:rsid w:val="00A35089"/>
    <w:rsid w:val="00A52AFB"/>
    <w:rsid w:val="00A636EF"/>
    <w:rsid w:val="00A73B7A"/>
    <w:rsid w:val="00A76C27"/>
    <w:rsid w:val="00A92669"/>
    <w:rsid w:val="00A951A7"/>
    <w:rsid w:val="00AA14A8"/>
    <w:rsid w:val="00AA633F"/>
    <w:rsid w:val="00AA78F5"/>
    <w:rsid w:val="00AD4748"/>
    <w:rsid w:val="00AE12AB"/>
    <w:rsid w:val="00AE1928"/>
    <w:rsid w:val="00AE3131"/>
    <w:rsid w:val="00AE7016"/>
    <w:rsid w:val="00AF0EE4"/>
    <w:rsid w:val="00AF7026"/>
    <w:rsid w:val="00B07B2F"/>
    <w:rsid w:val="00B10943"/>
    <w:rsid w:val="00B1175C"/>
    <w:rsid w:val="00B13936"/>
    <w:rsid w:val="00B16DDC"/>
    <w:rsid w:val="00B26381"/>
    <w:rsid w:val="00B27AB2"/>
    <w:rsid w:val="00B30C05"/>
    <w:rsid w:val="00B40730"/>
    <w:rsid w:val="00B46186"/>
    <w:rsid w:val="00B531BA"/>
    <w:rsid w:val="00B61422"/>
    <w:rsid w:val="00B7490D"/>
    <w:rsid w:val="00B8080E"/>
    <w:rsid w:val="00B84ED1"/>
    <w:rsid w:val="00B861CB"/>
    <w:rsid w:val="00B9241A"/>
    <w:rsid w:val="00BA05E5"/>
    <w:rsid w:val="00BA533D"/>
    <w:rsid w:val="00BB6ABB"/>
    <w:rsid w:val="00BB7180"/>
    <w:rsid w:val="00BC3206"/>
    <w:rsid w:val="00BE0394"/>
    <w:rsid w:val="00BF66FC"/>
    <w:rsid w:val="00C13680"/>
    <w:rsid w:val="00C1789A"/>
    <w:rsid w:val="00C236F6"/>
    <w:rsid w:val="00C27C09"/>
    <w:rsid w:val="00C33A5E"/>
    <w:rsid w:val="00C3625A"/>
    <w:rsid w:val="00C451AE"/>
    <w:rsid w:val="00C61073"/>
    <w:rsid w:val="00C63A45"/>
    <w:rsid w:val="00C6483D"/>
    <w:rsid w:val="00C67A18"/>
    <w:rsid w:val="00C76422"/>
    <w:rsid w:val="00C857EB"/>
    <w:rsid w:val="00C866EE"/>
    <w:rsid w:val="00C91BCE"/>
    <w:rsid w:val="00CA6328"/>
    <w:rsid w:val="00CB4031"/>
    <w:rsid w:val="00CB6CC7"/>
    <w:rsid w:val="00CB7D4E"/>
    <w:rsid w:val="00CD1167"/>
    <w:rsid w:val="00CE08D7"/>
    <w:rsid w:val="00CF377F"/>
    <w:rsid w:val="00D040EF"/>
    <w:rsid w:val="00D41B63"/>
    <w:rsid w:val="00D5789F"/>
    <w:rsid w:val="00D6000F"/>
    <w:rsid w:val="00D61541"/>
    <w:rsid w:val="00D658A6"/>
    <w:rsid w:val="00D76566"/>
    <w:rsid w:val="00D86250"/>
    <w:rsid w:val="00D876BE"/>
    <w:rsid w:val="00D876D4"/>
    <w:rsid w:val="00D90887"/>
    <w:rsid w:val="00DA3499"/>
    <w:rsid w:val="00DA51D5"/>
    <w:rsid w:val="00DB2AE6"/>
    <w:rsid w:val="00DB3417"/>
    <w:rsid w:val="00DB48AE"/>
    <w:rsid w:val="00DB6710"/>
    <w:rsid w:val="00DD0651"/>
    <w:rsid w:val="00DD7F55"/>
    <w:rsid w:val="00DE1028"/>
    <w:rsid w:val="00DE55DE"/>
    <w:rsid w:val="00DF772B"/>
    <w:rsid w:val="00E0029C"/>
    <w:rsid w:val="00E24BCD"/>
    <w:rsid w:val="00E60A7B"/>
    <w:rsid w:val="00E6459A"/>
    <w:rsid w:val="00E8292C"/>
    <w:rsid w:val="00E95F3B"/>
    <w:rsid w:val="00EB61B7"/>
    <w:rsid w:val="00F00E32"/>
    <w:rsid w:val="00F13889"/>
    <w:rsid w:val="00F179D0"/>
    <w:rsid w:val="00F22E16"/>
    <w:rsid w:val="00F22F8B"/>
    <w:rsid w:val="00F36A5A"/>
    <w:rsid w:val="00F408B1"/>
    <w:rsid w:val="00F702AB"/>
    <w:rsid w:val="00F9028F"/>
    <w:rsid w:val="00F9601B"/>
    <w:rsid w:val="00FB6390"/>
    <w:rsid w:val="00FC466F"/>
    <w:rsid w:val="00FD151C"/>
    <w:rsid w:val="00FE7618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7F680C61-316C-449D-AA92-B1D89B5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  <w:style w:type="paragraph" w:customStyle="1" w:styleId="Corpo">
    <w:name w:val="Corpo"/>
    <w:rsid w:val="000144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0144E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16998-A06A-4C60-B94F-686E146271E8}"/>
</file>

<file path=customXml/itemProps2.xml><?xml version="1.0" encoding="utf-8"?>
<ds:datastoreItem xmlns:ds="http://schemas.openxmlformats.org/officeDocument/2006/customXml" ds:itemID="{B5A96581-7C1D-4D1F-B80E-A5D550D292D2}"/>
</file>

<file path=customXml/itemProps3.xml><?xml version="1.0" encoding="utf-8"?>
<ds:datastoreItem xmlns:ds="http://schemas.openxmlformats.org/officeDocument/2006/customXml" ds:itemID="{D8FE73F5-EDD0-D942-BEB0-9917DDA719E7}"/>
</file>

<file path=customXml/itemProps4.xml><?xml version="1.0" encoding="utf-8"?>
<ds:datastoreItem xmlns:ds="http://schemas.openxmlformats.org/officeDocument/2006/customXml" ds:itemID="{F4F7CCB3-603E-41D6-ACDB-AAFF290B8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CAYETANA MARÍA FERNÁNDEZ GARCÍA</cp:lastModifiedBy>
  <cp:revision>2</cp:revision>
  <cp:lastPrinted>2019-11-04T14:02:00Z</cp:lastPrinted>
  <dcterms:created xsi:type="dcterms:W3CDTF">2019-11-04T14:03:00Z</dcterms:created>
  <dcterms:modified xsi:type="dcterms:W3CDTF">2019-11-04T14:03:00Z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