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F" w:rsidRPr="005F4097" w:rsidRDefault="00C70C5F" w:rsidP="00C70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5F4097">
        <w:rPr>
          <w:rFonts w:ascii="Cambria" w:hAnsi="Cambria"/>
          <w:b/>
          <w:sz w:val="24"/>
          <w:szCs w:val="24"/>
        </w:rPr>
        <w:t xml:space="preserve">Intervención de España Sesión </w:t>
      </w:r>
      <w:r w:rsidR="00690BF0">
        <w:rPr>
          <w:rFonts w:ascii="Cambria" w:hAnsi="Cambria"/>
          <w:b/>
          <w:sz w:val="24"/>
          <w:szCs w:val="24"/>
        </w:rPr>
        <w:t>34</w:t>
      </w:r>
      <w:r w:rsidRPr="005F4097">
        <w:rPr>
          <w:rFonts w:ascii="Cambria" w:hAnsi="Cambria"/>
          <w:b/>
          <w:sz w:val="24"/>
          <w:szCs w:val="24"/>
        </w:rPr>
        <w:t xml:space="preserve"> EPU: </w:t>
      </w:r>
      <w:r w:rsidR="007C5494">
        <w:rPr>
          <w:rFonts w:ascii="Cambria" w:hAnsi="Cambria"/>
          <w:b/>
          <w:sz w:val="24"/>
          <w:szCs w:val="24"/>
        </w:rPr>
        <w:t xml:space="preserve">Angola </w:t>
      </w:r>
      <w:r w:rsidRPr="005F4097">
        <w:rPr>
          <w:rFonts w:ascii="Cambria" w:hAnsi="Cambria"/>
          <w:b/>
          <w:sz w:val="24"/>
          <w:szCs w:val="24"/>
        </w:rPr>
        <w:t>(</w:t>
      </w:r>
      <w:r w:rsidR="001409AD">
        <w:rPr>
          <w:rFonts w:ascii="Cambria" w:hAnsi="Cambria"/>
          <w:b/>
          <w:sz w:val="24"/>
          <w:szCs w:val="24"/>
        </w:rPr>
        <w:t xml:space="preserve">7 </w:t>
      </w:r>
      <w:r w:rsidR="00690BF0">
        <w:rPr>
          <w:rFonts w:ascii="Cambria" w:hAnsi="Cambria"/>
          <w:b/>
          <w:sz w:val="24"/>
          <w:szCs w:val="24"/>
        </w:rPr>
        <w:t xml:space="preserve">noviembre </w:t>
      </w:r>
      <w:r w:rsidRPr="005F4097">
        <w:rPr>
          <w:rFonts w:ascii="Cambria" w:hAnsi="Cambria"/>
          <w:b/>
          <w:sz w:val="24"/>
          <w:szCs w:val="24"/>
        </w:rPr>
        <w:t>201</w:t>
      </w:r>
      <w:r>
        <w:rPr>
          <w:rFonts w:ascii="Cambria" w:hAnsi="Cambria"/>
          <w:b/>
          <w:sz w:val="24"/>
          <w:szCs w:val="24"/>
        </w:rPr>
        <w:t>9</w:t>
      </w:r>
      <w:r w:rsidRPr="005F4097">
        <w:rPr>
          <w:rFonts w:ascii="Cambria" w:hAnsi="Cambria"/>
          <w:b/>
          <w:sz w:val="24"/>
          <w:szCs w:val="24"/>
        </w:rPr>
        <w:t>)</w:t>
      </w:r>
    </w:p>
    <w:p w:rsidR="00C70C5F" w:rsidRPr="00310C53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76D1" w:rsidRDefault="00892CF3" w:rsidP="00892C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agradece a Angola su participación en este ejercicio y felicita al país por </w:t>
      </w:r>
      <w:r w:rsidR="00AA76D1">
        <w:rPr>
          <w:rFonts w:ascii="Arial" w:hAnsi="Arial" w:cs="Arial"/>
          <w:sz w:val="22"/>
          <w:szCs w:val="22"/>
        </w:rPr>
        <w:t xml:space="preserve">la adopción de un nuevo Código Penal que </w:t>
      </w:r>
      <w:r w:rsidR="0007490D">
        <w:rPr>
          <w:rFonts w:ascii="Arial" w:hAnsi="Arial" w:cs="Arial"/>
          <w:sz w:val="22"/>
          <w:szCs w:val="22"/>
        </w:rPr>
        <w:t xml:space="preserve">despenaliza las relaciones consentidas entre personas del mismo sexo y </w:t>
      </w:r>
      <w:r w:rsidR="00AA76D1">
        <w:rPr>
          <w:rFonts w:ascii="Arial" w:hAnsi="Arial" w:cs="Arial"/>
          <w:sz w:val="22"/>
          <w:szCs w:val="22"/>
        </w:rPr>
        <w:t xml:space="preserve">tipifica como delito la discriminación </w:t>
      </w:r>
      <w:r w:rsidR="006862C1">
        <w:rPr>
          <w:rFonts w:ascii="Arial" w:hAnsi="Arial" w:cs="Arial"/>
          <w:sz w:val="22"/>
          <w:szCs w:val="22"/>
        </w:rPr>
        <w:t>por razón de orientación sexual.</w:t>
      </w:r>
    </w:p>
    <w:p w:rsidR="008F557E" w:rsidRDefault="008F557E" w:rsidP="00690BF0">
      <w:pPr>
        <w:jc w:val="both"/>
        <w:rPr>
          <w:rFonts w:ascii="Arial" w:hAnsi="Arial" w:cs="Arial"/>
          <w:sz w:val="22"/>
          <w:szCs w:val="22"/>
        </w:rPr>
      </w:pPr>
    </w:p>
    <w:p w:rsidR="008F557E" w:rsidRDefault="008F557E" w:rsidP="00690B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bien acoge con satisfacción la tipificación como delito de la mutilación genital, ve con preocupación la persistencia de otras prácticas nocivas y discriminatorias contra las mujeres y niñas, por lo que </w:t>
      </w:r>
      <w:r w:rsidRPr="00964118">
        <w:rPr>
          <w:rFonts w:ascii="Arial" w:hAnsi="Arial" w:cs="Arial"/>
          <w:b/>
          <w:sz w:val="22"/>
          <w:szCs w:val="22"/>
        </w:rPr>
        <w:t>recomienda</w:t>
      </w:r>
      <w:r w:rsidR="00964118" w:rsidRPr="00964118">
        <w:rPr>
          <w:rFonts w:ascii="Arial" w:hAnsi="Arial" w:cs="Arial"/>
          <w:b/>
          <w:sz w:val="22"/>
          <w:szCs w:val="22"/>
        </w:rPr>
        <w:t xml:space="preserve"> </w:t>
      </w:r>
      <w:r w:rsidRPr="00964118">
        <w:rPr>
          <w:rFonts w:ascii="Arial" w:hAnsi="Arial" w:cs="Arial"/>
          <w:b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</w:t>
      </w:r>
      <w:r w:rsidR="00964118">
        <w:rPr>
          <w:rFonts w:ascii="Arial" w:hAnsi="Arial" w:cs="Arial"/>
          <w:sz w:val="22"/>
          <w:szCs w:val="22"/>
        </w:rPr>
        <w:t xml:space="preserve">que el país prohíba por ley el matrimonio infantil y forzado y revise el Código de Familia estableciendo la edad mínima para el matrimonio en </w:t>
      </w:r>
      <w:r w:rsidR="0007490D">
        <w:rPr>
          <w:rFonts w:ascii="Arial" w:hAnsi="Arial" w:cs="Arial"/>
          <w:sz w:val="22"/>
          <w:szCs w:val="22"/>
        </w:rPr>
        <w:t>los</w:t>
      </w:r>
      <w:r w:rsidR="00964118">
        <w:rPr>
          <w:rFonts w:ascii="Arial" w:hAnsi="Arial" w:cs="Arial"/>
          <w:sz w:val="22"/>
          <w:szCs w:val="22"/>
        </w:rPr>
        <w:t>18 años.</w:t>
      </w:r>
    </w:p>
    <w:p w:rsidR="00964118" w:rsidRDefault="00964118" w:rsidP="00690BF0">
      <w:pPr>
        <w:jc w:val="both"/>
        <w:rPr>
          <w:rFonts w:ascii="Arial" w:hAnsi="Arial" w:cs="Arial"/>
          <w:sz w:val="22"/>
          <w:szCs w:val="22"/>
        </w:rPr>
      </w:pPr>
    </w:p>
    <w:p w:rsidR="00964118" w:rsidRPr="00BF57F6" w:rsidRDefault="00964118" w:rsidP="009C51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anima al país a que siga avanzando en el camino de la igualdad de género y la promoción y protección de los derechos de las mujeres. </w:t>
      </w:r>
      <w:r w:rsidR="00BD1511">
        <w:rPr>
          <w:rFonts w:ascii="Arial" w:hAnsi="Arial" w:cs="Arial"/>
          <w:sz w:val="22"/>
          <w:szCs w:val="22"/>
        </w:rPr>
        <w:t xml:space="preserve">Las altas tasa de violencia de género siguen siendo preocupantes. </w:t>
      </w:r>
      <w:r>
        <w:rPr>
          <w:rFonts w:ascii="Arial" w:hAnsi="Arial" w:cs="Arial"/>
          <w:sz w:val="22"/>
          <w:szCs w:val="22"/>
        </w:rPr>
        <w:t xml:space="preserve">Por ello, </w:t>
      </w:r>
      <w:r w:rsidRPr="00BF57F6">
        <w:rPr>
          <w:rFonts w:ascii="Arial" w:hAnsi="Arial" w:cs="Arial"/>
          <w:b/>
          <w:sz w:val="22"/>
          <w:szCs w:val="22"/>
        </w:rPr>
        <w:t>recomienda (2)</w:t>
      </w:r>
      <w:r w:rsidR="00BF57F6">
        <w:rPr>
          <w:rFonts w:ascii="Arial" w:hAnsi="Arial" w:cs="Arial"/>
          <w:b/>
          <w:sz w:val="22"/>
          <w:szCs w:val="22"/>
        </w:rPr>
        <w:t xml:space="preserve"> </w:t>
      </w:r>
      <w:r w:rsidR="00BF57F6" w:rsidRPr="00BF57F6">
        <w:rPr>
          <w:rFonts w:ascii="Arial" w:hAnsi="Arial" w:cs="Arial"/>
          <w:sz w:val="22"/>
          <w:szCs w:val="22"/>
        </w:rPr>
        <w:t xml:space="preserve">que el país </w:t>
      </w:r>
      <w:r w:rsidR="00266168">
        <w:rPr>
          <w:rFonts w:ascii="Arial" w:hAnsi="Arial" w:cs="Arial"/>
          <w:sz w:val="22"/>
          <w:szCs w:val="22"/>
        </w:rPr>
        <w:t xml:space="preserve">se dote de </w:t>
      </w:r>
      <w:r w:rsidR="009C513D">
        <w:rPr>
          <w:rFonts w:ascii="Arial" w:hAnsi="Arial" w:cs="Arial"/>
          <w:sz w:val="22"/>
          <w:szCs w:val="22"/>
        </w:rPr>
        <w:t xml:space="preserve">un marco </w:t>
      </w:r>
      <w:r w:rsidR="00AD60F1">
        <w:rPr>
          <w:rFonts w:ascii="Arial" w:hAnsi="Arial" w:cs="Arial"/>
          <w:sz w:val="22"/>
          <w:szCs w:val="22"/>
        </w:rPr>
        <w:t xml:space="preserve">normativo amplio que </w:t>
      </w:r>
      <w:r w:rsidR="00BD1511">
        <w:rPr>
          <w:rFonts w:ascii="Arial" w:hAnsi="Arial" w:cs="Arial"/>
          <w:sz w:val="22"/>
          <w:szCs w:val="22"/>
        </w:rPr>
        <w:t xml:space="preserve">prevenga, </w:t>
      </w:r>
      <w:r w:rsidR="005D4D04">
        <w:rPr>
          <w:rFonts w:ascii="Arial" w:hAnsi="Arial" w:cs="Arial"/>
          <w:sz w:val="22"/>
          <w:szCs w:val="22"/>
        </w:rPr>
        <w:t>combata y castigue todas las formas de violencia de gé</w:t>
      </w:r>
      <w:r w:rsidR="00AD60F1">
        <w:rPr>
          <w:rFonts w:ascii="Arial" w:hAnsi="Arial" w:cs="Arial"/>
          <w:sz w:val="22"/>
          <w:szCs w:val="22"/>
        </w:rPr>
        <w:t>nero contra las mujeres y niñas</w:t>
      </w:r>
      <w:r w:rsidR="00BD1511">
        <w:rPr>
          <w:rFonts w:ascii="Arial" w:hAnsi="Arial" w:cs="Arial"/>
          <w:sz w:val="22"/>
          <w:szCs w:val="22"/>
        </w:rPr>
        <w:t xml:space="preserve"> y que se</w:t>
      </w:r>
      <w:r w:rsidR="005D4D04">
        <w:rPr>
          <w:rFonts w:ascii="Arial" w:hAnsi="Arial" w:cs="Arial"/>
          <w:sz w:val="22"/>
          <w:szCs w:val="22"/>
        </w:rPr>
        <w:t xml:space="preserve"> asigne</w:t>
      </w:r>
      <w:r w:rsidR="006862C1">
        <w:rPr>
          <w:rFonts w:ascii="Arial" w:hAnsi="Arial" w:cs="Arial"/>
          <w:sz w:val="22"/>
          <w:szCs w:val="22"/>
        </w:rPr>
        <w:t>n</w:t>
      </w:r>
      <w:r w:rsidR="005D4D04">
        <w:rPr>
          <w:rFonts w:ascii="Arial" w:hAnsi="Arial" w:cs="Arial"/>
          <w:sz w:val="22"/>
          <w:szCs w:val="22"/>
        </w:rPr>
        <w:t xml:space="preserve"> mayores recursos para garantizar una mayor eficacia en la aplicación de la Ley contra la Violencia Doméstica</w:t>
      </w:r>
      <w:r w:rsidR="00BD1511">
        <w:rPr>
          <w:rFonts w:ascii="Arial" w:hAnsi="Arial" w:cs="Arial"/>
          <w:sz w:val="22"/>
          <w:szCs w:val="22"/>
        </w:rPr>
        <w:t xml:space="preserve">. También </w:t>
      </w:r>
      <w:r w:rsidR="00BD1511" w:rsidRPr="00BD1511">
        <w:rPr>
          <w:rFonts w:ascii="Arial" w:hAnsi="Arial" w:cs="Arial"/>
          <w:b/>
          <w:sz w:val="22"/>
          <w:szCs w:val="22"/>
        </w:rPr>
        <w:t>recomienda (3)</w:t>
      </w:r>
      <w:r w:rsidR="005D4D04">
        <w:rPr>
          <w:rFonts w:ascii="Arial" w:hAnsi="Arial" w:cs="Arial"/>
          <w:sz w:val="22"/>
          <w:szCs w:val="22"/>
        </w:rPr>
        <w:t xml:space="preserve"> que </w:t>
      </w:r>
      <w:r w:rsidR="00BD1511">
        <w:rPr>
          <w:rFonts w:ascii="Arial" w:hAnsi="Arial" w:cs="Arial"/>
          <w:sz w:val="22"/>
          <w:szCs w:val="22"/>
        </w:rPr>
        <w:t>se avance</w:t>
      </w:r>
      <w:r w:rsidR="009C513D">
        <w:rPr>
          <w:rFonts w:ascii="Arial" w:hAnsi="Arial" w:cs="Arial"/>
          <w:sz w:val="22"/>
          <w:szCs w:val="22"/>
        </w:rPr>
        <w:t xml:space="preserve"> en garantizar el derecho de las mujeres a decidir mediante la </w:t>
      </w:r>
      <w:r w:rsidR="009C513D" w:rsidRPr="00BF3FBD">
        <w:rPr>
          <w:rFonts w:ascii="Arial" w:hAnsi="Arial" w:cs="Arial"/>
          <w:sz w:val="22"/>
          <w:szCs w:val="22"/>
        </w:rPr>
        <w:t>despenaliza</w:t>
      </w:r>
      <w:r w:rsidR="009C513D">
        <w:rPr>
          <w:rFonts w:ascii="Arial" w:hAnsi="Arial" w:cs="Arial"/>
          <w:sz w:val="22"/>
          <w:szCs w:val="22"/>
        </w:rPr>
        <w:t>ción</w:t>
      </w:r>
      <w:r w:rsidR="009C513D" w:rsidRPr="00BF3FBD">
        <w:rPr>
          <w:rFonts w:ascii="Arial" w:hAnsi="Arial" w:cs="Arial"/>
          <w:sz w:val="22"/>
          <w:szCs w:val="22"/>
        </w:rPr>
        <w:t xml:space="preserve"> </w:t>
      </w:r>
      <w:r w:rsidR="009C513D">
        <w:rPr>
          <w:rFonts w:ascii="Arial" w:hAnsi="Arial" w:cs="Arial"/>
          <w:sz w:val="22"/>
          <w:szCs w:val="22"/>
        </w:rPr>
        <w:t>d</w:t>
      </w:r>
      <w:r w:rsidR="009C513D" w:rsidRPr="00BF3FBD">
        <w:rPr>
          <w:rFonts w:ascii="Arial" w:hAnsi="Arial" w:cs="Arial"/>
          <w:sz w:val="22"/>
          <w:szCs w:val="22"/>
        </w:rPr>
        <w:t>el aborto</w:t>
      </w:r>
      <w:r w:rsidR="00BD1511">
        <w:rPr>
          <w:rFonts w:ascii="Arial" w:hAnsi="Arial" w:cs="Arial"/>
          <w:sz w:val="22"/>
          <w:szCs w:val="22"/>
        </w:rPr>
        <w:t xml:space="preserve"> y se legalice</w:t>
      </w:r>
      <w:r w:rsidR="006862C1">
        <w:rPr>
          <w:rFonts w:ascii="Arial" w:hAnsi="Arial" w:cs="Arial"/>
          <w:sz w:val="22"/>
          <w:szCs w:val="22"/>
        </w:rPr>
        <w:t>,</w:t>
      </w:r>
      <w:r w:rsidR="00BD1511">
        <w:rPr>
          <w:rFonts w:ascii="Arial" w:hAnsi="Arial" w:cs="Arial"/>
          <w:sz w:val="22"/>
          <w:szCs w:val="22"/>
        </w:rPr>
        <w:t xml:space="preserve"> como mínimo,</w:t>
      </w:r>
      <w:r w:rsidR="00BD1511" w:rsidRPr="00BD1511">
        <w:rPr>
          <w:rFonts w:ascii="Arial" w:hAnsi="Arial" w:cs="Arial"/>
          <w:sz w:val="22"/>
          <w:szCs w:val="22"/>
        </w:rPr>
        <w:t xml:space="preserve"> en casos de violación, incesto, malformaciones graves del feto y riesgo para la salud y la vida de la mujer embarazada</w:t>
      </w:r>
      <w:r w:rsidR="00BD1511">
        <w:rPr>
          <w:rFonts w:ascii="Arial" w:hAnsi="Arial" w:cs="Arial"/>
          <w:sz w:val="22"/>
          <w:szCs w:val="22"/>
        </w:rPr>
        <w:t>.</w:t>
      </w:r>
    </w:p>
    <w:p w:rsidR="008F557E" w:rsidRDefault="008F557E" w:rsidP="00690BF0">
      <w:pPr>
        <w:jc w:val="both"/>
        <w:rPr>
          <w:rFonts w:ascii="Arial" w:hAnsi="Arial" w:cs="Arial"/>
          <w:sz w:val="22"/>
          <w:szCs w:val="22"/>
        </w:rPr>
      </w:pPr>
    </w:p>
    <w:p w:rsidR="00E24006" w:rsidRDefault="00BD1511" w:rsidP="00690B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</w:t>
      </w:r>
      <w:r w:rsidR="0007490D">
        <w:rPr>
          <w:rFonts w:ascii="Arial" w:hAnsi="Arial" w:cs="Arial"/>
          <w:sz w:val="22"/>
          <w:szCs w:val="22"/>
        </w:rPr>
        <w:t xml:space="preserve">saluda </w:t>
      </w:r>
      <w:r w:rsidR="00420EED">
        <w:rPr>
          <w:rFonts w:ascii="Arial" w:hAnsi="Arial" w:cs="Arial"/>
          <w:sz w:val="22"/>
          <w:szCs w:val="22"/>
        </w:rPr>
        <w:t>la ratificación de la Convención contra La Tortura y otros Tratos o Penas Crueles</w:t>
      </w:r>
      <w:r w:rsidR="0007490D">
        <w:rPr>
          <w:rFonts w:ascii="Arial" w:hAnsi="Arial" w:cs="Arial"/>
          <w:sz w:val="22"/>
          <w:szCs w:val="22"/>
        </w:rPr>
        <w:t>, Inhumanas o degradantes. S</w:t>
      </w:r>
      <w:r w:rsidR="00420EED">
        <w:rPr>
          <w:rFonts w:ascii="Arial" w:hAnsi="Arial" w:cs="Arial"/>
          <w:sz w:val="22"/>
          <w:szCs w:val="22"/>
        </w:rPr>
        <w:t xml:space="preserve">in embargo </w:t>
      </w:r>
      <w:r w:rsidR="00A94761">
        <w:rPr>
          <w:rFonts w:ascii="Arial" w:hAnsi="Arial" w:cs="Arial"/>
          <w:sz w:val="22"/>
          <w:szCs w:val="22"/>
        </w:rPr>
        <w:t xml:space="preserve">expresa su preocupación por las denuncias de tortura y malos tratos por parte de la policía y Fuerzas de Seguridad durante detenciones en comisarías e interrogatorios </w:t>
      </w:r>
      <w:r w:rsidR="00420EED">
        <w:rPr>
          <w:rFonts w:ascii="Arial" w:hAnsi="Arial" w:cs="Arial"/>
          <w:sz w:val="22"/>
          <w:szCs w:val="22"/>
        </w:rPr>
        <w:t xml:space="preserve">por lo que </w:t>
      </w:r>
      <w:r w:rsidR="00A94761" w:rsidRPr="00A94761">
        <w:rPr>
          <w:rFonts w:ascii="Arial" w:hAnsi="Arial" w:cs="Arial"/>
          <w:b/>
          <w:sz w:val="22"/>
          <w:szCs w:val="22"/>
        </w:rPr>
        <w:t>recomienda</w:t>
      </w:r>
      <w:r w:rsidR="00A94761">
        <w:rPr>
          <w:rFonts w:ascii="Arial" w:hAnsi="Arial" w:cs="Arial"/>
          <w:b/>
          <w:sz w:val="22"/>
          <w:szCs w:val="22"/>
        </w:rPr>
        <w:t xml:space="preserve"> (4</w:t>
      </w:r>
      <w:r w:rsidR="00A94761" w:rsidRPr="00E24006">
        <w:rPr>
          <w:rFonts w:ascii="Arial" w:hAnsi="Arial" w:cs="Arial"/>
          <w:sz w:val="22"/>
          <w:szCs w:val="22"/>
        </w:rPr>
        <w:t xml:space="preserve">) </w:t>
      </w:r>
      <w:r w:rsidR="00E24006">
        <w:rPr>
          <w:rFonts w:ascii="Arial" w:hAnsi="Arial" w:cs="Arial"/>
          <w:sz w:val="22"/>
          <w:szCs w:val="22"/>
        </w:rPr>
        <w:t xml:space="preserve">al país </w:t>
      </w:r>
      <w:r w:rsidR="00A94761" w:rsidRPr="00E24006">
        <w:rPr>
          <w:rFonts w:ascii="Arial" w:hAnsi="Arial" w:cs="Arial"/>
          <w:sz w:val="22"/>
          <w:szCs w:val="22"/>
        </w:rPr>
        <w:t xml:space="preserve">que revise el marco legislativo para </w:t>
      </w:r>
      <w:r w:rsidR="00E24006" w:rsidRPr="00E24006">
        <w:rPr>
          <w:rFonts w:ascii="Arial" w:hAnsi="Arial" w:cs="Arial"/>
          <w:sz w:val="22"/>
          <w:szCs w:val="22"/>
        </w:rPr>
        <w:t>homologar la definición</w:t>
      </w:r>
      <w:r w:rsidR="00E24006">
        <w:rPr>
          <w:rFonts w:ascii="Arial" w:hAnsi="Arial" w:cs="Arial"/>
          <w:sz w:val="22"/>
          <w:szCs w:val="22"/>
        </w:rPr>
        <w:t xml:space="preserve"> de acto de tortura del Código Penal al artículo 7 del Pacto Internacional </w:t>
      </w:r>
      <w:r w:rsidR="009A24AB">
        <w:rPr>
          <w:rFonts w:ascii="Arial" w:hAnsi="Arial" w:cs="Arial"/>
          <w:sz w:val="22"/>
          <w:szCs w:val="22"/>
        </w:rPr>
        <w:t xml:space="preserve">de derechos Civiles y Políticos, </w:t>
      </w:r>
      <w:r w:rsidR="00E24006" w:rsidRPr="00E24006">
        <w:rPr>
          <w:rFonts w:ascii="Arial" w:hAnsi="Arial" w:cs="Arial"/>
          <w:sz w:val="22"/>
          <w:szCs w:val="22"/>
        </w:rPr>
        <w:t xml:space="preserve"> que se investiguen </w:t>
      </w:r>
      <w:r w:rsidR="00E24006">
        <w:rPr>
          <w:rFonts w:ascii="Arial" w:hAnsi="Arial" w:cs="Arial"/>
          <w:sz w:val="22"/>
          <w:szCs w:val="22"/>
        </w:rPr>
        <w:t xml:space="preserve">exhaustivamente </w:t>
      </w:r>
      <w:r w:rsidR="00E24006" w:rsidRPr="00E24006">
        <w:rPr>
          <w:rFonts w:ascii="Arial" w:hAnsi="Arial" w:cs="Arial"/>
          <w:sz w:val="22"/>
          <w:szCs w:val="22"/>
        </w:rPr>
        <w:t>todos los presuntos casos de tor</w:t>
      </w:r>
      <w:r w:rsidR="00E24006">
        <w:rPr>
          <w:rFonts w:ascii="Arial" w:hAnsi="Arial" w:cs="Arial"/>
          <w:sz w:val="22"/>
          <w:szCs w:val="22"/>
        </w:rPr>
        <w:t>t</w:t>
      </w:r>
      <w:r w:rsidR="009A24AB">
        <w:rPr>
          <w:rFonts w:ascii="Arial" w:hAnsi="Arial" w:cs="Arial"/>
          <w:sz w:val="22"/>
          <w:szCs w:val="22"/>
        </w:rPr>
        <w:t>ura y</w:t>
      </w:r>
      <w:r w:rsidR="00E24006" w:rsidRPr="00E24006">
        <w:rPr>
          <w:rFonts w:ascii="Arial" w:hAnsi="Arial" w:cs="Arial"/>
          <w:sz w:val="22"/>
          <w:szCs w:val="22"/>
        </w:rPr>
        <w:t xml:space="preserve"> malos tratos</w:t>
      </w:r>
      <w:r w:rsidR="009A24AB">
        <w:rPr>
          <w:rFonts w:ascii="Arial" w:hAnsi="Arial" w:cs="Arial"/>
          <w:sz w:val="22"/>
          <w:szCs w:val="22"/>
        </w:rPr>
        <w:t xml:space="preserve"> y</w:t>
      </w:r>
      <w:r w:rsidR="00E24006" w:rsidRPr="00E24006">
        <w:rPr>
          <w:rFonts w:ascii="Arial" w:hAnsi="Arial" w:cs="Arial"/>
          <w:sz w:val="22"/>
          <w:szCs w:val="22"/>
        </w:rPr>
        <w:t xml:space="preserve"> </w:t>
      </w:r>
      <w:r w:rsidR="009A24AB">
        <w:rPr>
          <w:rFonts w:ascii="Arial" w:hAnsi="Arial" w:cs="Arial"/>
          <w:sz w:val="22"/>
          <w:szCs w:val="22"/>
        </w:rPr>
        <w:t>se enjuicien los presuntos autores .</w:t>
      </w:r>
    </w:p>
    <w:p w:rsidR="009A24AB" w:rsidRDefault="009A24AB" w:rsidP="00690BF0">
      <w:pPr>
        <w:jc w:val="both"/>
        <w:rPr>
          <w:rFonts w:ascii="Arial" w:hAnsi="Arial" w:cs="Arial"/>
          <w:b/>
          <w:sz w:val="22"/>
          <w:szCs w:val="22"/>
        </w:rPr>
      </w:pPr>
    </w:p>
    <w:p w:rsidR="00885C6C" w:rsidRDefault="00E24006" w:rsidP="00690BF0">
      <w:pPr>
        <w:jc w:val="both"/>
        <w:rPr>
          <w:rFonts w:ascii="Arial" w:hAnsi="Arial" w:cs="Arial"/>
          <w:sz w:val="22"/>
          <w:szCs w:val="22"/>
        </w:rPr>
      </w:pPr>
      <w:r w:rsidRPr="00E24006">
        <w:rPr>
          <w:rFonts w:ascii="Arial" w:hAnsi="Arial" w:cs="Arial"/>
          <w:sz w:val="22"/>
          <w:szCs w:val="22"/>
        </w:rPr>
        <w:t xml:space="preserve">También preocupa </w:t>
      </w:r>
      <w:r>
        <w:rPr>
          <w:rFonts w:ascii="Arial" w:hAnsi="Arial" w:cs="Arial"/>
          <w:sz w:val="22"/>
          <w:szCs w:val="22"/>
        </w:rPr>
        <w:t xml:space="preserve">el </w:t>
      </w:r>
      <w:r w:rsidR="00514045">
        <w:rPr>
          <w:rFonts w:ascii="Arial" w:hAnsi="Arial" w:cs="Arial"/>
          <w:sz w:val="22"/>
          <w:szCs w:val="22"/>
        </w:rPr>
        <w:t xml:space="preserve">frecuente </w:t>
      </w:r>
      <w:r>
        <w:rPr>
          <w:rFonts w:ascii="Arial" w:hAnsi="Arial" w:cs="Arial"/>
          <w:sz w:val="22"/>
          <w:szCs w:val="22"/>
        </w:rPr>
        <w:t>uso de la fuerza exc</w:t>
      </w:r>
      <w:r w:rsidR="00514045">
        <w:rPr>
          <w:rFonts w:ascii="Arial" w:hAnsi="Arial" w:cs="Arial"/>
          <w:sz w:val="22"/>
          <w:szCs w:val="22"/>
        </w:rPr>
        <w:t>esiva por los agentes del orden, especia</w:t>
      </w:r>
      <w:r w:rsidR="006862C1">
        <w:rPr>
          <w:rFonts w:ascii="Arial" w:hAnsi="Arial" w:cs="Arial"/>
          <w:sz w:val="22"/>
          <w:szCs w:val="22"/>
        </w:rPr>
        <w:t>lmente durante manifestaciones</w:t>
      </w:r>
      <w:r w:rsidR="00514045">
        <w:rPr>
          <w:rFonts w:ascii="Arial" w:hAnsi="Arial" w:cs="Arial"/>
          <w:sz w:val="22"/>
          <w:szCs w:val="22"/>
        </w:rPr>
        <w:t xml:space="preserve"> por lo que se </w:t>
      </w:r>
      <w:r w:rsidR="00514045" w:rsidRPr="00514045">
        <w:rPr>
          <w:rFonts w:ascii="Arial" w:hAnsi="Arial" w:cs="Arial"/>
          <w:b/>
          <w:sz w:val="22"/>
          <w:szCs w:val="22"/>
        </w:rPr>
        <w:t>recomienda (5)</w:t>
      </w:r>
      <w:r w:rsidR="00514045">
        <w:rPr>
          <w:rFonts w:ascii="Arial" w:hAnsi="Arial" w:cs="Arial"/>
          <w:b/>
          <w:sz w:val="22"/>
          <w:szCs w:val="22"/>
        </w:rPr>
        <w:t xml:space="preserve"> </w:t>
      </w:r>
      <w:r w:rsidR="00514045" w:rsidRPr="00514045">
        <w:rPr>
          <w:rFonts w:ascii="Arial" w:hAnsi="Arial" w:cs="Arial"/>
          <w:sz w:val="22"/>
          <w:szCs w:val="22"/>
        </w:rPr>
        <w:t>al país que incorpore a</w:t>
      </w:r>
      <w:r w:rsidR="009A24AB">
        <w:rPr>
          <w:rFonts w:ascii="Arial" w:hAnsi="Arial" w:cs="Arial"/>
          <w:sz w:val="22"/>
          <w:szCs w:val="22"/>
        </w:rPr>
        <w:t>decuadamente en la legislación,</w:t>
      </w:r>
      <w:r w:rsidR="00514045" w:rsidRPr="00514045">
        <w:rPr>
          <w:rFonts w:ascii="Arial" w:hAnsi="Arial" w:cs="Arial"/>
          <w:sz w:val="22"/>
          <w:szCs w:val="22"/>
        </w:rPr>
        <w:t xml:space="preserve"> las políticas</w:t>
      </w:r>
      <w:r w:rsidR="00514045">
        <w:rPr>
          <w:rFonts w:ascii="Arial" w:hAnsi="Arial" w:cs="Arial"/>
          <w:b/>
          <w:sz w:val="22"/>
          <w:szCs w:val="22"/>
        </w:rPr>
        <w:t xml:space="preserve"> </w:t>
      </w:r>
      <w:r w:rsidR="009A24AB" w:rsidRPr="009A24AB">
        <w:rPr>
          <w:rFonts w:ascii="Arial" w:hAnsi="Arial" w:cs="Arial"/>
          <w:sz w:val="22"/>
          <w:szCs w:val="22"/>
        </w:rPr>
        <w:t>y la práctica</w:t>
      </w:r>
      <w:r w:rsidR="009A24AB">
        <w:rPr>
          <w:rFonts w:ascii="Arial" w:hAnsi="Arial" w:cs="Arial"/>
          <w:b/>
          <w:sz w:val="22"/>
          <w:szCs w:val="22"/>
        </w:rPr>
        <w:t xml:space="preserve"> </w:t>
      </w:r>
      <w:r w:rsidR="00514045" w:rsidRPr="00514045">
        <w:rPr>
          <w:rFonts w:ascii="Arial" w:hAnsi="Arial" w:cs="Arial"/>
          <w:sz w:val="22"/>
          <w:szCs w:val="22"/>
        </w:rPr>
        <w:t>los principios de necesidad y propor</w:t>
      </w:r>
      <w:r w:rsidR="009A24AB">
        <w:rPr>
          <w:rFonts w:ascii="Arial" w:hAnsi="Arial" w:cs="Arial"/>
          <w:sz w:val="22"/>
          <w:szCs w:val="22"/>
        </w:rPr>
        <w:t>cionalidad del uso de la fuerza.</w:t>
      </w:r>
    </w:p>
    <w:p w:rsidR="009A24AB" w:rsidRDefault="009A24AB" w:rsidP="00690BF0">
      <w:pPr>
        <w:jc w:val="both"/>
        <w:rPr>
          <w:rFonts w:ascii="Arial" w:hAnsi="Arial" w:cs="Arial"/>
          <w:sz w:val="22"/>
          <w:szCs w:val="22"/>
        </w:rPr>
      </w:pPr>
    </w:p>
    <w:p w:rsidR="005A39A4" w:rsidRDefault="005A39A4" w:rsidP="00690BF0">
      <w:pPr>
        <w:jc w:val="both"/>
        <w:rPr>
          <w:rFonts w:ascii="Arial" w:hAnsi="Arial" w:cs="Arial"/>
          <w:sz w:val="22"/>
          <w:szCs w:val="22"/>
        </w:rPr>
      </w:pPr>
    </w:p>
    <w:p w:rsidR="00892CF3" w:rsidRPr="00892CF3" w:rsidRDefault="009A24AB" w:rsidP="00892C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último, </w:t>
      </w:r>
      <w:r w:rsidR="0007490D">
        <w:rPr>
          <w:rFonts w:ascii="Arial" w:hAnsi="Arial" w:cs="Arial"/>
          <w:sz w:val="22"/>
          <w:szCs w:val="22"/>
        </w:rPr>
        <w:t xml:space="preserve">España </w:t>
      </w:r>
      <w:r w:rsidR="00892CF3" w:rsidRPr="00892CF3">
        <w:rPr>
          <w:rFonts w:ascii="Arial" w:hAnsi="Arial" w:cs="Arial"/>
          <w:sz w:val="22"/>
          <w:szCs w:val="22"/>
        </w:rPr>
        <w:t xml:space="preserve">reconoce los programas y las medidas adoptadas por Angola para garantizar </w:t>
      </w:r>
      <w:r w:rsidR="00892CF3">
        <w:rPr>
          <w:rFonts w:ascii="Arial" w:hAnsi="Arial" w:cs="Arial"/>
          <w:sz w:val="22"/>
          <w:szCs w:val="22"/>
        </w:rPr>
        <w:t xml:space="preserve">los </w:t>
      </w:r>
      <w:r w:rsidR="00892CF3" w:rsidRPr="00892CF3">
        <w:rPr>
          <w:rFonts w:ascii="Arial" w:hAnsi="Arial" w:cs="Arial"/>
          <w:sz w:val="22"/>
          <w:szCs w:val="22"/>
        </w:rPr>
        <w:t>derecho</w:t>
      </w:r>
      <w:r w:rsidR="00892CF3">
        <w:rPr>
          <w:rFonts w:ascii="Arial" w:hAnsi="Arial" w:cs="Arial"/>
          <w:sz w:val="22"/>
          <w:szCs w:val="22"/>
        </w:rPr>
        <w:t>s</w:t>
      </w:r>
      <w:r w:rsidR="00892CF3" w:rsidRPr="00892CF3">
        <w:rPr>
          <w:rFonts w:ascii="Arial" w:hAnsi="Arial" w:cs="Arial"/>
          <w:sz w:val="22"/>
          <w:szCs w:val="22"/>
        </w:rPr>
        <w:t xml:space="preserve"> </w:t>
      </w:r>
      <w:r w:rsidR="00892CF3">
        <w:rPr>
          <w:rFonts w:ascii="Arial" w:hAnsi="Arial" w:cs="Arial"/>
          <w:sz w:val="22"/>
          <w:szCs w:val="22"/>
        </w:rPr>
        <w:t xml:space="preserve">humanos </w:t>
      </w:r>
      <w:r w:rsidR="00892CF3" w:rsidRPr="00892CF3">
        <w:rPr>
          <w:rFonts w:ascii="Arial" w:hAnsi="Arial" w:cs="Arial"/>
          <w:sz w:val="22"/>
          <w:szCs w:val="22"/>
        </w:rPr>
        <w:t xml:space="preserve">al agua potable y saneamiento. Sin embargo, a nuestro país le </w:t>
      </w:r>
      <w:r w:rsidR="00892CF3">
        <w:rPr>
          <w:rFonts w:ascii="Arial" w:hAnsi="Arial" w:cs="Arial"/>
          <w:sz w:val="22"/>
          <w:szCs w:val="22"/>
        </w:rPr>
        <w:t xml:space="preserve">preocupan las consecuencias derivadas de </w:t>
      </w:r>
      <w:r w:rsidR="00892CF3" w:rsidRPr="00892CF3">
        <w:rPr>
          <w:rFonts w:ascii="Arial" w:hAnsi="Arial" w:cs="Arial"/>
          <w:sz w:val="22"/>
          <w:szCs w:val="22"/>
        </w:rPr>
        <w:t xml:space="preserve">las sequías </w:t>
      </w:r>
      <w:r w:rsidR="001F318E">
        <w:rPr>
          <w:rFonts w:ascii="Arial" w:hAnsi="Arial" w:cs="Arial"/>
          <w:sz w:val="22"/>
          <w:szCs w:val="22"/>
        </w:rPr>
        <w:t xml:space="preserve">que afectan al </w:t>
      </w:r>
      <w:r w:rsidR="00892CF3" w:rsidRPr="00892CF3">
        <w:rPr>
          <w:rFonts w:ascii="Arial" w:hAnsi="Arial" w:cs="Arial"/>
          <w:sz w:val="22"/>
          <w:szCs w:val="22"/>
        </w:rPr>
        <w:t xml:space="preserve">país, </w:t>
      </w:r>
      <w:r w:rsidR="001F318E">
        <w:rPr>
          <w:rFonts w:ascii="Arial" w:hAnsi="Arial" w:cs="Arial"/>
          <w:sz w:val="22"/>
          <w:szCs w:val="22"/>
        </w:rPr>
        <w:t xml:space="preserve">con </w:t>
      </w:r>
      <w:r w:rsidR="0007490D">
        <w:rPr>
          <w:rFonts w:ascii="Arial" w:hAnsi="Arial" w:cs="Arial"/>
          <w:sz w:val="22"/>
          <w:szCs w:val="22"/>
        </w:rPr>
        <w:t>un mayor</w:t>
      </w:r>
      <w:r w:rsidR="001F318E">
        <w:rPr>
          <w:rFonts w:ascii="Arial" w:hAnsi="Arial" w:cs="Arial"/>
          <w:sz w:val="22"/>
          <w:szCs w:val="22"/>
        </w:rPr>
        <w:t xml:space="preserve"> impacto en</w:t>
      </w:r>
      <w:r w:rsidR="00892CF3">
        <w:rPr>
          <w:rFonts w:ascii="Arial" w:hAnsi="Arial" w:cs="Arial"/>
          <w:sz w:val="22"/>
          <w:szCs w:val="22"/>
        </w:rPr>
        <w:t xml:space="preserve"> las comunidades rurales, </w:t>
      </w:r>
      <w:r w:rsidR="00892CF3" w:rsidRPr="00892CF3">
        <w:rPr>
          <w:rFonts w:ascii="Arial" w:hAnsi="Arial" w:cs="Arial"/>
          <w:sz w:val="22"/>
          <w:szCs w:val="22"/>
        </w:rPr>
        <w:t xml:space="preserve">por lo que </w:t>
      </w:r>
      <w:r w:rsidR="006862C1">
        <w:rPr>
          <w:rFonts w:ascii="Arial" w:hAnsi="Arial" w:cs="Arial"/>
          <w:b/>
          <w:sz w:val="22"/>
          <w:szCs w:val="22"/>
        </w:rPr>
        <w:t>recomienda (6</w:t>
      </w:r>
      <w:r w:rsidR="00892CF3" w:rsidRPr="00892CF3">
        <w:rPr>
          <w:rFonts w:ascii="Arial" w:hAnsi="Arial" w:cs="Arial"/>
          <w:b/>
          <w:sz w:val="22"/>
          <w:szCs w:val="22"/>
        </w:rPr>
        <w:t>)</w:t>
      </w:r>
      <w:r w:rsidR="00892CF3" w:rsidRPr="00892CF3">
        <w:rPr>
          <w:rFonts w:ascii="Arial" w:hAnsi="Arial" w:cs="Arial"/>
          <w:sz w:val="22"/>
          <w:szCs w:val="22"/>
        </w:rPr>
        <w:t xml:space="preserve"> que </w:t>
      </w:r>
      <w:r w:rsidR="00892CF3">
        <w:rPr>
          <w:rFonts w:ascii="Arial" w:hAnsi="Arial" w:cs="Arial"/>
          <w:sz w:val="22"/>
          <w:szCs w:val="22"/>
        </w:rPr>
        <w:t xml:space="preserve">el país </w:t>
      </w:r>
      <w:r w:rsidR="00892CF3" w:rsidRPr="00892CF3">
        <w:rPr>
          <w:rFonts w:ascii="Arial" w:hAnsi="Arial" w:cs="Arial"/>
          <w:sz w:val="22"/>
          <w:szCs w:val="22"/>
        </w:rPr>
        <w:t xml:space="preserve">incremente sus esfuerzos </w:t>
      </w:r>
      <w:r>
        <w:rPr>
          <w:rFonts w:ascii="Arial" w:hAnsi="Arial" w:cs="Arial"/>
          <w:sz w:val="22"/>
          <w:szCs w:val="22"/>
        </w:rPr>
        <w:t xml:space="preserve">a fin de </w:t>
      </w:r>
      <w:r w:rsidR="00892CF3">
        <w:rPr>
          <w:rFonts w:ascii="Arial" w:hAnsi="Arial" w:cs="Arial"/>
          <w:sz w:val="22"/>
          <w:szCs w:val="22"/>
        </w:rPr>
        <w:t xml:space="preserve">garantizar la </w:t>
      </w:r>
      <w:r w:rsidR="00892CF3" w:rsidRPr="00892CF3">
        <w:rPr>
          <w:rFonts w:ascii="Arial" w:hAnsi="Arial" w:cs="Arial"/>
          <w:sz w:val="22"/>
          <w:szCs w:val="22"/>
        </w:rPr>
        <w:t xml:space="preserve">equidad en el acceso </w:t>
      </w:r>
      <w:r w:rsidR="006862C1">
        <w:rPr>
          <w:rFonts w:ascii="Arial" w:hAnsi="Arial" w:cs="Arial"/>
          <w:sz w:val="22"/>
          <w:szCs w:val="22"/>
        </w:rPr>
        <w:t>al agua y a</w:t>
      </w:r>
      <w:r w:rsidR="00892CF3" w:rsidRPr="00892CF3">
        <w:rPr>
          <w:rFonts w:ascii="Arial" w:hAnsi="Arial" w:cs="Arial"/>
          <w:sz w:val="22"/>
          <w:szCs w:val="22"/>
        </w:rPr>
        <w:t>l saneamiento</w:t>
      </w:r>
      <w:r w:rsidR="00892CF3">
        <w:rPr>
          <w:rFonts w:ascii="Arial" w:hAnsi="Arial" w:cs="Arial"/>
          <w:sz w:val="22"/>
          <w:szCs w:val="22"/>
        </w:rPr>
        <w:t>, y reducir</w:t>
      </w:r>
      <w:r>
        <w:rPr>
          <w:rFonts w:ascii="Arial" w:hAnsi="Arial" w:cs="Arial"/>
          <w:sz w:val="22"/>
          <w:szCs w:val="22"/>
        </w:rPr>
        <w:t>, de esta forma,</w:t>
      </w:r>
      <w:r w:rsidR="00892CF3">
        <w:rPr>
          <w:rFonts w:ascii="Arial" w:hAnsi="Arial" w:cs="Arial"/>
          <w:sz w:val="22"/>
          <w:szCs w:val="22"/>
        </w:rPr>
        <w:t xml:space="preserve"> la brecha entre zonas urbanas y rurales </w:t>
      </w:r>
      <w:r w:rsidR="001409AD">
        <w:rPr>
          <w:rFonts w:ascii="Arial" w:hAnsi="Arial" w:cs="Arial"/>
          <w:sz w:val="22"/>
          <w:szCs w:val="22"/>
        </w:rPr>
        <w:t>en el disfrute de estos derechos</w:t>
      </w:r>
      <w:r w:rsidR="00892CF3" w:rsidRPr="00892CF3">
        <w:rPr>
          <w:rFonts w:ascii="Arial" w:hAnsi="Arial" w:cs="Arial"/>
          <w:sz w:val="22"/>
          <w:szCs w:val="22"/>
        </w:rPr>
        <w:t>.</w:t>
      </w:r>
    </w:p>
    <w:p w:rsidR="00885C6C" w:rsidRPr="00514045" w:rsidRDefault="005A39A4" w:rsidP="00690B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557E" w:rsidRPr="00892CF3" w:rsidRDefault="008F557E" w:rsidP="00690BF0">
      <w:pPr>
        <w:jc w:val="both"/>
        <w:rPr>
          <w:rFonts w:ascii="Arial" w:hAnsi="Arial" w:cs="Arial"/>
          <w:sz w:val="22"/>
          <w:szCs w:val="22"/>
        </w:rPr>
      </w:pPr>
    </w:p>
    <w:p w:rsidR="008F557E" w:rsidRDefault="001409AD" w:rsidP="00690B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Muchas gracias. </w:t>
      </w:r>
    </w:p>
    <w:p w:rsidR="008F557E" w:rsidRDefault="008F557E" w:rsidP="00690BF0">
      <w:pPr>
        <w:jc w:val="both"/>
        <w:rPr>
          <w:rFonts w:ascii="Arial" w:hAnsi="Arial" w:cs="Arial"/>
          <w:sz w:val="22"/>
          <w:szCs w:val="22"/>
        </w:rPr>
      </w:pPr>
    </w:p>
    <w:p w:rsidR="008F557E" w:rsidRDefault="008F557E" w:rsidP="00690BF0">
      <w:pPr>
        <w:jc w:val="both"/>
        <w:rPr>
          <w:rFonts w:ascii="Arial" w:hAnsi="Arial" w:cs="Arial"/>
          <w:sz w:val="22"/>
          <w:szCs w:val="22"/>
        </w:rPr>
      </w:pPr>
    </w:p>
    <w:p w:rsidR="00690BF0" w:rsidRPr="00690BF0" w:rsidRDefault="00690BF0" w:rsidP="00690BF0">
      <w:pPr>
        <w:jc w:val="both"/>
        <w:rPr>
          <w:rFonts w:ascii="Arial" w:hAnsi="Arial" w:cs="Arial"/>
          <w:sz w:val="22"/>
          <w:szCs w:val="22"/>
        </w:rPr>
      </w:pPr>
    </w:p>
    <w:p w:rsidR="00B26984" w:rsidRDefault="00B26984" w:rsidP="00690BF0">
      <w:pPr>
        <w:jc w:val="both"/>
        <w:rPr>
          <w:rFonts w:ascii="Arial" w:hAnsi="Arial" w:cs="Arial"/>
          <w:sz w:val="22"/>
          <w:szCs w:val="22"/>
        </w:rPr>
      </w:pPr>
    </w:p>
    <w:p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62C1" w:rsidRDefault="006862C1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62C1" w:rsidRDefault="006862C1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Preguntas formuladas por adelantado:</w:t>
      </w:r>
    </w:p>
    <w:p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645A" w:rsidRPr="0039645A" w:rsidRDefault="0039645A" w:rsidP="0039645A">
      <w:pPr>
        <w:pStyle w:val="Prrafodelista"/>
        <w:rPr>
          <w:rFonts w:ascii="Arial" w:eastAsia="Times New Roman" w:hAnsi="Arial" w:cs="Arial"/>
          <w:lang w:eastAsia="es-ES"/>
        </w:rPr>
      </w:pPr>
    </w:p>
    <w:p w:rsidR="0044193C" w:rsidRDefault="0044193C" w:rsidP="0044193C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lang w:eastAsia="es-ES"/>
        </w:rPr>
      </w:pPr>
      <w:proofErr w:type="spellStart"/>
      <w:r w:rsidRPr="0044193C">
        <w:rPr>
          <w:rFonts w:ascii="Arial" w:eastAsia="Times New Roman" w:hAnsi="Arial" w:cs="Arial"/>
          <w:lang w:eastAsia="es-ES"/>
        </w:rPr>
        <w:t>What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specific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measures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does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the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Government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envisage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r w:rsidRPr="0044193C">
        <w:rPr>
          <w:rFonts w:ascii="Arial" w:eastAsia="Times New Roman" w:hAnsi="Arial" w:cs="Arial"/>
          <w:lang w:eastAsia="es-ES"/>
        </w:rPr>
        <w:t xml:space="preserve">to </w:t>
      </w:r>
      <w:proofErr w:type="spellStart"/>
      <w:r w:rsidRPr="0044193C">
        <w:rPr>
          <w:rFonts w:ascii="Arial" w:eastAsia="Times New Roman" w:hAnsi="Arial" w:cs="Arial"/>
          <w:lang w:eastAsia="es-ES"/>
        </w:rPr>
        <w:t>take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in </w:t>
      </w:r>
      <w:proofErr w:type="spellStart"/>
      <w:r w:rsidRPr="0044193C">
        <w:rPr>
          <w:rFonts w:ascii="Arial" w:eastAsia="Times New Roman" w:hAnsi="Arial" w:cs="Arial"/>
          <w:lang w:eastAsia="es-ES"/>
        </w:rPr>
        <w:t>order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to </w:t>
      </w:r>
      <w:proofErr w:type="spellStart"/>
      <w:r w:rsidRPr="0044193C">
        <w:rPr>
          <w:rFonts w:ascii="Arial" w:eastAsia="Times New Roman" w:hAnsi="Arial" w:cs="Arial"/>
          <w:lang w:eastAsia="es-ES"/>
        </w:rPr>
        <w:t>meet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its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100% </w:t>
      </w:r>
      <w:proofErr w:type="spellStart"/>
      <w:r w:rsidRPr="0044193C">
        <w:rPr>
          <w:rFonts w:ascii="Arial" w:eastAsia="Times New Roman" w:hAnsi="Arial" w:cs="Arial"/>
          <w:lang w:eastAsia="es-ES"/>
        </w:rPr>
        <w:t>birth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registration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target set in </w:t>
      </w:r>
      <w:proofErr w:type="spellStart"/>
      <w:r w:rsidRPr="0044193C">
        <w:rPr>
          <w:rFonts w:ascii="Arial" w:eastAsia="Times New Roman" w:hAnsi="Arial" w:cs="Arial"/>
          <w:lang w:eastAsia="es-ES"/>
        </w:rPr>
        <w:t>the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national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development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plan of 2013-2017?</w:t>
      </w:r>
    </w:p>
    <w:p w:rsidR="0044193C" w:rsidRPr="0044193C" w:rsidRDefault="0044193C" w:rsidP="0044193C">
      <w:pPr>
        <w:pStyle w:val="Prrafodelista"/>
        <w:rPr>
          <w:rFonts w:ascii="Arial" w:eastAsia="Times New Roman" w:hAnsi="Arial" w:cs="Arial"/>
          <w:lang w:eastAsia="es-ES"/>
        </w:rPr>
      </w:pPr>
    </w:p>
    <w:p w:rsidR="0044193C" w:rsidRDefault="0044193C" w:rsidP="0044193C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lang w:eastAsia="es-ES"/>
        </w:rPr>
      </w:pPr>
      <w:proofErr w:type="spellStart"/>
      <w:r w:rsidRPr="0044193C">
        <w:rPr>
          <w:rFonts w:ascii="Arial" w:eastAsia="Times New Roman" w:hAnsi="Arial" w:cs="Arial"/>
          <w:lang w:eastAsia="es-ES"/>
        </w:rPr>
        <w:t>What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measures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does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the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Government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plan to </w:t>
      </w:r>
      <w:proofErr w:type="spellStart"/>
      <w:r w:rsidRPr="0044193C">
        <w:rPr>
          <w:rFonts w:ascii="Arial" w:eastAsia="Times New Roman" w:hAnsi="Arial" w:cs="Arial"/>
          <w:lang w:eastAsia="es-ES"/>
        </w:rPr>
        <w:t>take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to </w:t>
      </w:r>
      <w:proofErr w:type="spellStart"/>
      <w:r w:rsidRPr="0044193C">
        <w:rPr>
          <w:rFonts w:ascii="Arial" w:eastAsia="Times New Roman" w:hAnsi="Arial" w:cs="Arial"/>
          <w:lang w:eastAsia="es-ES"/>
        </w:rPr>
        <w:t>fully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guarantee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the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exercise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of </w:t>
      </w:r>
      <w:proofErr w:type="spellStart"/>
      <w:r w:rsidRPr="0044193C">
        <w:rPr>
          <w:rFonts w:ascii="Arial" w:eastAsia="Times New Roman" w:hAnsi="Arial" w:cs="Arial"/>
          <w:lang w:eastAsia="es-ES"/>
        </w:rPr>
        <w:t>freedom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of </w:t>
      </w:r>
      <w:proofErr w:type="spellStart"/>
      <w:r w:rsidRPr="0044193C">
        <w:rPr>
          <w:rFonts w:ascii="Arial" w:eastAsia="Times New Roman" w:hAnsi="Arial" w:cs="Arial"/>
          <w:lang w:eastAsia="es-ES"/>
        </w:rPr>
        <w:t>the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press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and </w:t>
      </w:r>
      <w:proofErr w:type="spellStart"/>
      <w:r w:rsidRPr="0044193C">
        <w:rPr>
          <w:rFonts w:ascii="Arial" w:eastAsia="Times New Roman" w:hAnsi="Arial" w:cs="Arial"/>
          <w:lang w:eastAsia="es-ES"/>
        </w:rPr>
        <w:t>expression</w:t>
      </w:r>
      <w:proofErr w:type="spellEnd"/>
      <w:r w:rsidRPr="0044193C">
        <w:rPr>
          <w:rFonts w:ascii="Arial" w:eastAsia="Times New Roman" w:hAnsi="Arial" w:cs="Arial"/>
          <w:lang w:eastAsia="es-ES"/>
        </w:rPr>
        <w:t>?</w:t>
      </w:r>
    </w:p>
    <w:p w:rsidR="006E46B6" w:rsidRPr="006E46B6" w:rsidRDefault="006E46B6" w:rsidP="006E46B6">
      <w:pPr>
        <w:pStyle w:val="Prrafodelista"/>
        <w:rPr>
          <w:rFonts w:ascii="Arial" w:eastAsia="Times New Roman" w:hAnsi="Arial" w:cs="Arial"/>
          <w:lang w:eastAsia="es-ES"/>
        </w:rPr>
      </w:pPr>
    </w:p>
    <w:p w:rsidR="006E46B6" w:rsidRDefault="006E46B6" w:rsidP="006E46B6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lang w:eastAsia="es-ES"/>
        </w:rPr>
      </w:pPr>
      <w:proofErr w:type="spellStart"/>
      <w:r w:rsidRPr="006E46B6">
        <w:rPr>
          <w:rFonts w:ascii="Arial" w:eastAsia="Times New Roman" w:hAnsi="Arial" w:cs="Arial"/>
          <w:lang w:eastAsia="es-ES"/>
        </w:rPr>
        <w:t>What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E46B6">
        <w:rPr>
          <w:rFonts w:ascii="Arial" w:eastAsia="Times New Roman" w:hAnsi="Arial" w:cs="Arial"/>
          <w:lang w:eastAsia="es-ES"/>
        </w:rPr>
        <w:t>specific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E46B6">
        <w:rPr>
          <w:rFonts w:ascii="Arial" w:eastAsia="Times New Roman" w:hAnsi="Arial" w:cs="Arial"/>
          <w:lang w:eastAsia="es-ES"/>
        </w:rPr>
        <w:t>programs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E46B6">
        <w:rPr>
          <w:rFonts w:ascii="Arial" w:eastAsia="Times New Roman" w:hAnsi="Arial" w:cs="Arial"/>
          <w:lang w:eastAsia="es-ES"/>
        </w:rPr>
        <w:t>does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E46B6">
        <w:rPr>
          <w:rFonts w:ascii="Arial" w:eastAsia="Times New Roman" w:hAnsi="Arial" w:cs="Arial"/>
          <w:lang w:eastAsia="es-ES"/>
        </w:rPr>
        <w:t>the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E46B6">
        <w:rPr>
          <w:rFonts w:ascii="Arial" w:eastAsia="Times New Roman" w:hAnsi="Arial" w:cs="Arial"/>
          <w:lang w:eastAsia="es-ES"/>
        </w:rPr>
        <w:t>Government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6E46B6">
        <w:rPr>
          <w:rFonts w:ascii="Arial" w:eastAsia="Times New Roman" w:hAnsi="Arial" w:cs="Arial"/>
          <w:lang w:eastAsia="es-ES"/>
        </w:rPr>
        <w:t>have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to reduce </w:t>
      </w:r>
      <w:proofErr w:type="spellStart"/>
      <w:r>
        <w:rPr>
          <w:rFonts w:ascii="Arial" w:eastAsia="Times New Roman" w:hAnsi="Arial" w:cs="Arial"/>
          <w:lang w:eastAsia="es-ES"/>
        </w:rPr>
        <w:t>early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school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leaving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rate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6E46B6">
        <w:rPr>
          <w:rFonts w:ascii="Arial" w:eastAsia="Times New Roman" w:hAnsi="Arial" w:cs="Arial"/>
          <w:lang w:eastAsia="es-ES"/>
        </w:rPr>
        <w:t>especially</w:t>
      </w:r>
      <w:proofErr w:type="spellEnd"/>
      <w:r w:rsidRPr="006E46B6">
        <w:rPr>
          <w:rFonts w:ascii="Arial" w:eastAsia="Times New Roman" w:hAnsi="Arial" w:cs="Arial"/>
          <w:lang w:eastAsia="es-ES"/>
        </w:rPr>
        <w:t xml:space="preserve"> in rural </w:t>
      </w:r>
      <w:proofErr w:type="spellStart"/>
      <w:r w:rsidRPr="006E46B6">
        <w:rPr>
          <w:rFonts w:ascii="Arial" w:eastAsia="Times New Roman" w:hAnsi="Arial" w:cs="Arial"/>
          <w:lang w:eastAsia="es-ES"/>
        </w:rPr>
        <w:t>areas</w:t>
      </w:r>
      <w:proofErr w:type="spellEnd"/>
      <w:r w:rsidRPr="006E46B6">
        <w:rPr>
          <w:rFonts w:ascii="Arial" w:eastAsia="Times New Roman" w:hAnsi="Arial" w:cs="Arial"/>
          <w:lang w:eastAsia="es-ES"/>
        </w:rPr>
        <w:t>?</w:t>
      </w:r>
    </w:p>
    <w:p w:rsidR="00CE0588" w:rsidRPr="00CE0588" w:rsidRDefault="00CE0588" w:rsidP="00CE0588">
      <w:pPr>
        <w:pStyle w:val="Prrafodelista"/>
        <w:rPr>
          <w:rFonts w:ascii="Arial" w:eastAsia="Times New Roman" w:hAnsi="Arial" w:cs="Arial"/>
          <w:lang w:eastAsia="es-ES"/>
        </w:rPr>
      </w:pPr>
    </w:p>
    <w:p w:rsidR="00CE0588" w:rsidRDefault="00CE0588" w:rsidP="00CE058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lang w:eastAsia="es-ES"/>
        </w:rPr>
      </w:pPr>
      <w:proofErr w:type="spellStart"/>
      <w:r w:rsidRPr="0044193C">
        <w:rPr>
          <w:rFonts w:ascii="Arial" w:eastAsia="Times New Roman" w:hAnsi="Arial" w:cs="Arial"/>
          <w:lang w:eastAsia="es-ES"/>
        </w:rPr>
        <w:t>Is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the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Government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planning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to </w:t>
      </w:r>
      <w:proofErr w:type="spellStart"/>
      <w:r w:rsidRPr="0044193C">
        <w:rPr>
          <w:rFonts w:ascii="Arial" w:eastAsia="Times New Roman" w:hAnsi="Arial" w:cs="Arial"/>
          <w:lang w:eastAsia="es-ES"/>
        </w:rPr>
        <w:t>take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concrete </w:t>
      </w:r>
      <w:proofErr w:type="spellStart"/>
      <w:r w:rsidRPr="0044193C">
        <w:rPr>
          <w:rFonts w:ascii="Arial" w:eastAsia="Times New Roman" w:hAnsi="Arial" w:cs="Arial"/>
          <w:lang w:eastAsia="es-ES"/>
        </w:rPr>
        <w:t>measures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to </w:t>
      </w:r>
      <w:proofErr w:type="spellStart"/>
      <w:r w:rsidRPr="0044193C">
        <w:rPr>
          <w:rFonts w:ascii="Arial" w:eastAsia="Times New Roman" w:hAnsi="Arial" w:cs="Arial"/>
          <w:lang w:eastAsia="es-ES"/>
        </w:rPr>
        <w:t>guarantee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the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right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to </w:t>
      </w:r>
      <w:proofErr w:type="spellStart"/>
      <w:r w:rsidRPr="0044193C">
        <w:rPr>
          <w:rFonts w:ascii="Arial" w:eastAsia="Times New Roman" w:hAnsi="Arial" w:cs="Arial"/>
          <w:lang w:eastAsia="es-ES"/>
        </w:rPr>
        <w:t>property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and </w:t>
      </w:r>
      <w:proofErr w:type="spellStart"/>
      <w:r w:rsidRPr="0044193C">
        <w:rPr>
          <w:rFonts w:ascii="Arial" w:eastAsia="Times New Roman" w:hAnsi="Arial" w:cs="Arial"/>
          <w:lang w:eastAsia="es-ES"/>
        </w:rPr>
        <w:t>land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of </w:t>
      </w:r>
      <w:proofErr w:type="spellStart"/>
      <w:r w:rsidRPr="0044193C">
        <w:rPr>
          <w:rFonts w:ascii="Arial" w:eastAsia="Times New Roman" w:hAnsi="Arial" w:cs="Arial"/>
          <w:lang w:eastAsia="es-ES"/>
        </w:rPr>
        <w:t>indigenous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peoples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and </w:t>
      </w:r>
      <w:proofErr w:type="spellStart"/>
      <w:r w:rsidRPr="0044193C">
        <w:rPr>
          <w:rFonts w:ascii="Arial" w:eastAsia="Times New Roman" w:hAnsi="Arial" w:cs="Arial"/>
          <w:lang w:eastAsia="es-ES"/>
        </w:rPr>
        <w:t>ethnic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minorities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that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are </w:t>
      </w:r>
      <w:proofErr w:type="spellStart"/>
      <w:r w:rsidRPr="0044193C">
        <w:rPr>
          <w:rFonts w:ascii="Arial" w:eastAsia="Times New Roman" w:hAnsi="Arial" w:cs="Arial"/>
          <w:lang w:eastAsia="es-ES"/>
        </w:rPr>
        <w:t>expelled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and </w:t>
      </w:r>
      <w:proofErr w:type="spellStart"/>
      <w:r w:rsidRPr="0044193C">
        <w:rPr>
          <w:rFonts w:ascii="Arial" w:eastAsia="Times New Roman" w:hAnsi="Arial" w:cs="Arial"/>
          <w:lang w:eastAsia="es-ES"/>
        </w:rPr>
        <w:t>expropriated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from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their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land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without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prior </w:t>
      </w:r>
      <w:proofErr w:type="spellStart"/>
      <w:r w:rsidRPr="0044193C">
        <w:rPr>
          <w:rFonts w:ascii="Arial" w:eastAsia="Times New Roman" w:hAnsi="Arial" w:cs="Arial"/>
          <w:lang w:eastAsia="es-ES"/>
        </w:rPr>
        <w:t>consent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or</w:t>
      </w:r>
      <w:proofErr w:type="spellEnd"/>
      <w:r w:rsidRPr="0044193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44193C">
        <w:rPr>
          <w:rFonts w:ascii="Arial" w:eastAsia="Times New Roman" w:hAnsi="Arial" w:cs="Arial"/>
          <w:lang w:eastAsia="es-ES"/>
        </w:rPr>
        <w:t>compensation</w:t>
      </w:r>
      <w:proofErr w:type="spellEnd"/>
      <w:r w:rsidRPr="0044193C">
        <w:rPr>
          <w:rFonts w:ascii="Arial" w:eastAsia="Times New Roman" w:hAnsi="Arial" w:cs="Arial"/>
          <w:lang w:eastAsia="es-ES"/>
        </w:rPr>
        <w:t>?</w:t>
      </w:r>
    </w:p>
    <w:p w:rsidR="00CE0588" w:rsidRPr="006E46B6" w:rsidRDefault="00CE0588" w:rsidP="00CE0588">
      <w:pPr>
        <w:pStyle w:val="Prrafodelista"/>
        <w:rPr>
          <w:rFonts w:ascii="Arial" w:eastAsia="Times New Roman" w:hAnsi="Arial" w:cs="Arial"/>
          <w:lang w:eastAsia="es-ES"/>
        </w:rPr>
      </w:pPr>
    </w:p>
    <w:p w:rsidR="006E46B6" w:rsidRPr="006E46B6" w:rsidRDefault="006E46B6" w:rsidP="006E46B6">
      <w:pPr>
        <w:ind w:left="360"/>
        <w:rPr>
          <w:rFonts w:ascii="Arial" w:hAnsi="Arial" w:cs="Arial"/>
        </w:rPr>
      </w:pPr>
    </w:p>
    <w:p w:rsidR="00E97AD8" w:rsidRDefault="00E97AD8" w:rsidP="006E46B6">
      <w:pPr>
        <w:pStyle w:val="Prrafodelista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6E46B6" w:rsidRPr="0044193C" w:rsidRDefault="006E46B6" w:rsidP="006E46B6">
      <w:pPr>
        <w:pStyle w:val="Prrafodelista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E97AD8" w:rsidRPr="00E97AD8" w:rsidRDefault="00E97AD8" w:rsidP="00E97AD8">
      <w:pPr>
        <w:spacing w:line="276" w:lineRule="auto"/>
        <w:ind w:left="360"/>
        <w:jc w:val="both"/>
        <w:rPr>
          <w:rFonts w:ascii="Arial" w:hAnsi="Arial" w:cs="Arial"/>
        </w:rPr>
      </w:pPr>
    </w:p>
    <w:p w:rsidR="00435B94" w:rsidRDefault="00435B94" w:rsidP="000E5A27">
      <w:pPr>
        <w:spacing w:line="276" w:lineRule="auto"/>
        <w:jc w:val="both"/>
      </w:pPr>
    </w:p>
    <w:sectPr w:rsidR="00435B94" w:rsidSect="00C70C5F">
      <w:footerReference w:type="even" r:id="rId8"/>
      <w:footerReference w:type="default" r:id="rId9"/>
      <w:pgSz w:w="11906" w:h="16838"/>
      <w:pgMar w:top="993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46" w:rsidRDefault="00A63846">
      <w:r>
        <w:separator/>
      </w:r>
    </w:p>
  </w:endnote>
  <w:endnote w:type="continuationSeparator" w:id="0">
    <w:p w:rsidR="00A63846" w:rsidRDefault="00A6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9A" w:rsidRDefault="00C70C5F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759A" w:rsidRDefault="008911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9A" w:rsidRDefault="00C70C5F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1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2759A" w:rsidRDefault="00891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46" w:rsidRDefault="00A63846">
      <w:r>
        <w:separator/>
      </w:r>
    </w:p>
  </w:footnote>
  <w:footnote w:type="continuationSeparator" w:id="0">
    <w:p w:rsidR="00A63846" w:rsidRDefault="00A6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2C5"/>
    <w:multiLevelType w:val="hybridMultilevel"/>
    <w:tmpl w:val="939C4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12C63"/>
    <w:multiLevelType w:val="hybridMultilevel"/>
    <w:tmpl w:val="82FA2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411B"/>
    <w:multiLevelType w:val="hybridMultilevel"/>
    <w:tmpl w:val="37FE7804"/>
    <w:lvl w:ilvl="0" w:tplc="984C3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27477"/>
    <w:multiLevelType w:val="hybridMultilevel"/>
    <w:tmpl w:val="30467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36488"/>
    <w:multiLevelType w:val="hybridMultilevel"/>
    <w:tmpl w:val="E19EE7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5F"/>
    <w:rsid w:val="0007490D"/>
    <w:rsid w:val="00082705"/>
    <w:rsid w:val="000E5A27"/>
    <w:rsid w:val="00133985"/>
    <w:rsid w:val="001409AD"/>
    <w:rsid w:val="001F318E"/>
    <w:rsid w:val="00266168"/>
    <w:rsid w:val="003951C5"/>
    <w:rsid w:val="0039645A"/>
    <w:rsid w:val="00420EED"/>
    <w:rsid w:val="00435B94"/>
    <w:rsid w:val="0044193C"/>
    <w:rsid w:val="00514045"/>
    <w:rsid w:val="00580877"/>
    <w:rsid w:val="005A39A4"/>
    <w:rsid w:val="005B60EF"/>
    <w:rsid w:val="005D4D04"/>
    <w:rsid w:val="0065104B"/>
    <w:rsid w:val="006862C1"/>
    <w:rsid w:val="00690BF0"/>
    <w:rsid w:val="006E46B6"/>
    <w:rsid w:val="007C5494"/>
    <w:rsid w:val="00885C6C"/>
    <w:rsid w:val="0089113D"/>
    <w:rsid w:val="00892CF3"/>
    <w:rsid w:val="008F557E"/>
    <w:rsid w:val="00964118"/>
    <w:rsid w:val="009A24AB"/>
    <w:rsid w:val="009C513D"/>
    <w:rsid w:val="00A33ACB"/>
    <w:rsid w:val="00A62EBE"/>
    <w:rsid w:val="00A63846"/>
    <w:rsid w:val="00A94761"/>
    <w:rsid w:val="00AA76D1"/>
    <w:rsid w:val="00AD60F1"/>
    <w:rsid w:val="00B26984"/>
    <w:rsid w:val="00B412B7"/>
    <w:rsid w:val="00B56771"/>
    <w:rsid w:val="00BD1511"/>
    <w:rsid w:val="00BF57F6"/>
    <w:rsid w:val="00C24886"/>
    <w:rsid w:val="00C70C5F"/>
    <w:rsid w:val="00CA1E2C"/>
    <w:rsid w:val="00CE0588"/>
    <w:rsid w:val="00E24006"/>
    <w:rsid w:val="00E97AD8"/>
    <w:rsid w:val="00EE7600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70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0C5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70C5F"/>
  </w:style>
  <w:style w:type="paragraph" w:customStyle="1" w:styleId="CarCarCar">
    <w:name w:val="Car Car Car"/>
    <w:basedOn w:val="Normal"/>
    <w:rsid w:val="00C70C5F"/>
    <w:rPr>
      <w:rFonts w:cs="Arial"/>
      <w:sz w:val="24"/>
      <w:szCs w:val="24"/>
      <w:lang w:val="pl-PL" w:eastAsia="pl-PL"/>
    </w:rPr>
  </w:style>
  <w:style w:type="paragraph" w:styleId="Prrafodelista">
    <w:name w:val="List Paragraph"/>
    <w:basedOn w:val="Normal"/>
    <w:uiPriority w:val="34"/>
    <w:qFormat/>
    <w:rsid w:val="000E5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ED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70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0C5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70C5F"/>
  </w:style>
  <w:style w:type="paragraph" w:customStyle="1" w:styleId="CarCarCar">
    <w:name w:val="Car Car Car"/>
    <w:basedOn w:val="Normal"/>
    <w:rsid w:val="00C70C5F"/>
    <w:rPr>
      <w:rFonts w:cs="Arial"/>
      <w:sz w:val="24"/>
      <w:szCs w:val="24"/>
      <w:lang w:val="pl-PL" w:eastAsia="pl-PL"/>
    </w:rPr>
  </w:style>
  <w:style w:type="paragraph" w:styleId="Prrafodelista">
    <w:name w:val="List Paragraph"/>
    <w:basedOn w:val="Normal"/>
    <w:uiPriority w:val="34"/>
    <w:qFormat/>
    <w:rsid w:val="000E5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E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8F28D-8A0E-4909-B57B-259A25D426F3}"/>
</file>

<file path=customXml/itemProps2.xml><?xml version="1.0" encoding="utf-8"?>
<ds:datastoreItem xmlns:ds="http://schemas.openxmlformats.org/officeDocument/2006/customXml" ds:itemID="{A3593F79-5A74-4AC9-BBB7-6A5011EB44D8}"/>
</file>

<file path=customXml/itemProps3.xml><?xml version="1.0" encoding="utf-8"?>
<ds:datastoreItem xmlns:ds="http://schemas.openxmlformats.org/officeDocument/2006/customXml" ds:itemID="{FD41E7CD-5FC3-480F-A99A-2452DAF02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de la Fuente Rivas</dc:creator>
  <cp:lastModifiedBy>Fernández García,Cayetana Maria</cp:lastModifiedBy>
  <cp:revision>2</cp:revision>
  <cp:lastPrinted>2019-10-30T10:55:00Z</cp:lastPrinted>
  <dcterms:created xsi:type="dcterms:W3CDTF">2019-10-31T11:25:00Z</dcterms:created>
  <dcterms:modified xsi:type="dcterms:W3CDTF">2019-10-31T11:25:00Z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