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1A" w:rsidRDefault="004301DC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>
            <wp:extent cx="524256" cy="827999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2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91A" w:rsidRPr="00056D12" w:rsidRDefault="00BE791A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:rsidR="00887E60" w:rsidRPr="00BE791A" w:rsidRDefault="00CF1322" w:rsidP="00555E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Statement of Ireland</w:t>
      </w:r>
    </w:p>
    <w:p w:rsidR="00FD6C3C" w:rsidRPr="00BE791A" w:rsidRDefault="004C277A" w:rsidP="00555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34</w:t>
      </w:r>
      <w:r w:rsidR="004376A5">
        <w:rPr>
          <w:rFonts w:ascii="Times New Roman" w:hAnsi="Times New Roman" w:cs="Times New Roman"/>
          <w:b/>
          <w:sz w:val="28"/>
          <w:szCs w:val="28"/>
          <w:lang w:val="en" w:eastAsia="en-IE"/>
        </w:rPr>
        <w:t>th</w:t>
      </w:r>
      <w:r w:rsidR="00FD6C3C"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 of the UPR Working Group </w:t>
      </w:r>
    </w:p>
    <w:p w:rsidR="00B877C0" w:rsidRDefault="005E5459" w:rsidP="00555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>
          <v:rect id="_x0000_i1025" style="width:45.15pt;height:1.25pt" o:hrpct="100" o:hralign="center" o:hrstd="t" o:hrnoshade="t" o:hr="t" fillcolor="black [3213]" stroked="f"/>
        </w:pict>
      </w:r>
    </w:p>
    <w:p w:rsidR="00B877C0" w:rsidRDefault="00BE791A" w:rsidP="004376A5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sz w:val="28"/>
          <w:szCs w:val="28"/>
          <w:lang w:val="en" w:eastAsia="en-IE"/>
        </w:rPr>
        <w:t>Review of</w:t>
      </w:r>
      <w:r w:rsidR="004C277A">
        <w:rPr>
          <w:rFonts w:ascii="Times New Roman" w:hAnsi="Times New Roman" w:cs="Times New Roman"/>
          <w:sz w:val="28"/>
          <w:szCs w:val="28"/>
          <w:lang w:val="en" w:eastAsia="en-IE"/>
        </w:rPr>
        <w:t xml:space="preserve"> El Salvador</w:t>
      </w:r>
    </w:p>
    <w:p w:rsidR="004376A5" w:rsidRPr="004376A5" w:rsidRDefault="004376A5" w:rsidP="00437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" w:eastAsia="en-IE"/>
        </w:rPr>
      </w:pPr>
    </w:p>
    <w:p w:rsidR="001C6663" w:rsidRPr="00BE791A" w:rsidRDefault="004C277A" w:rsidP="00310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 November 2019</w:t>
      </w:r>
    </w:p>
    <w:p w:rsidR="003100D6" w:rsidRDefault="003100D6" w:rsidP="00555E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8EB" w:rsidRDefault="00CD38EB" w:rsidP="00BA28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CC" w:rsidRPr="00887E60" w:rsidRDefault="00896EB4" w:rsidP="005B4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>Thank you, Mr</w:t>
      </w:r>
      <w:r w:rsidR="001C6663" w:rsidRPr="00887E60">
        <w:rPr>
          <w:rFonts w:ascii="Times New Roman" w:hAnsi="Times New Roman" w:cs="Times New Roman"/>
          <w:sz w:val="24"/>
          <w:szCs w:val="24"/>
        </w:rPr>
        <w:t xml:space="preserve"> (Vice)</w:t>
      </w:r>
      <w:r w:rsidRPr="00887E60">
        <w:rPr>
          <w:rFonts w:ascii="Times New Roman" w:hAnsi="Times New Roman" w:cs="Times New Roman"/>
          <w:sz w:val="24"/>
          <w:szCs w:val="24"/>
        </w:rPr>
        <w:t xml:space="preserve"> President</w:t>
      </w:r>
      <w:r w:rsidR="001C6663" w:rsidRPr="00887E60">
        <w:rPr>
          <w:rFonts w:ascii="Times New Roman" w:hAnsi="Times New Roman" w:cs="Times New Roman"/>
          <w:sz w:val="24"/>
          <w:szCs w:val="24"/>
        </w:rPr>
        <w:t>.</w:t>
      </w:r>
      <w:r w:rsidRPr="00887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8EB" w:rsidRDefault="00CD38EB" w:rsidP="005B46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68B" w:rsidRDefault="00896EB4" w:rsidP="005B46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>Ireland wa</w:t>
      </w:r>
      <w:r w:rsidR="004C277A">
        <w:rPr>
          <w:rFonts w:ascii="Times New Roman" w:hAnsi="Times New Roman" w:cs="Times New Roman"/>
          <w:sz w:val="24"/>
          <w:szCs w:val="24"/>
        </w:rPr>
        <w:t>rmly welcomes the delegation of El Salvador</w:t>
      </w:r>
      <w:r w:rsidR="004C27B0" w:rsidRPr="00887E60">
        <w:rPr>
          <w:rFonts w:ascii="Times New Roman" w:hAnsi="Times New Roman" w:cs="Times New Roman"/>
          <w:sz w:val="24"/>
          <w:szCs w:val="24"/>
        </w:rPr>
        <w:t xml:space="preserve"> </w:t>
      </w:r>
      <w:r w:rsidRPr="00887E60">
        <w:rPr>
          <w:rFonts w:ascii="Times New Roman" w:hAnsi="Times New Roman" w:cs="Times New Roman"/>
          <w:sz w:val="24"/>
          <w:szCs w:val="24"/>
        </w:rPr>
        <w:t xml:space="preserve">and thanks </w:t>
      </w:r>
      <w:r w:rsidR="0007268B">
        <w:rPr>
          <w:rFonts w:ascii="Times New Roman" w:hAnsi="Times New Roman" w:cs="Times New Roman"/>
          <w:sz w:val="24"/>
          <w:szCs w:val="24"/>
        </w:rPr>
        <w:t xml:space="preserve">them for their </w:t>
      </w:r>
      <w:r w:rsidRPr="00887E60">
        <w:rPr>
          <w:rFonts w:ascii="Times New Roman" w:hAnsi="Times New Roman" w:cs="Times New Roman"/>
          <w:sz w:val="24"/>
          <w:szCs w:val="24"/>
        </w:rPr>
        <w:t>presentation</w:t>
      </w:r>
      <w:r w:rsidR="0007268B">
        <w:rPr>
          <w:rFonts w:ascii="Times New Roman" w:hAnsi="Times New Roman" w:cs="Times New Roman"/>
          <w:sz w:val="24"/>
          <w:szCs w:val="24"/>
        </w:rPr>
        <w:t>.</w:t>
      </w:r>
    </w:p>
    <w:p w:rsidR="00951983" w:rsidRDefault="00951983" w:rsidP="005B46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D70" w:rsidRDefault="00FE26D6" w:rsidP="005B46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Ireland acknowledges </w:t>
      </w:r>
      <w:r w:rsidR="004C277A">
        <w:rPr>
          <w:rFonts w:ascii="Times New Roman" w:hAnsi="Times New Roman" w:cs="Times New Roman"/>
          <w:sz w:val="24"/>
          <w:szCs w:val="24"/>
        </w:rPr>
        <w:t>El Salvador</w:t>
      </w:r>
      <w:r w:rsidR="00A61924">
        <w:rPr>
          <w:rFonts w:ascii="Times New Roman" w:hAnsi="Times New Roman" w:cs="Times New Roman"/>
          <w:sz w:val="24"/>
          <w:szCs w:val="24"/>
        </w:rPr>
        <w:t>’s</w:t>
      </w:r>
      <w:r w:rsidR="00896EB4" w:rsidRPr="00887E60">
        <w:rPr>
          <w:rFonts w:ascii="Times New Roman" w:hAnsi="Times New Roman" w:cs="Times New Roman"/>
          <w:sz w:val="24"/>
          <w:szCs w:val="24"/>
        </w:rPr>
        <w:t xml:space="preserve"> efforts to advance human rights </w:t>
      </w:r>
      <w:r w:rsidR="003100D6">
        <w:rPr>
          <w:rFonts w:ascii="Times New Roman" w:hAnsi="Times New Roman" w:cs="Times New Roman"/>
          <w:sz w:val="24"/>
          <w:szCs w:val="24"/>
        </w:rPr>
        <w:t xml:space="preserve">domestically </w:t>
      </w:r>
      <w:r w:rsidR="004C277A">
        <w:rPr>
          <w:rFonts w:ascii="Times New Roman" w:hAnsi="Times New Roman" w:cs="Times New Roman"/>
          <w:sz w:val="24"/>
          <w:szCs w:val="24"/>
        </w:rPr>
        <w:t>since the last UPR cycle</w:t>
      </w:r>
      <w:r w:rsidR="00BD1D94">
        <w:rPr>
          <w:rFonts w:ascii="Times New Roman" w:hAnsi="Times New Roman" w:cs="Times New Roman"/>
          <w:sz w:val="24"/>
          <w:szCs w:val="24"/>
        </w:rPr>
        <w:t xml:space="preserve">, </w:t>
      </w:r>
      <w:r w:rsidR="003100D6">
        <w:rPr>
          <w:rFonts w:ascii="Times New Roman" w:hAnsi="Times New Roman" w:cs="Times New Roman"/>
          <w:sz w:val="24"/>
          <w:szCs w:val="24"/>
        </w:rPr>
        <w:t>including</w:t>
      </w:r>
      <w:r w:rsidR="004E6ADA">
        <w:rPr>
          <w:rFonts w:ascii="Times New Roman" w:hAnsi="Times New Roman" w:cs="Times New Roman"/>
          <w:sz w:val="24"/>
          <w:szCs w:val="24"/>
        </w:rPr>
        <w:t xml:space="preserve"> the</w:t>
      </w:r>
      <w:r w:rsidR="003100D6">
        <w:rPr>
          <w:rFonts w:ascii="Times New Roman" w:hAnsi="Times New Roman" w:cs="Times New Roman"/>
          <w:sz w:val="24"/>
          <w:szCs w:val="24"/>
        </w:rPr>
        <w:t xml:space="preserve"> adoption</w:t>
      </w:r>
      <w:r w:rsidR="00BD1D94">
        <w:rPr>
          <w:rFonts w:ascii="Times New Roman" w:hAnsi="Times New Roman" w:cs="Times New Roman"/>
          <w:sz w:val="24"/>
          <w:szCs w:val="24"/>
        </w:rPr>
        <w:t xml:space="preserve"> </w:t>
      </w:r>
      <w:r w:rsidR="004C277A">
        <w:rPr>
          <w:rFonts w:ascii="Times New Roman" w:hAnsi="Times New Roman" w:cs="Times New Roman"/>
          <w:sz w:val="24"/>
          <w:szCs w:val="24"/>
        </w:rPr>
        <w:t>of the Second Optional Protocol to the ICCPR</w:t>
      </w:r>
      <w:r w:rsidR="00C03FE3">
        <w:rPr>
          <w:rFonts w:ascii="Times New Roman" w:hAnsi="Times New Roman" w:cs="Times New Roman"/>
          <w:sz w:val="24"/>
          <w:szCs w:val="24"/>
        </w:rPr>
        <w:t>.</w:t>
      </w:r>
      <w:r w:rsidR="009E434F">
        <w:rPr>
          <w:rFonts w:ascii="Times New Roman" w:hAnsi="Times New Roman" w:cs="Times New Roman"/>
          <w:sz w:val="24"/>
          <w:szCs w:val="24"/>
        </w:rPr>
        <w:t xml:space="preserve"> </w:t>
      </w:r>
      <w:r w:rsidR="00080044">
        <w:rPr>
          <w:rFonts w:ascii="Times New Roman" w:hAnsi="Times New Roman" w:cs="Times New Roman"/>
          <w:sz w:val="24"/>
          <w:szCs w:val="24"/>
        </w:rPr>
        <w:t>We would encourage l</w:t>
      </w:r>
      <w:r w:rsidR="004E6ADA" w:rsidRPr="004E6ADA">
        <w:rPr>
          <w:rFonts w:ascii="Times New Roman" w:hAnsi="Times New Roman" w:cs="Times New Roman"/>
          <w:sz w:val="24"/>
          <w:szCs w:val="24"/>
        </w:rPr>
        <w:t xml:space="preserve">egislation </w:t>
      </w:r>
      <w:r w:rsidR="00080044">
        <w:rPr>
          <w:rFonts w:ascii="Times New Roman" w:hAnsi="Times New Roman" w:cs="Times New Roman"/>
          <w:sz w:val="24"/>
          <w:szCs w:val="24"/>
        </w:rPr>
        <w:t>to</w:t>
      </w:r>
      <w:r w:rsidR="009E434F">
        <w:rPr>
          <w:rFonts w:ascii="Times New Roman" w:hAnsi="Times New Roman" w:cs="Times New Roman"/>
          <w:sz w:val="24"/>
          <w:szCs w:val="24"/>
        </w:rPr>
        <w:t xml:space="preserve"> be passed </w:t>
      </w:r>
      <w:r w:rsidR="004E6ADA" w:rsidRPr="004E6ADA">
        <w:rPr>
          <w:rFonts w:ascii="Times New Roman" w:hAnsi="Times New Roman" w:cs="Times New Roman"/>
          <w:sz w:val="24"/>
          <w:szCs w:val="24"/>
        </w:rPr>
        <w:t>as soon as possible to ensur</w:t>
      </w:r>
      <w:r w:rsidR="00865D70">
        <w:rPr>
          <w:rFonts w:ascii="Times New Roman" w:hAnsi="Times New Roman" w:cs="Times New Roman"/>
          <w:sz w:val="24"/>
          <w:szCs w:val="24"/>
        </w:rPr>
        <w:t>e its implementation</w:t>
      </w:r>
      <w:r w:rsidR="004E6ADA" w:rsidRPr="004E6ADA">
        <w:rPr>
          <w:rFonts w:ascii="Times New Roman" w:hAnsi="Times New Roman" w:cs="Times New Roman"/>
          <w:sz w:val="24"/>
          <w:szCs w:val="24"/>
        </w:rPr>
        <w:t xml:space="preserve"> in dom</w:t>
      </w:r>
      <w:r w:rsidR="00865D70">
        <w:rPr>
          <w:rFonts w:ascii="Times New Roman" w:hAnsi="Times New Roman" w:cs="Times New Roman"/>
          <w:sz w:val="24"/>
          <w:szCs w:val="24"/>
        </w:rPr>
        <w:t xml:space="preserve">estic law. </w:t>
      </w:r>
    </w:p>
    <w:p w:rsidR="00951983" w:rsidRDefault="00951983" w:rsidP="005B46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75E" w:rsidRDefault="007A6CCC" w:rsidP="005B46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Ireland</w:t>
      </w:r>
      <w:r w:rsidR="00EC030B">
        <w:rPr>
          <w:rFonts w:ascii="Times New Roman" w:hAnsi="Times New Roman" w:cs="Times New Roman"/>
          <w:sz w:val="24"/>
          <w:szCs w:val="24"/>
        </w:rPr>
        <w:t xml:space="preserve"> welcome</w:t>
      </w:r>
      <w:r>
        <w:rPr>
          <w:rFonts w:ascii="Times New Roman" w:hAnsi="Times New Roman" w:cs="Times New Roman"/>
          <w:sz w:val="24"/>
          <w:szCs w:val="24"/>
        </w:rPr>
        <w:t>s</w:t>
      </w:r>
      <w:r w:rsidR="00EC030B">
        <w:rPr>
          <w:rFonts w:ascii="Times New Roman" w:hAnsi="Times New Roman" w:cs="Times New Roman"/>
          <w:sz w:val="24"/>
          <w:szCs w:val="24"/>
        </w:rPr>
        <w:t xml:space="preserve"> the peaceful transition</w:t>
      </w:r>
      <w:r w:rsidR="00EC030B" w:rsidRPr="00C01101">
        <w:rPr>
          <w:rFonts w:ascii="Times New Roman" w:hAnsi="Times New Roman" w:cs="Times New Roman"/>
          <w:sz w:val="24"/>
          <w:szCs w:val="24"/>
        </w:rPr>
        <w:t xml:space="preserve"> of power</w:t>
      </w:r>
      <w:r w:rsidR="00EC030B">
        <w:rPr>
          <w:rFonts w:ascii="Times New Roman" w:hAnsi="Times New Roman" w:cs="Times New Roman"/>
          <w:sz w:val="24"/>
          <w:szCs w:val="24"/>
        </w:rPr>
        <w:t xml:space="preserve"> earlier this year in </w:t>
      </w:r>
      <w:r w:rsidR="0055190B">
        <w:rPr>
          <w:rFonts w:ascii="Times New Roman" w:hAnsi="Times New Roman" w:cs="Times New Roman"/>
          <w:sz w:val="24"/>
          <w:szCs w:val="24"/>
        </w:rPr>
        <w:t xml:space="preserve">El </w:t>
      </w:r>
      <w:r w:rsidR="00EC030B">
        <w:rPr>
          <w:rFonts w:ascii="Times New Roman" w:hAnsi="Times New Roman" w:cs="Times New Roman"/>
          <w:sz w:val="24"/>
          <w:szCs w:val="24"/>
        </w:rPr>
        <w:t xml:space="preserve">Salvador. We encourage the new government to continue </w:t>
      </w:r>
      <w:r w:rsidR="007C38BA">
        <w:rPr>
          <w:rFonts w:ascii="Times New Roman" w:hAnsi="Times New Roman" w:cs="Times New Roman"/>
          <w:sz w:val="24"/>
          <w:szCs w:val="24"/>
        </w:rPr>
        <w:t>to cooperate</w:t>
      </w:r>
      <w:r w:rsidR="00EC030B">
        <w:rPr>
          <w:rFonts w:ascii="Times New Roman" w:hAnsi="Times New Roman" w:cs="Times New Roman"/>
          <w:sz w:val="24"/>
          <w:szCs w:val="24"/>
        </w:rPr>
        <w:t xml:space="preserve"> with </w:t>
      </w:r>
      <w:r w:rsidR="0055190B">
        <w:rPr>
          <w:rFonts w:ascii="Times New Roman" w:hAnsi="Times New Roman" w:cs="Times New Roman"/>
          <w:sz w:val="24"/>
          <w:szCs w:val="24"/>
        </w:rPr>
        <w:t>UN human rights mechanis</w:t>
      </w:r>
      <w:r w:rsidR="007C38BA">
        <w:rPr>
          <w:rFonts w:ascii="Times New Roman" w:hAnsi="Times New Roman" w:cs="Times New Roman"/>
          <w:sz w:val="24"/>
          <w:szCs w:val="24"/>
        </w:rPr>
        <w:t xml:space="preserve">ms </w:t>
      </w:r>
      <w:r w:rsidR="00555E4E">
        <w:rPr>
          <w:rFonts w:ascii="Times New Roman" w:hAnsi="Times New Roman" w:cs="Times New Roman"/>
          <w:sz w:val="24"/>
          <w:szCs w:val="24"/>
        </w:rPr>
        <w:t>and to follow up on</w:t>
      </w:r>
      <w:r w:rsidR="007C38BA">
        <w:rPr>
          <w:rFonts w:ascii="Times New Roman" w:hAnsi="Times New Roman" w:cs="Times New Roman"/>
          <w:sz w:val="24"/>
          <w:szCs w:val="24"/>
        </w:rPr>
        <w:t xml:space="preserve"> </w:t>
      </w:r>
      <w:r w:rsidR="003100D6">
        <w:rPr>
          <w:rFonts w:ascii="Times New Roman" w:hAnsi="Times New Roman" w:cs="Times New Roman"/>
          <w:sz w:val="24"/>
          <w:szCs w:val="24"/>
        </w:rPr>
        <w:t xml:space="preserve">key </w:t>
      </w:r>
      <w:r w:rsidR="007C38BA">
        <w:rPr>
          <w:rFonts w:ascii="Times New Roman" w:hAnsi="Times New Roman" w:cs="Times New Roman"/>
          <w:sz w:val="24"/>
          <w:szCs w:val="24"/>
        </w:rPr>
        <w:t>recommendations</w:t>
      </w:r>
      <w:r w:rsidR="001D3CBF">
        <w:rPr>
          <w:rFonts w:ascii="Times New Roman" w:hAnsi="Times New Roman" w:cs="Times New Roman"/>
          <w:sz w:val="24"/>
          <w:szCs w:val="24"/>
        </w:rPr>
        <w:t xml:space="preserve">, </w:t>
      </w:r>
      <w:r w:rsidR="003100D6">
        <w:rPr>
          <w:rFonts w:ascii="Times New Roman" w:hAnsi="Times New Roman" w:cs="Times New Roman"/>
          <w:sz w:val="24"/>
          <w:szCs w:val="24"/>
        </w:rPr>
        <w:t>particularly regarding</w:t>
      </w:r>
      <w:r w:rsidR="001D3CBF">
        <w:rPr>
          <w:rFonts w:ascii="Times New Roman" w:hAnsi="Times New Roman" w:cs="Times New Roman"/>
          <w:sz w:val="24"/>
          <w:szCs w:val="24"/>
        </w:rPr>
        <w:t xml:space="preserve"> the draft bill on transitional justice</w:t>
      </w:r>
      <w:r w:rsidR="003100D6">
        <w:rPr>
          <w:rFonts w:ascii="Times New Roman" w:hAnsi="Times New Roman" w:cs="Times New Roman"/>
          <w:sz w:val="24"/>
          <w:szCs w:val="24"/>
        </w:rPr>
        <w:t xml:space="preserve"> and concerns surrounding the functioning of its NHRI</w:t>
      </w:r>
      <w:r w:rsidR="00C03FE3">
        <w:rPr>
          <w:rFonts w:ascii="Times New Roman" w:hAnsi="Times New Roman" w:cs="Times New Roman"/>
          <w:sz w:val="24"/>
          <w:szCs w:val="24"/>
        </w:rPr>
        <w:t>.</w:t>
      </w:r>
      <w:r w:rsidR="007C38B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51983" w:rsidRPr="00887E60" w:rsidRDefault="00951983" w:rsidP="005B46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CD7" w:rsidRDefault="00896EB4" w:rsidP="005B4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>Ireland makes the f</w:t>
      </w:r>
      <w:r w:rsidR="004C277A">
        <w:rPr>
          <w:rFonts w:ascii="Times New Roman" w:hAnsi="Times New Roman" w:cs="Times New Roman"/>
          <w:sz w:val="24"/>
          <w:szCs w:val="24"/>
        </w:rPr>
        <w:t>ollowing recommendations to El Salvador</w:t>
      </w:r>
      <w:r w:rsidRPr="00887E60">
        <w:rPr>
          <w:rFonts w:ascii="Times New Roman" w:hAnsi="Times New Roman" w:cs="Times New Roman"/>
          <w:sz w:val="24"/>
          <w:szCs w:val="24"/>
        </w:rPr>
        <w:t>:</w:t>
      </w:r>
    </w:p>
    <w:p w:rsidR="00951983" w:rsidRPr="00887E60" w:rsidRDefault="00951983" w:rsidP="005B4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CD7" w:rsidRDefault="007F1770" w:rsidP="005B463F">
      <w:pPr>
        <w:pStyle w:val="ListParagraph"/>
        <w:numPr>
          <w:ilvl w:val="0"/>
          <w:numId w:val="1"/>
        </w:numPr>
        <w:spacing w:before="0" w:after="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Step up protection of </w:t>
      </w:r>
      <w:r w:rsidR="00555E4E">
        <w:rPr>
          <w:sz w:val="24"/>
          <w:szCs w:val="24"/>
        </w:rPr>
        <w:t>human rights defenders and journalists</w:t>
      </w:r>
      <w:r w:rsidR="003100D6">
        <w:rPr>
          <w:sz w:val="24"/>
          <w:szCs w:val="24"/>
        </w:rPr>
        <w:t xml:space="preserve"> </w:t>
      </w:r>
      <w:r w:rsidR="00CF1322">
        <w:rPr>
          <w:sz w:val="24"/>
          <w:szCs w:val="24"/>
        </w:rPr>
        <w:t xml:space="preserve">and guarantee their right to work in a safe and enabling environment, including by </w:t>
      </w:r>
      <w:r w:rsidR="00C50CD7">
        <w:rPr>
          <w:sz w:val="24"/>
          <w:szCs w:val="24"/>
        </w:rPr>
        <w:t>conducting</w:t>
      </w:r>
      <w:r w:rsidR="001D3CBF" w:rsidRPr="001D3CBF">
        <w:rPr>
          <w:sz w:val="24"/>
          <w:szCs w:val="24"/>
        </w:rPr>
        <w:t xml:space="preserve"> immediate, thorough and impartial investigations into a</w:t>
      </w:r>
      <w:r w:rsidR="001D3CBF">
        <w:rPr>
          <w:sz w:val="24"/>
          <w:szCs w:val="24"/>
        </w:rPr>
        <w:t>ll reported instances of threats, violence and intimidation</w:t>
      </w:r>
      <w:r w:rsidR="00C50CD7">
        <w:rPr>
          <w:sz w:val="24"/>
          <w:szCs w:val="24"/>
        </w:rPr>
        <w:t xml:space="preserve"> against them.</w:t>
      </w:r>
    </w:p>
    <w:p w:rsidR="005B463F" w:rsidRPr="00C50CD7" w:rsidRDefault="005B463F" w:rsidP="005B463F">
      <w:pPr>
        <w:pStyle w:val="ListParagraph"/>
        <w:spacing w:before="0" w:after="0"/>
        <w:ind w:left="714"/>
        <w:contextualSpacing w:val="0"/>
        <w:jc w:val="both"/>
        <w:rPr>
          <w:sz w:val="24"/>
          <w:szCs w:val="24"/>
        </w:rPr>
      </w:pPr>
    </w:p>
    <w:p w:rsidR="00BA28CC" w:rsidRDefault="00555E4E" w:rsidP="005B463F">
      <w:pPr>
        <w:pStyle w:val="ListParagraph"/>
        <w:numPr>
          <w:ilvl w:val="0"/>
          <w:numId w:val="1"/>
        </w:numPr>
        <w:spacing w:before="0" w:after="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Increase</w:t>
      </w:r>
      <w:r w:rsidR="00C50CD7">
        <w:rPr>
          <w:sz w:val="24"/>
          <w:szCs w:val="24"/>
        </w:rPr>
        <w:t xml:space="preserve"> </w:t>
      </w:r>
      <w:r>
        <w:rPr>
          <w:sz w:val="24"/>
          <w:szCs w:val="24"/>
        </w:rPr>
        <w:t>efforts to prevent, combat and punish all acts of violence against women and girls, including by ensuring</w:t>
      </w:r>
      <w:r w:rsidRPr="00555E4E">
        <w:rPr>
          <w:sz w:val="24"/>
          <w:szCs w:val="24"/>
        </w:rPr>
        <w:t xml:space="preserve"> that the institutions and programmes involved in this work are provided with adequate human, financial and technical resources</w:t>
      </w:r>
      <w:r>
        <w:rPr>
          <w:sz w:val="24"/>
          <w:szCs w:val="24"/>
        </w:rPr>
        <w:t>.</w:t>
      </w:r>
    </w:p>
    <w:p w:rsidR="00951983" w:rsidRPr="00BA28CC" w:rsidRDefault="00951983" w:rsidP="005B463F">
      <w:pPr>
        <w:pStyle w:val="ListParagraph"/>
        <w:spacing w:before="0" w:after="0"/>
        <w:ind w:left="714"/>
        <w:contextualSpacing w:val="0"/>
        <w:jc w:val="both"/>
        <w:rPr>
          <w:sz w:val="24"/>
          <w:szCs w:val="24"/>
        </w:rPr>
      </w:pPr>
    </w:p>
    <w:p w:rsidR="00BA28CC" w:rsidRPr="00BA28CC" w:rsidRDefault="00896EB4" w:rsidP="005B46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We wish </w:t>
      </w:r>
      <w:r w:rsidR="004C277A">
        <w:rPr>
          <w:rFonts w:ascii="Times New Roman" w:hAnsi="Times New Roman" w:cs="Times New Roman"/>
          <w:sz w:val="24"/>
          <w:szCs w:val="24"/>
        </w:rPr>
        <w:t>El Salvador</w:t>
      </w:r>
      <w:r w:rsidR="0007268B" w:rsidRPr="0007268B">
        <w:rPr>
          <w:rFonts w:ascii="Times New Roman" w:hAnsi="Times New Roman" w:cs="Times New Roman"/>
          <w:sz w:val="24"/>
          <w:szCs w:val="24"/>
        </w:rPr>
        <w:t xml:space="preserve"> </w:t>
      </w:r>
      <w:r w:rsidRPr="00887E60">
        <w:rPr>
          <w:rFonts w:ascii="Times New Roman" w:hAnsi="Times New Roman" w:cs="Times New Roman"/>
          <w:sz w:val="24"/>
          <w:szCs w:val="24"/>
        </w:rPr>
        <w:t>every success with this UPR cycle</w:t>
      </w:r>
      <w:r w:rsidR="00BD4AEF" w:rsidRPr="00887E60">
        <w:rPr>
          <w:rFonts w:ascii="Times New Roman" w:hAnsi="Times New Roman" w:cs="Times New Roman"/>
          <w:sz w:val="24"/>
          <w:szCs w:val="24"/>
        </w:rPr>
        <w:t>.</w:t>
      </w:r>
    </w:p>
    <w:p w:rsidR="00493E42" w:rsidRDefault="00493E42" w:rsidP="005B46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ED9" w:rsidRDefault="00896EB4" w:rsidP="005B46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E60">
        <w:rPr>
          <w:rFonts w:ascii="Times New Roman" w:hAnsi="Times New Roman" w:cs="Times New Roman"/>
          <w:color w:val="000000"/>
          <w:sz w:val="24"/>
          <w:szCs w:val="24"/>
        </w:rPr>
        <w:t>Thank you.</w:t>
      </w:r>
      <w:bookmarkStart w:id="0" w:name="_GoBack"/>
      <w:bookmarkEnd w:id="0"/>
    </w:p>
    <w:sectPr w:rsidR="00DD2ED9" w:rsidSect="00F414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459" w:rsidRDefault="005E5459" w:rsidP="005E4219">
      <w:pPr>
        <w:spacing w:after="0" w:line="240" w:lineRule="auto"/>
      </w:pPr>
      <w:r>
        <w:separator/>
      </w:r>
    </w:p>
  </w:endnote>
  <w:endnote w:type="continuationSeparator" w:id="0">
    <w:p w:rsidR="005E5459" w:rsidRDefault="005E5459" w:rsidP="005E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322" w:rsidRDefault="00CF13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322" w:rsidRDefault="00CF13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322" w:rsidRDefault="00CF13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459" w:rsidRDefault="005E5459" w:rsidP="005E4219">
      <w:pPr>
        <w:spacing w:after="0" w:line="240" w:lineRule="auto"/>
      </w:pPr>
      <w:r>
        <w:separator/>
      </w:r>
    </w:p>
  </w:footnote>
  <w:footnote w:type="continuationSeparator" w:id="0">
    <w:p w:rsidR="005E5459" w:rsidRDefault="005E5459" w:rsidP="005E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322" w:rsidRDefault="00CF13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322" w:rsidRDefault="00CF13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322" w:rsidRDefault="00CF13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B4"/>
    <w:rsid w:val="00026B32"/>
    <w:rsid w:val="00040933"/>
    <w:rsid w:val="000555CB"/>
    <w:rsid w:val="00056D12"/>
    <w:rsid w:val="0007268B"/>
    <w:rsid w:val="00080044"/>
    <w:rsid w:val="000872E7"/>
    <w:rsid w:val="001145E3"/>
    <w:rsid w:val="001159F0"/>
    <w:rsid w:val="00131F88"/>
    <w:rsid w:val="001444FB"/>
    <w:rsid w:val="00152EF8"/>
    <w:rsid w:val="00171464"/>
    <w:rsid w:val="0017485B"/>
    <w:rsid w:val="001C0D6B"/>
    <w:rsid w:val="001C6663"/>
    <w:rsid w:val="001D3CBF"/>
    <w:rsid w:val="001F27FB"/>
    <w:rsid w:val="001F7078"/>
    <w:rsid w:val="00207A7E"/>
    <w:rsid w:val="00217BA3"/>
    <w:rsid w:val="0023269B"/>
    <w:rsid w:val="002343C8"/>
    <w:rsid w:val="00236F92"/>
    <w:rsid w:val="00243CA6"/>
    <w:rsid w:val="0028306B"/>
    <w:rsid w:val="00287A96"/>
    <w:rsid w:val="002A1777"/>
    <w:rsid w:val="002B1CB3"/>
    <w:rsid w:val="002C5F8C"/>
    <w:rsid w:val="002D4C05"/>
    <w:rsid w:val="003100D6"/>
    <w:rsid w:val="003B637E"/>
    <w:rsid w:val="003C098C"/>
    <w:rsid w:val="003E3F50"/>
    <w:rsid w:val="003F167C"/>
    <w:rsid w:val="004056BA"/>
    <w:rsid w:val="0041694E"/>
    <w:rsid w:val="004301DC"/>
    <w:rsid w:val="004376A5"/>
    <w:rsid w:val="004435B1"/>
    <w:rsid w:val="00455A55"/>
    <w:rsid w:val="0046527C"/>
    <w:rsid w:val="00472E54"/>
    <w:rsid w:val="00493E42"/>
    <w:rsid w:val="004C0042"/>
    <w:rsid w:val="004C277A"/>
    <w:rsid w:val="004C27B0"/>
    <w:rsid w:val="004E3172"/>
    <w:rsid w:val="004E6ADA"/>
    <w:rsid w:val="00505B36"/>
    <w:rsid w:val="0051681D"/>
    <w:rsid w:val="00520EA0"/>
    <w:rsid w:val="0055190B"/>
    <w:rsid w:val="00555E4E"/>
    <w:rsid w:val="00563229"/>
    <w:rsid w:val="005A3805"/>
    <w:rsid w:val="005A73F1"/>
    <w:rsid w:val="005B463F"/>
    <w:rsid w:val="005C162B"/>
    <w:rsid w:val="005C670E"/>
    <w:rsid w:val="005E4219"/>
    <w:rsid w:val="005E5459"/>
    <w:rsid w:val="005F3805"/>
    <w:rsid w:val="00627B59"/>
    <w:rsid w:val="006377AB"/>
    <w:rsid w:val="00651BD6"/>
    <w:rsid w:val="006619BA"/>
    <w:rsid w:val="0066386E"/>
    <w:rsid w:val="00675C49"/>
    <w:rsid w:val="006778D5"/>
    <w:rsid w:val="00684409"/>
    <w:rsid w:val="00686913"/>
    <w:rsid w:val="006A7FB6"/>
    <w:rsid w:val="006F34B7"/>
    <w:rsid w:val="0071766F"/>
    <w:rsid w:val="00736029"/>
    <w:rsid w:val="00740324"/>
    <w:rsid w:val="00740A90"/>
    <w:rsid w:val="0074601F"/>
    <w:rsid w:val="007A6CCC"/>
    <w:rsid w:val="007B6213"/>
    <w:rsid w:val="007C0AB2"/>
    <w:rsid w:val="007C38BA"/>
    <w:rsid w:val="007C45BE"/>
    <w:rsid w:val="007C6F24"/>
    <w:rsid w:val="007F1770"/>
    <w:rsid w:val="00852F80"/>
    <w:rsid w:val="00856D54"/>
    <w:rsid w:val="00861A23"/>
    <w:rsid w:val="00862AC4"/>
    <w:rsid w:val="008646AE"/>
    <w:rsid w:val="00865D70"/>
    <w:rsid w:val="0087587B"/>
    <w:rsid w:val="00887E60"/>
    <w:rsid w:val="00896EB4"/>
    <w:rsid w:val="008C35B5"/>
    <w:rsid w:val="00951983"/>
    <w:rsid w:val="00956129"/>
    <w:rsid w:val="00976DFC"/>
    <w:rsid w:val="0099527F"/>
    <w:rsid w:val="009A0997"/>
    <w:rsid w:val="009C5F80"/>
    <w:rsid w:val="009E27A1"/>
    <w:rsid w:val="009E434F"/>
    <w:rsid w:val="00A04C32"/>
    <w:rsid w:val="00A128DE"/>
    <w:rsid w:val="00A20747"/>
    <w:rsid w:val="00A61924"/>
    <w:rsid w:val="00A661A1"/>
    <w:rsid w:val="00A7770B"/>
    <w:rsid w:val="00A92B1E"/>
    <w:rsid w:val="00AB44EB"/>
    <w:rsid w:val="00AC0DEE"/>
    <w:rsid w:val="00AC16F4"/>
    <w:rsid w:val="00B24A03"/>
    <w:rsid w:val="00B45970"/>
    <w:rsid w:val="00B71748"/>
    <w:rsid w:val="00B876CE"/>
    <w:rsid w:val="00B877C0"/>
    <w:rsid w:val="00BA28CC"/>
    <w:rsid w:val="00BB1CAE"/>
    <w:rsid w:val="00BC25D1"/>
    <w:rsid w:val="00BC45FC"/>
    <w:rsid w:val="00BD1D94"/>
    <w:rsid w:val="00BD4AEF"/>
    <w:rsid w:val="00BD7B61"/>
    <w:rsid w:val="00BE0B78"/>
    <w:rsid w:val="00BE791A"/>
    <w:rsid w:val="00C03FE3"/>
    <w:rsid w:val="00C1561E"/>
    <w:rsid w:val="00C3129C"/>
    <w:rsid w:val="00C35C67"/>
    <w:rsid w:val="00C451BA"/>
    <w:rsid w:val="00C50CD7"/>
    <w:rsid w:val="00C670E5"/>
    <w:rsid w:val="00C82927"/>
    <w:rsid w:val="00CD38EB"/>
    <w:rsid w:val="00CF1322"/>
    <w:rsid w:val="00D63CF5"/>
    <w:rsid w:val="00D66BD9"/>
    <w:rsid w:val="00DC56A8"/>
    <w:rsid w:val="00DD13F0"/>
    <w:rsid w:val="00DD2ED9"/>
    <w:rsid w:val="00DD646E"/>
    <w:rsid w:val="00DF17B8"/>
    <w:rsid w:val="00DF671A"/>
    <w:rsid w:val="00E123C9"/>
    <w:rsid w:val="00E409E2"/>
    <w:rsid w:val="00E42435"/>
    <w:rsid w:val="00EA5FFD"/>
    <w:rsid w:val="00EC030B"/>
    <w:rsid w:val="00EE1CFC"/>
    <w:rsid w:val="00EF536B"/>
    <w:rsid w:val="00F12F63"/>
    <w:rsid w:val="00F22F16"/>
    <w:rsid w:val="00F24F26"/>
    <w:rsid w:val="00F41490"/>
    <w:rsid w:val="00F807BC"/>
    <w:rsid w:val="00F8175E"/>
    <w:rsid w:val="00F85A12"/>
    <w:rsid w:val="00FA762A"/>
    <w:rsid w:val="00FC00A8"/>
    <w:rsid w:val="00FC4D5B"/>
    <w:rsid w:val="00FD6C3C"/>
    <w:rsid w:val="00FE26D6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954B0D-304C-47D1-B959-271092FC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896EB4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896EB4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42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42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42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C00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229"/>
  </w:style>
  <w:style w:type="paragraph" w:styleId="Footer">
    <w:name w:val="footer"/>
    <w:basedOn w:val="Normal"/>
    <w:link w:val="Foot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229"/>
  </w:style>
  <w:style w:type="paragraph" w:customStyle="1" w:styleId="Default">
    <w:name w:val="Default"/>
    <w:rsid w:val="00DD2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19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657331-8206-45F3-86A4-2A8295AD2306}"/>
</file>

<file path=customXml/itemProps2.xml><?xml version="1.0" encoding="utf-8"?>
<ds:datastoreItem xmlns:ds="http://schemas.openxmlformats.org/officeDocument/2006/customXml" ds:itemID="{FD2D9A89-CEF6-4779-887E-7703A400C0D5}"/>
</file>

<file path=customXml/itemProps3.xml><?xml version="1.0" encoding="utf-8"?>
<ds:datastoreItem xmlns:ds="http://schemas.openxmlformats.org/officeDocument/2006/customXml" ds:itemID="{71ED9CFD-98EF-4853-97DE-7B30767D95EB}"/>
</file>

<file path=customXml/itemProps4.xml><?xml version="1.0" encoding="utf-8"?>
<ds:datastoreItem xmlns:ds="http://schemas.openxmlformats.org/officeDocument/2006/customXml" ds:itemID="{5CAEE0FC-271F-425B-8B7A-C8FB5CF8C4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DFA</dc:creator>
  <cp:keywords/>
  <dc:description/>
  <cp:lastModifiedBy>DFA</cp:lastModifiedBy>
  <cp:revision>4</cp:revision>
  <dcterms:created xsi:type="dcterms:W3CDTF">2019-10-31T09:47:00Z</dcterms:created>
  <dcterms:modified xsi:type="dcterms:W3CDTF">2019-11-07T10:56:00Z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